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35"/>
        <w:gridCol w:w="8770"/>
      </w:tblGrid>
      <w:tr w:rsidR="00266F4E" w:rsidRPr="00E83511" w:rsidTr="002E05CA">
        <w:trPr>
          <w:tblCellSpacing w:w="0" w:type="dxa"/>
        </w:trPr>
        <w:tc>
          <w:tcPr>
            <w:tcW w:w="1869" w:type="pct"/>
            <w:shd w:val="clear" w:color="auto" w:fill="FFFFFF"/>
            <w:tcMar>
              <w:top w:w="0" w:type="dxa"/>
              <w:left w:w="108" w:type="dxa"/>
              <w:bottom w:w="0" w:type="dxa"/>
              <w:right w:w="108" w:type="dxa"/>
            </w:tcMar>
            <w:hideMark/>
          </w:tcPr>
          <w:p w:rsidR="00266F4E" w:rsidRPr="00E83511" w:rsidRDefault="0065310D" w:rsidP="0065310D">
            <w:pPr>
              <w:spacing w:after="0" w:line="26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1232535</wp:posOffset>
                      </wp:positionH>
                      <wp:positionV relativeFrom="paragraph">
                        <wp:posOffset>232410</wp:posOffset>
                      </wp:positionV>
                      <wp:extent cx="6381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80773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7.05pt,18.3pt" to="147.3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" strokecolor="black [3040]"/>
                  </w:pict>
                </mc:Fallback>
              </mc:AlternateContent>
            </w:r>
            <w:r w:rsidR="00266F4E" w:rsidRPr="00E83511">
              <w:rPr>
                <w:rFonts w:ascii="Times New Roman" w:eastAsia="Times New Roman" w:hAnsi="Times New Roman" w:cs="Times New Roman"/>
                <w:b/>
                <w:bCs/>
                <w:color w:val="000000"/>
                <w:sz w:val="26"/>
                <w:szCs w:val="26"/>
              </w:rPr>
              <w:t>BỘ XÂY DỰNG</w:t>
            </w:r>
            <w:r w:rsidR="00266F4E" w:rsidRPr="00E83511">
              <w:rPr>
                <w:rFonts w:ascii="Times New Roman" w:eastAsia="Times New Roman" w:hAnsi="Times New Roman" w:cs="Times New Roman"/>
                <w:b/>
                <w:bCs/>
                <w:color w:val="000000"/>
                <w:sz w:val="26"/>
                <w:szCs w:val="26"/>
                <w:lang w:val="vi-VN"/>
              </w:rPr>
              <w:br/>
            </w:r>
          </w:p>
        </w:tc>
        <w:tc>
          <w:tcPr>
            <w:tcW w:w="3131" w:type="pct"/>
            <w:shd w:val="clear" w:color="auto" w:fill="FFFFFF"/>
            <w:tcMar>
              <w:top w:w="0" w:type="dxa"/>
              <w:left w:w="108" w:type="dxa"/>
              <w:bottom w:w="0" w:type="dxa"/>
              <w:right w:w="108" w:type="dxa"/>
            </w:tcMar>
            <w:hideMark/>
          </w:tcPr>
          <w:p w:rsidR="00266F4E" w:rsidRPr="00E83511" w:rsidRDefault="0065310D" w:rsidP="0065310D">
            <w:pPr>
              <w:spacing w:after="0" w:line="260" w:lineRule="exac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1699259</wp:posOffset>
                      </wp:positionH>
                      <wp:positionV relativeFrom="paragraph">
                        <wp:posOffset>394335</wp:posOffset>
                      </wp:positionV>
                      <wp:extent cx="2009775" cy="952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20097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925C6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3.8pt,31.05pt" to="292.0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" strokecolor="black [3040]"/>
                  </w:pict>
                </mc:Fallback>
              </mc:AlternateContent>
            </w:r>
            <w:r w:rsidR="00266F4E" w:rsidRPr="00E83511">
              <w:rPr>
                <w:rFonts w:ascii="Times New Roman" w:eastAsia="Times New Roman" w:hAnsi="Times New Roman" w:cs="Times New Roman"/>
                <w:b/>
                <w:bCs/>
                <w:color w:val="000000"/>
                <w:sz w:val="26"/>
                <w:szCs w:val="26"/>
                <w:lang w:val="vi-VN"/>
              </w:rPr>
              <w:t>CỘNG HÒA XÃ HỘI CHỦ NGHĨA VIỆT NAM</w:t>
            </w:r>
            <w:r w:rsidR="00266F4E" w:rsidRPr="00E83511">
              <w:rPr>
                <w:rFonts w:ascii="Times New Roman" w:eastAsia="Times New Roman" w:hAnsi="Times New Roman" w:cs="Times New Roman"/>
                <w:b/>
                <w:bCs/>
                <w:color w:val="000000"/>
                <w:sz w:val="26"/>
                <w:szCs w:val="26"/>
                <w:lang w:val="vi-VN"/>
              </w:rPr>
              <w:br/>
              <w:t>Độc lập - Tự do - Hạnh phúc</w:t>
            </w:r>
            <w:r w:rsidR="00266F4E" w:rsidRPr="00E83511">
              <w:rPr>
                <w:rFonts w:ascii="Times New Roman" w:eastAsia="Times New Roman" w:hAnsi="Times New Roman" w:cs="Times New Roman"/>
                <w:b/>
                <w:bCs/>
                <w:color w:val="000000"/>
                <w:sz w:val="26"/>
                <w:szCs w:val="26"/>
                <w:lang w:val="vi-VN"/>
              </w:rPr>
              <w:br/>
            </w:r>
          </w:p>
        </w:tc>
      </w:tr>
      <w:tr w:rsidR="00266F4E" w:rsidRPr="00E83511" w:rsidTr="00593AD2">
        <w:trPr>
          <w:trHeight w:val="350"/>
          <w:tblCellSpacing w:w="0" w:type="dxa"/>
        </w:trPr>
        <w:tc>
          <w:tcPr>
            <w:tcW w:w="1869" w:type="pct"/>
            <w:shd w:val="clear" w:color="auto" w:fill="FFFFFF"/>
            <w:tcMar>
              <w:top w:w="0" w:type="dxa"/>
              <w:left w:w="108" w:type="dxa"/>
              <w:bottom w:w="0" w:type="dxa"/>
              <w:right w:w="108" w:type="dxa"/>
            </w:tcMar>
            <w:hideMark/>
          </w:tcPr>
          <w:p w:rsidR="00266F4E" w:rsidRPr="00E83511" w:rsidRDefault="00266F4E" w:rsidP="002E05CA">
            <w:pPr>
              <w:spacing w:after="0" w:line="260" w:lineRule="exact"/>
              <w:jc w:val="center"/>
              <w:rPr>
                <w:rFonts w:ascii="Times New Roman" w:eastAsia="Times New Roman" w:hAnsi="Times New Roman" w:cs="Times New Roman"/>
                <w:color w:val="000000"/>
                <w:sz w:val="26"/>
                <w:szCs w:val="26"/>
              </w:rPr>
            </w:pPr>
            <w:r w:rsidRPr="00E83511">
              <w:rPr>
                <w:rFonts w:ascii="Times New Roman" w:eastAsia="Times New Roman" w:hAnsi="Times New Roman" w:cs="Times New Roman"/>
                <w:color w:val="000000"/>
                <w:sz w:val="26"/>
                <w:szCs w:val="26"/>
              </w:rPr>
              <w:t> </w:t>
            </w:r>
          </w:p>
        </w:tc>
        <w:tc>
          <w:tcPr>
            <w:tcW w:w="3131" w:type="pct"/>
            <w:shd w:val="clear" w:color="auto" w:fill="FFFFFF"/>
            <w:tcMar>
              <w:top w:w="0" w:type="dxa"/>
              <w:left w:w="108" w:type="dxa"/>
              <w:bottom w:w="0" w:type="dxa"/>
              <w:right w:w="108" w:type="dxa"/>
            </w:tcMar>
            <w:hideMark/>
          </w:tcPr>
          <w:p w:rsidR="00266F4E" w:rsidRPr="00E83511" w:rsidRDefault="00266F4E" w:rsidP="002E05CA">
            <w:pPr>
              <w:spacing w:after="0" w:line="260" w:lineRule="exact"/>
              <w:jc w:val="center"/>
              <w:rPr>
                <w:rFonts w:ascii="Times New Roman" w:eastAsia="Times New Roman" w:hAnsi="Times New Roman" w:cs="Times New Roman"/>
                <w:color w:val="000000"/>
                <w:sz w:val="26"/>
                <w:szCs w:val="26"/>
              </w:rPr>
            </w:pPr>
            <w:r w:rsidRPr="00E83511">
              <w:rPr>
                <w:rFonts w:ascii="Times New Roman" w:eastAsia="Times New Roman" w:hAnsi="Times New Roman" w:cs="Times New Roman"/>
                <w:i/>
                <w:iCs/>
                <w:color w:val="000000"/>
                <w:sz w:val="26"/>
                <w:szCs w:val="26"/>
              </w:rPr>
              <w:t>Hà Nội</w:t>
            </w:r>
            <w:r w:rsidRPr="00E83511">
              <w:rPr>
                <w:rFonts w:ascii="Times New Roman" w:eastAsia="Times New Roman" w:hAnsi="Times New Roman" w:cs="Times New Roman"/>
                <w:i/>
                <w:iCs/>
                <w:color w:val="000000"/>
                <w:sz w:val="26"/>
                <w:szCs w:val="26"/>
                <w:lang w:val="vi-VN"/>
              </w:rPr>
              <w:t xml:space="preserve">, ngày </w:t>
            </w:r>
            <w:r w:rsidRPr="00E83511">
              <w:rPr>
                <w:rFonts w:ascii="Times New Roman" w:eastAsia="Times New Roman" w:hAnsi="Times New Roman" w:cs="Times New Roman"/>
                <w:i/>
                <w:iCs/>
                <w:color w:val="000000"/>
                <w:sz w:val="26"/>
                <w:szCs w:val="26"/>
              </w:rPr>
              <w:t>12</w:t>
            </w:r>
            <w:r w:rsidRPr="00E83511">
              <w:rPr>
                <w:rFonts w:ascii="Times New Roman" w:eastAsia="Times New Roman" w:hAnsi="Times New Roman" w:cs="Times New Roman"/>
                <w:i/>
                <w:iCs/>
                <w:color w:val="000000"/>
                <w:sz w:val="26"/>
                <w:szCs w:val="26"/>
                <w:lang w:val="vi-VN"/>
              </w:rPr>
              <w:t xml:space="preserve"> tháng </w:t>
            </w:r>
            <w:r w:rsidRPr="00E83511">
              <w:rPr>
                <w:rFonts w:ascii="Times New Roman" w:eastAsia="Times New Roman" w:hAnsi="Times New Roman" w:cs="Times New Roman"/>
                <w:i/>
                <w:iCs/>
                <w:color w:val="000000"/>
                <w:sz w:val="26"/>
                <w:szCs w:val="26"/>
              </w:rPr>
              <w:t xml:space="preserve">12 </w:t>
            </w:r>
            <w:r w:rsidRPr="00E83511">
              <w:rPr>
                <w:rFonts w:ascii="Times New Roman" w:eastAsia="Times New Roman" w:hAnsi="Times New Roman" w:cs="Times New Roman"/>
                <w:i/>
                <w:iCs/>
                <w:color w:val="000000"/>
                <w:sz w:val="26"/>
                <w:szCs w:val="26"/>
                <w:lang w:val="vi-VN"/>
              </w:rPr>
              <w:t>năm</w:t>
            </w:r>
            <w:r w:rsidRPr="00E83511">
              <w:rPr>
                <w:rFonts w:ascii="Times New Roman" w:eastAsia="Times New Roman" w:hAnsi="Times New Roman" w:cs="Times New Roman"/>
                <w:i/>
                <w:iCs/>
                <w:color w:val="000000"/>
                <w:sz w:val="26"/>
                <w:szCs w:val="26"/>
              </w:rPr>
              <w:t xml:space="preserve"> 2025</w:t>
            </w:r>
          </w:p>
        </w:tc>
      </w:tr>
    </w:tbl>
    <w:p w:rsidR="00266F4E" w:rsidRPr="00E83511" w:rsidRDefault="00266F4E" w:rsidP="00266F4E">
      <w:pPr>
        <w:spacing w:after="0" w:line="260" w:lineRule="exact"/>
        <w:ind w:firstLine="720"/>
        <w:jc w:val="center"/>
        <w:rPr>
          <w:rFonts w:ascii="Times New Roman" w:eastAsia="Times New Roman" w:hAnsi="Times New Roman" w:cs="Times New Roman"/>
          <w:b/>
          <w:bCs/>
          <w:color w:val="000000"/>
          <w:sz w:val="26"/>
          <w:szCs w:val="26"/>
        </w:rPr>
      </w:pPr>
    </w:p>
    <w:p w:rsidR="00266F4E" w:rsidRPr="00E83511" w:rsidRDefault="00266F4E" w:rsidP="00266F4E">
      <w:pPr>
        <w:spacing w:after="0" w:line="260" w:lineRule="exact"/>
        <w:ind w:firstLine="720"/>
        <w:jc w:val="center"/>
        <w:rPr>
          <w:rFonts w:ascii="Times New Roman" w:hAnsi="Times New Roman" w:cs="Times New Roman"/>
          <w:b/>
          <w:sz w:val="26"/>
          <w:szCs w:val="26"/>
          <w:lang w:val="vi-VN"/>
        </w:rPr>
      </w:pPr>
      <w:r w:rsidRPr="00E83511">
        <w:rPr>
          <w:rFonts w:ascii="Times New Roman" w:eastAsia="Times New Roman" w:hAnsi="Times New Roman" w:cs="Times New Roman"/>
          <w:b/>
          <w:bCs/>
          <w:color w:val="000000"/>
          <w:sz w:val="26"/>
          <w:szCs w:val="26"/>
          <w:lang w:val="vi-VN"/>
        </w:rPr>
        <w:t xml:space="preserve">BẢN SO SÁNH, THUYẾT MINH DỰ THẢO VĂN BẢN QUY PHẠM PHÁP LUẬT </w:t>
      </w:r>
      <w:r w:rsidRPr="00E83511">
        <w:rPr>
          <w:rFonts w:ascii="Times New Roman" w:hAnsi="Times New Roman" w:cs="Times New Roman"/>
          <w:b/>
          <w:sz w:val="26"/>
          <w:szCs w:val="26"/>
          <w:lang w:val="vi-VN"/>
        </w:rPr>
        <w:t>THAY THẾ  NGHỊ ĐỊNH SỐ 16/2022/NĐ-CP</w:t>
      </w:r>
      <w:r w:rsidR="00857A59">
        <w:rPr>
          <w:rFonts w:ascii="Times New Roman" w:hAnsi="Times New Roman" w:cs="Times New Roman"/>
          <w:b/>
          <w:sz w:val="26"/>
          <w:szCs w:val="26"/>
        </w:rPr>
        <w:t xml:space="preserve"> </w:t>
      </w:r>
      <w:bookmarkStart w:id="0" w:name="_GoBack"/>
      <w:bookmarkEnd w:id="0"/>
      <w:r w:rsidRPr="00E83511">
        <w:rPr>
          <w:rFonts w:ascii="Times New Roman" w:hAnsi="Times New Roman" w:cs="Times New Roman"/>
          <w:b/>
          <w:sz w:val="26"/>
          <w:szCs w:val="26"/>
          <w:lang w:val="vi-VN"/>
        </w:rPr>
        <w:t>NGÀY 28/01/2022 CỦA CHÍNH PHỦ QUY ĐỊNH XỬ PHẠT VI PHẠM HÀNH CHÍNH VỀ XÂY DỰNG</w:t>
      </w:r>
    </w:p>
    <w:p w:rsidR="002E05CA" w:rsidRPr="00E83511" w:rsidRDefault="002E05CA">
      <w:pPr>
        <w:rPr>
          <w:rFonts w:ascii="Times New Roman" w:hAnsi="Times New Roman" w:cs="Times New Roman"/>
        </w:rPr>
      </w:pPr>
    </w:p>
    <w:tbl>
      <w:tblPr>
        <w:tblStyle w:val="TableGrid"/>
        <w:tblW w:w="14913" w:type="dxa"/>
        <w:tblInd w:w="-459" w:type="dxa"/>
        <w:tblLook w:val="04A0" w:firstRow="1" w:lastRow="0" w:firstColumn="1" w:lastColumn="0" w:noHBand="0" w:noVBand="1"/>
      </w:tblPr>
      <w:tblGrid>
        <w:gridCol w:w="5699"/>
        <w:gridCol w:w="5813"/>
        <w:gridCol w:w="3401"/>
      </w:tblGrid>
      <w:tr w:rsidR="00C33BA9" w:rsidRPr="00593AD2" w:rsidTr="0065310D">
        <w:trPr>
          <w:tblHeader/>
        </w:trPr>
        <w:tc>
          <w:tcPr>
            <w:tcW w:w="5699" w:type="dxa"/>
          </w:tcPr>
          <w:p w:rsidR="003D5B40" w:rsidRPr="00593AD2" w:rsidRDefault="003D5B40" w:rsidP="00C33BA9">
            <w:pPr>
              <w:widowControl w:val="0"/>
              <w:jc w:val="center"/>
              <w:rPr>
                <w:rFonts w:ascii="Times New Roman" w:hAnsi="Times New Roman" w:cs="Times New Roman"/>
                <w:b/>
                <w:color w:val="000000" w:themeColor="text1"/>
                <w:sz w:val="24"/>
                <w:szCs w:val="24"/>
              </w:rPr>
            </w:pPr>
            <w:r w:rsidRPr="00593AD2">
              <w:rPr>
                <w:rFonts w:ascii="Times New Roman" w:hAnsi="Times New Roman" w:cs="Times New Roman"/>
                <w:b/>
                <w:color w:val="000000" w:themeColor="text1"/>
                <w:sz w:val="24"/>
                <w:szCs w:val="24"/>
                <w:lang w:val="vi-VN"/>
              </w:rPr>
              <w:t>NGHỊ ĐỊNH SỐ 16/2022/NĐ-CP NGÀY 28/01/2022 CỦA CHÍNH PH</w:t>
            </w:r>
            <w:r w:rsidRPr="00593AD2">
              <w:rPr>
                <w:rFonts w:ascii="Times New Roman" w:hAnsi="Times New Roman" w:cs="Times New Roman"/>
                <w:b/>
                <w:color w:val="000000" w:themeColor="text1"/>
                <w:sz w:val="24"/>
                <w:szCs w:val="24"/>
              </w:rPr>
              <w:t>Ủ</w:t>
            </w:r>
          </w:p>
        </w:tc>
        <w:tc>
          <w:tcPr>
            <w:tcW w:w="5813" w:type="dxa"/>
          </w:tcPr>
          <w:p w:rsidR="003D5B40" w:rsidRPr="00593AD2" w:rsidRDefault="003D5B40" w:rsidP="00C33BA9">
            <w:pPr>
              <w:widowControl w:val="0"/>
              <w:jc w:val="center"/>
              <w:rPr>
                <w:rFonts w:ascii="Times New Roman" w:hAnsi="Times New Roman" w:cs="Times New Roman"/>
                <w:b/>
                <w:i/>
                <w:color w:val="000000" w:themeColor="text1"/>
                <w:sz w:val="24"/>
                <w:szCs w:val="24"/>
                <w:lang w:val="en-GB"/>
              </w:rPr>
            </w:pPr>
            <w:r w:rsidRPr="00593AD2">
              <w:rPr>
                <w:rFonts w:ascii="Times New Roman" w:hAnsi="Times New Roman" w:cs="Times New Roman"/>
                <w:b/>
                <w:color w:val="000000" w:themeColor="text1"/>
                <w:sz w:val="24"/>
                <w:szCs w:val="24"/>
              </w:rPr>
              <w:t xml:space="preserve">DỰ THẢO NGHỊ ĐỊNH </w:t>
            </w:r>
            <w:r w:rsidRPr="00593AD2">
              <w:rPr>
                <w:rFonts w:ascii="Times New Roman" w:hAnsi="Times New Roman" w:cs="Times New Roman"/>
                <w:b/>
                <w:color w:val="000000" w:themeColor="text1"/>
                <w:sz w:val="24"/>
                <w:szCs w:val="24"/>
                <w:lang w:val="vi-VN"/>
              </w:rPr>
              <w:t>QUY ĐỊNH XỬ PHẠT VI PHẠM HÀNH CHÍNH VỀ XÂY DỰNG</w:t>
            </w:r>
          </w:p>
        </w:tc>
        <w:tc>
          <w:tcPr>
            <w:tcW w:w="3401" w:type="dxa"/>
          </w:tcPr>
          <w:p w:rsidR="003D5B40" w:rsidRPr="00593AD2" w:rsidRDefault="003D5B40" w:rsidP="0065310D">
            <w:pPr>
              <w:widowControl w:val="0"/>
              <w:jc w:val="center"/>
              <w:rPr>
                <w:rFonts w:ascii="Times New Roman" w:hAnsi="Times New Roman" w:cs="Times New Roman"/>
                <w:b/>
                <w:color w:val="000000" w:themeColor="text1"/>
                <w:sz w:val="24"/>
                <w:szCs w:val="24"/>
                <w:lang w:val="vi-VN"/>
              </w:rPr>
            </w:pPr>
            <w:r w:rsidRPr="00593AD2">
              <w:rPr>
                <w:rFonts w:ascii="Times New Roman" w:hAnsi="Times New Roman" w:cs="Times New Roman"/>
                <w:b/>
                <w:color w:val="000000" w:themeColor="text1"/>
                <w:sz w:val="24"/>
                <w:szCs w:val="24"/>
                <w:lang w:val="en-GB"/>
              </w:rPr>
              <w:t>THUYẾT MINH</w:t>
            </w:r>
          </w:p>
        </w:tc>
      </w:tr>
      <w:tr w:rsidR="00C33BA9" w:rsidRPr="00593AD2" w:rsidTr="0065310D">
        <w:tc>
          <w:tcPr>
            <w:tcW w:w="5699" w:type="dxa"/>
          </w:tcPr>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t>Điều 1. Phạm vi điều chỉnh</w:t>
            </w:r>
          </w:p>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rPr>
            </w:pPr>
            <w:r w:rsidRPr="00593AD2">
              <w:rPr>
                <w:rFonts w:ascii="Times New Roman" w:eastAsia="Times New Roman" w:hAnsi="Times New Roman" w:cs="Times New Roman"/>
                <w:color w:val="000000" w:themeColor="text1"/>
                <w:sz w:val="24"/>
                <w:szCs w:val="24"/>
                <w:shd w:val="solid" w:color="FFFFFF" w:fill="auto"/>
                <w:lang w:val="vi-VN"/>
              </w:rPr>
              <w:t>Nghị định này quy định về hành vi vi phạm hành chính, hình thức và mức phạt, biện pháp khắc phục hậu quả, thẩm quyền lập biên bản và xử phạt vi phạm hành chính về xây dựng.</w:t>
            </w:r>
          </w:p>
        </w:tc>
        <w:tc>
          <w:tcPr>
            <w:tcW w:w="5813" w:type="dxa"/>
          </w:tcPr>
          <w:p w:rsidR="00393D12" w:rsidRPr="00593AD2" w:rsidRDefault="00393D12" w:rsidP="00C33BA9">
            <w:pPr>
              <w:widowControl w:val="0"/>
              <w:jc w:val="both"/>
              <w:rPr>
                <w:rFonts w:ascii="Times New Roman" w:hAnsi="Times New Roman" w:cs="Times New Roman"/>
                <w:b/>
                <w:bCs/>
                <w:color w:val="000000" w:themeColor="text1"/>
                <w:sz w:val="24"/>
                <w:szCs w:val="24"/>
                <w:shd w:val="solid" w:color="FFFFFF" w:fill="auto"/>
                <w:lang w:val="vi-VN"/>
              </w:rPr>
            </w:pPr>
            <w:bookmarkStart w:id="1" w:name="dieu_1"/>
            <w:r w:rsidRPr="00593AD2">
              <w:rPr>
                <w:rFonts w:ascii="Times New Roman" w:hAnsi="Times New Roman" w:cs="Times New Roman"/>
                <w:b/>
                <w:bCs/>
                <w:color w:val="000000" w:themeColor="text1"/>
                <w:sz w:val="24"/>
                <w:szCs w:val="24"/>
                <w:shd w:val="solid" w:color="FFFFFF" w:fill="auto"/>
              </w:rPr>
              <w:t>Điều 1. Phạm vi điều chỉnh</w:t>
            </w:r>
            <w:bookmarkEnd w:id="1"/>
          </w:p>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pacing w:val="2"/>
                <w:sz w:val="24"/>
                <w:szCs w:val="24"/>
                <w:shd w:val="solid" w:color="FFFFFF" w:fill="auto"/>
                <w:lang w:val="vi"/>
              </w:rPr>
              <w:t>Nghị định này quy định về hành vi vi phạm hành chính, hình thức xử phạt, mức xử phạt, biện pháp khắc phục hậu quả, thẩm quyền lập biên bản vi phạm hành chính, thẩm quyền xử phạt vi phạm hành chính, biện pháp khắc phục hậu quả về xây dựng, quản lý công trình hạ tầng kỹ thuật, quản lý, phát triển nhà, kinh doanh bất động sản</w:t>
            </w:r>
            <w:r w:rsidRPr="00593AD2">
              <w:rPr>
                <w:rFonts w:ascii="Times New Roman" w:hAnsi="Times New Roman" w:cs="Times New Roman"/>
                <w:iCs/>
                <w:color w:val="000000" w:themeColor="text1"/>
                <w:spacing w:val="2"/>
                <w:sz w:val="24"/>
                <w:szCs w:val="24"/>
                <w:shd w:val="solid" w:color="FFFFFF" w:fill="auto"/>
              </w:rPr>
              <w:t>, sản xuất vật liệu xây dựng.</w:t>
            </w:r>
          </w:p>
        </w:tc>
        <w:tc>
          <w:tcPr>
            <w:tcW w:w="3401" w:type="dxa"/>
          </w:tcPr>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Làm rõ nội hàm xử phạt vi phạm hành chính “về xây dựng” gồm những lĩnh vực nào, phù hợp với Luật Xử lý vi phạm hành chính và pháp luật chuyên ngành.</w:t>
            </w:r>
          </w:p>
        </w:tc>
      </w:tr>
      <w:tr w:rsidR="00C33BA9" w:rsidRPr="00593AD2" w:rsidTr="0065310D">
        <w:tc>
          <w:tcPr>
            <w:tcW w:w="5699" w:type="dxa"/>
          </w:tcPr>
          <w:p w:rsidR="00393D12" w:rsidRPr="00593AD2" w:rsidRDefault="00393D12" w:rsidP="00C33BA9">
            <w:pPr>
              <w:widowControl w:val="0"/>
              <w:jc w:val="both"/>
              <w:rPr>
                <w:rFonts w:ascii="Times New Roman" w:hAnsi="Times New Roman" w:cs="Times New Roman"/>
                <w:b/>
                <w:color w:val="000000" w:themeColor="text1"/>
                <w:sz w:val="24"/>
                <w:szCs w:val="24"/>
                <w:lang w:val="vi-VN"/>
              </w:rPr>
            </w:pPr>
            <w:bookmarkStart w:id="2" w:name="dieu_2"/>
            <w:r w:rsidRPr="00593AD2">
              <w:rPr>
                <w:rFonts w:ascii="Times New Roman" w:eastAsia="Times New Roman" w:hAnsi="Times New Roman" w:cs="Times New Roman"/>
                <w:b/>
                <w:bCs/>
                <w:color w:val="000000" w:themeColor="text1"/>
                <w:sz w:val="24"/>
                <w:szCs w:val="24"/>
                <w:shd w:val="solid" w:color="FFFFFF" w:fill="auto"/>
                <w:lang w:val="vi-VN"/>
              </w:rPr>
              <w:t>Điều 2. Đối tượng áp dụng</w:t>
            </w:r>
          </w:p>
          <w:bookmarkEnd w:id="2"/>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eastAsia="Times New Roman" w:hAnsi="Times New Roman" w:cs="Times New Roman"/>
                <w:color w:val="000000" w:themeColor="text1"/>
                <w:sz w:val="24"/>
                <w:szCs w:val="24"/>
                <w:shd w:val="solid" w:color="FFFFFF" w:fill="auto"/>
                <w:lang w:val="vi-VN"/>
              </w:rPr>
              <w:t>1. Tổ chức, cá nhân trong nước, tổ chức, cá nhân nước ngoài có hành vi vi phạm hành chính trên lãnh thổ nước Cộng hòa xã hội chủ nghĩa Việt Nam, trừ trường hợp Điều ước quốc tế mà nước Cộng hòa xã hội chủ nghĩa Việt Nam là thành viên có quy định khác.</w:t>
            </w:r>
          </w:p>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eastAsia="Times New Roman" w:hAnsi="Times New Roman" w:cs="Times New Roman"/>
                <w:color w:val="000000" w:themeColor="text1"/>
                <w:sz w:val="24"/>
                <w:szCs w:val="24"/>
                <w:shd w:val="solid" w:color="FFFFFF" w:fill="auto"/>
                <w:lang w:val="vi-VN"/>
              </w:rPr>
              <w:t>2. Người có thẩm quyền lập biên bản vi phạm hành chính, áp dụng các biện pháp ngăn chặn và bảo đảm xử phạt vi phạm hành chính, người có thẩm quyền xử phạt vi phạm hành chính.</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solid" w:color="FFFFFF" w:fill="auto"/>
                <w:lang w:val="vi-VN"/>
              </w:rPr>
              <w:t>3. Cơ quan, tổ chức, cá nhân khác có liên quan đến việc xử phạt vi phạm hành chính quy định tại Nghị định này.</w:t>
            </w:r>
          </w:p>
        </w:tc>
        <w:tc>
          <w:tcPr>
            <w:tcW w:w="5813" w:type="dxa"/>
          </w:tcPr>
          <w:p w:rsidR="00393D12" w:rsidRPr="00593AD2" w:rsidRDefault="00393D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t>Điều 2. Đối tượng áp dụng</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trừ trường hợp Điều ước quốc tế mà nước Cộng hòa xã hội chủ nghĩa Việt Nam là thành viên có quy định khác.</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 xml:space="preserve">2. </w:t>
            </w:r>
            <w:r w:rsidRPr="00593AD2">
              <w:rPr>
                <w:rFonts w:ascii="Times New Roman" w:hAnsi="Times New Roman" w:cs="Times New Roman"/>
                <w:color w:val="000000" w:themeColor="text1"/>
                <w:sz w:val="24"/>
                <w:szCs w:val="24"/>
                <w:shd w:val="solid" w:color="FFFFFF" w:fill="auto"/>
                <w:lang w:val="vi-VN"/>
              </w:rPr>
              <w:t>Tổ chức quy định tại khoản 1 Điều này bao gồm:</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Tổ chức kinh tế được thành lập theo quy định của Luật Doanh nghiệp Doanh nghiệp tư nhân, công ty cổ phần, công ty trách nhiệm hữu hạn, công ty hợp danh và các đơn vị phụ thuộc của doanh nghiệp (chi nhánh, văn phòng đại diện);</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Tổ chức kinh tế được thành lập theo quy định của Luật Hợp tác xã: Hợp tác xã, liên hiệp hợp tác xã, tổ hợp tác;</w:t>
            </w:r>
          </w:p>
          <w:p w:rsidR="00393D12" w:rsidRPr="00593AD2" w:rsidRDefault="00393D12"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lang w:val="vi-VN"/>
              </w:rPr>
              <w:t xml:space="preserve">c) Tổ chức được thành lập theo quy định của Luật Đầu tư: </w:t>
            </w:r>
            <w:r w:rsidRPr="00593AD2">
              <w:rPr>
                <w:rFonts w:ascii="Times New Roman" w:hAnsi="Times New Roman" w:cs="Times New Roman"/>
                <w:color w:val="000000" w:themeColor="text1"/>
                <w:spacing w:val="2"/>
                <w:sz w:val="24"/>
                <w:szCs w:val="24"/>
                <w:shd w:val="solid" w:color="FFFFFF" w:fill="auto"/>
                <w:lang w:val="vi-VN"/>
              </w:rPr>
              <w:lastRenderedPageBreak/>
              <w:t xml:space="preserve">Nhà đầu tư trong nước, nhà đầu tư nước ngoài (trừ cá nhân) và tổ chức kinh tế có vốn đầu tư nước ngoài; </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Cơ quan nhà nước có hành vi vi phạm hành chính mà hành vi đó không thuộc nhiệm vụ quản lý nhà nước được giao;</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Tổ chức chính trị - xã hội, tổ chức xã hội - nghề nghiệp;</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Các đơn vị sự nghiệp;</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en-ZA"/>
              </w:rPr>
            </w:pPr>
            <w:r w:rsidRPr="00593AD2">
              <w:rPr>
                <w:rFonts w:ascii="Times New Roman" w:hAnsi="Times New Roman" w:cs="Times New Roman"/>
                <w:color w:val="000000" w:themeColor="text1"/>
                <w:sz w:val="24"/>
                <w:szCs w:val="24"/>
                <w:shd w:val="solid" w:color="FFFFFF" w:fill="auto"/>
                <w:lang w:val="en-ZA"/>
              </w:rPr>
              <w:t>g) Ban quản trị nhà chung cư;</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en-ZA"/>
              </w:rPr>
              <w:t>h</w:t>
            </w:r>
            <w:r w:rsidRPr="00593AD2">
              <w:rPr>
                <w:rFonts w:ascii="Times New Roman" w:hAnsi="Times New Roman" w:cs="Times New Roman"/>
                <w:color w:val="000000" w:themeColor="text1"/>
                <w:sz w:val="24"/>
                <w:szCs w:val="24"/>
                <w:shd w:val="solid" w:color="FFFFFF" w:fill="auto"/>
                <w:lang w:val="vi-VN"/>
              </w:rPr>
              <w:t>) Các tổ chức khác được thành lập theo quy định của pháp luật.</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rPr>
              <w:t>3</w:t>
            </w:r>
            <w:r w:rsidRPr="00593AD2">
              <w:rPr>
                <w:rFonts w:ascii="Times New Roman" w:hAnsi="Times New Roman" w:cs="Times New Roman"/>
                <w:color w:val="000000" w:themeColor="text1"/>
                <w:spacing w:val="-6"/>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Người có thẩm quyền lập biên bản vi phạm hành chính, áp dụng các biện pháp ngăn chặn và bảo đảm xử lý vi phạm hành chính, người có thẩm quyền xử phạt vi phạm hành chính.</w:t>
            </w:r>
          </w:p>
          <w:p w:rsidR="00393D12" w:rsidRPr="00593AD2" w:rsidRDefault="00393D12" w:rsidP="00C33BA9">
            <w:pPr>
              <w:widowControl w:val="0"/>
              <w:jc w:val="both"/>
              <w:rPr>
                <w:rFonts w:ascii="Times New Roman" w:hAnsi="Times New Roman" w:cs="Times New Roman"/>
                <w:i/>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4</w:t>
            </w:r>
            <w:r w:rsidRPr="00593AD2">
              <w:rPr>
                <w:rFonts w:ascii="Times New Roman" w:hAnsi="Times New Roman" w:cs="Times New Roman"/>
                <w:color w:val="000000" w:themeColor="text1"/>
                <w:sz w:val="24"/>
                <w:szCs w:val="24"/>
                <w:shd w:val="solid" w:color="FFFFFF" w:fill="auto"/>
                <w:lang w:val="vi-VN"/>
              </w:rPr>
              <w:t>. Cơ quan, tổ chức, cá nhân khác có liên quan đến việc xử phạt vi phạm hành chính quy định tại Nghị định này.</w:t>
            </w:r>
          </w:p>
        </w:tc>
        <w:tc>
          <w:tcPr>
            <w:tcW w:w="3401" w:type="dxa"/>
          </w:tcPr>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Kế thừa khoản 1, khoản 2, khoản 3 do vẫn còn phù hợp.</w:t>
            </w:r>
          </w:p>
          <w:p w:rsidR="00393D12" w:rsidRPr="00593AD2" w:rsidRDefault="00393D12" w:rsidP="0065310D">
            <w:pPr>
              <w:widowControl w:val="0"/>
              <w:jc w:val="both"/>
              <w:rPr>
                <w:rFonts w:ascii="Times New Roman" w:eastAsia="Times New Roman" w:hAnsi="Times New Roman" w:cs="Times New Roman"/>
                <w:i/>
                <w:color w:val="000000" w:themeColor="text1"/>
                <w:sz w:val="24"/>
                <w:szCs w:val="24"/>
                <w:shd w:val="clear" w:color="auto" w:fill="FFFFFF"/>
                <w:lang w:val="vi-VN"/>
              </w:rPr>
            </w:pPr>
            <w:r w:rsidRPr="00593AD2">
              <w:rPr>
                <w:rFonts w:ascii="Times New Roman" w:hAnsi="Times New Roman" w:cs="Times New Roman"/>
                <w:color w:val="000000" w:themeColor="text1"/>
                <w:sz w:val="24"/>
                <w:szCs w:val="24"/>
              </w:rPr>
              <w:t>- Bổ sung 01 khoản xác định rõ tổ chức bị xử phạt do k</w:t>
            </w:r>
            <w:r w:rsidRPr="00593AD2">
              <w:rPr>
                <w:rFonts w:ascii="Times New Roman" w:eastAsia="Times New Roman" w:hAnsi="Times New Roman" w:cs="Times New Roman"/>
                <w:color w:val="000000" w:themeColor="text1"/>
                <w:sz w:val="24"/>
                <w:szCs w:val="24"/>
                <w:lang w:val="vi-VN"/>
              </w:rPr>
              <w:t xml:space="preserve">hoản 3 Điều 3 Nghị định số 118/2021/NĐ-CP ngày 23/12/2021 quy định chi tiết một số điều và biện pháp thi hành Luật Xử lý vi phạm hành chính </w:t>
            </w:r>
            <w:r w:rsidRPr="00593AD2">
              <w:rPr>
                <w:rFonts w:ascii="Times New Roman" w:eastAsia="Times New Roman" w:hAnsi="Times New Roman" w:cs="Times New Roman"/>
                <w:color w:val="000000" w:themeColor="text1"/>
                <w:sz w:val="24"/>
                <w:szCs w:val="24"/>
              </w:rPr>
              <w:t xml:space="preserve">đã quy định </w:t>
            </w:r>
            <w:r w:rsidRPr="00593AD2">
              <w:rPr>
                <w:rFonts w:ascii="Times New Roman" w:eastAsia="Times New Roman" w:hAnsi="Times New Roman" w:cs="Times New Roman"/>
                <w:i/>
                <w:color w:val="000000" w:themeColor="text1"/>
                <w:sz w:val="24"/>
                <w:szCs w:val="24"/>
                <w:lang w:val="vi-VN"/>
              </w:rPr>
              <w:t>“</w:t>
            </w:r>
            <w:bookmarkStart w:id="3" w:name="khoan_3_3"/>
            <w:r w:rsidRPr="00593AD2">
              <w:rPr>
                <w:rFonts w:ascii="Times New Roman" w:eastAsia="Times New Roman" w:hAnsi="Times New Roman" w:cs="Times New Roman"/>
                <w:i/>
                <w:color w:val="000000" w:themeColor="text1"/>
                <w:sz w:val="24"/>
                <w:szCs w:val="24"/>
                <w:shd w:val="clear" w:color="auto" w:fill="FFFFFF"/>
                <w:lang w:val="vi-VN"/>
              </w:rPr>
              <w:t>3. Tổ chức bị xử phạt vi phạm hành chính được quy định cụ thể tại các nghị định quy định xử phạt vi phạm hành chính trong các lĩnh vực quản lý nhà nước.</w:t>
            </w:r>
            <w:bookmarkEnd w:id="3"/>
          </w:p>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eastAsia="Times New Roman" w:hAnsi="Times New Roman" w:cs="Times New Roman"/>
                <w:color w:val="000000" w:themeColor="text1"/>
                <w:sz w:val="24"/>
                <w:szCs w:val="24"/>
                <w:shd w:val="clear" w:color="auto" w:fill="FFFFFF"/>
                <w:lang w:val="vi-VN"/>
              </w:rPr>
              <w:t>Căn cứ, quy định nêu trên, dự thảo bổ sung cho phù hợp.</w:t>
            </w:r>
          </w:p>
        </w:tc>
      </w:tr>
      <w:tr w:rsidR="00C33BA9" w:rsidRPr="00593AD2" w:rsidTr="0065310D">
        <w:tc>
          <w:tcPr>
            <w:tcW w:w="5699" w:type="dxa"/>
          </w:tcPr>
          <w:p w:rsidR="00393D12" w:rsidRPr="00593AD2" w:rsidRDefault="00393D12" w:rsidP="00C33BA9">
            <w:pPr>
              <w:widowControl w:val="0"/>
              <w:jc w:val="both"/>
              <w:rPr>
                <w:rFonts w:ascii="Times New Roman" w:hAnsi="Times New Roman" w:cs="Times New Roman"/>
                <w:b/>
                <w:color w:val="000000" w:themeColor="text1"/>
                <w:sz w:val="24"/>
                <w:szCs w:val="24"/>
                <w:lang w:val="vi-VN"/>
              </w:rPr>
            </w:pPr>
            <w:bookmarkStart w:id="4" w:name="dieu_3"/>
            <w:r w:rsidRPr="00593AD2">
              <w:rPr>
                <w:rFonts w:ascii="Times New Roman" w:eastAsia="Times New Roman" w:hAnsi="Times New Roman" w:cs="Times New Roman"/>
                <w:b/>
                <w:bCs/>
                <w:color w:val="000000" w:themeColor="text1"/>
                <w:sz w:val="24"/>
                <w:szCs w:val="24"/>
                <w:shd w:val="solid" w:color="FFFFFF" w:fill="auto"/>
                <w:lang w:val="vi-VN"/>
              </w:rPr>
              <w:lastRenderedPageBreak/>
              <w:t>Điều 3. Giải thích từ ngữ</w:t>
            </w:r>
          </w:p>
          <w:bookmarkEnd w:id="4"/>
          <w:p w:rsidR="00393D12" w:rsidRPr="00593AD2" w:rsidRDefault="00393D12" w:rsidP="00C33BA9">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eastAsia="Times New Roman" w:hAnsi="Times New Roman" w:cs="Times New Roman"/>
                <w:color w:val="000000" w:themeColor="text1"/>
                <w:sz w:val="24"/>
                <w:szCs w:val="24"/>
                <w:shd w:val="solid" w:color="FFFFFF" w:fill="auto"/>
                <w:lang w:val="vi-VN"/>
              </w:rPr>
              <w:t>1. Công trình khác quy định tại Nghị định này là công trình không thuộc đối tượng có yêu cầu phải lập báo cáo nghiên cứu khả thi đầu tư xây dựng, công trình không thuộc đối tượng có yêu cầu phải lập báo cáo kinh tế - kỹ thuật đầu tư xây dựng và không phải là nhà ở riêng lẻ của hộ gia đình, cá nhân.</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solid" w:color="FFFFFF" w:fill="auto"/>
                <w:lang w:val="vi-VN"/>
              </w:rPr>
              <w:t>2. Tổ chức, cá nhân thực hiện cùng một hành vi vi phạm hành chính tại nhiều công trình, hạng mục công trình thuộc một dự án mà chưa bị xử phạt và chưa hết thời hiệu xử phạt hành chính, nay bị phát hiện thì bị coi là vi phạm hành chính nhiều lần. Vi phạm hành chính nhiều lần thì bị xử phạt về từng hành vi vi phạm.</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solid" w:color="FFFFFF" w:fill="auto"/>
                <w:lang w:val="vi-VN"/>
              </w:rPr>
              <w:t>3. Trong Nghị định này, tổ chức, cá nhân có hành vi vi phạm hành chính được hiểu như sau:</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solid" w:color="FFFFFF" w:fill="auto"/>
                <w:lang w:val="vi-VN"/>
              </w:rPr>
              <w:t xml:space="preserve">a) Tổ chức trong nước, tổ chức nước ngoài, doanh nghiệp </w:t>
            </w:r>
            <w:r w:rsidRPr="00593AD2">
              <w:rPr>
                <w:rFonts w:ascii="Times New Roman" w:eastAsia="Times New Roman" w:hAnsi="Times New Roman" w:cs="Times New Roman"/>
                <w:color w:val="000000" w:themeColor="text1"/>
                <w:sz w:val="24"/>
                <w:szCs w:val="24"/>
                <w:shd w:val="solid" w:color="FFFFFF" w:fill="auto"/>
                <w:lang w:val="vi-VN"/>
              </w:rPr>
              <w:lastRenderedPageBreak/>
              <w:t>được gọi chung là tổ chức. Tổ chức có thể có tư cách pháp nhân hoặc không có tư cách pháp nhân;</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solid" w:color="FFFFFF" w:fill="auto"/>
                <w:lang w:val="vi-VN"/>
              </w:rPr>
              <w:t>b) Hộ gia đình, cộng đồng dân cư, cá nhân trong nước, cá nhân nước ngoài, cá nhân là người Việt Nam định cư ở nước ngoài được gọi chung là cá nhân.</w:t>
            </w:r>
          </w:p>
        </w:tc>
        <w:tc>
          <w:tcPr>
            <w:tcW w:w="5813" w:type="dxa"/>
          </w:tcPr>
          <w:p w:rsidR="00393D12" w:rsidRPr="00593AD2" w:rsidRDefault="00393D12"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lastRenderedPageBreak/>
              <w:t>Điều 3. Giải thích từ ngữ</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Trong Nghị định này, từ ngữ dưới đây được hiểu như sau:</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Công trình xây dựng</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khác là công trình xây dựng không thuộc đối tượng có yêu cầu phải lập báo cáo nghiên cứu khả thi đầu tư xây dựng, công trình xây dựng không thuộc đối tượng có yêu cầu phải lập báo cáo kinh tế - kỹ thuật đầu tư xây dựng và không phải là nhà ở riêng lẻ của cá nhân.</w:t>
            </w:r>
          </w:p>
        </w:tc>
        <w:tc>
          <w:tcPr>
            <w:tcW w:w="3401" w:type="dxa"/>
          </w:tcPr>
          <w:p w:rsidR="00393D12" w:rsidRPr="00593AD2" w:rsidRDefault="00393D12" w:rsidP="0065310D">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pacing w:val="4"/>
                <w:sz w:val="24"/>
                <w:szCs w:val="24"/>
                <w:lang w:val="vi-VN"/>
              </w:rPr>
              <w:t>Sửa đổi</w:t>
            </w:r>
            <w:r w:rsidRPr="00593AD2">
              <w:rPr>
                <w:rFonts w:ascii="Times New Roman" w:hAnsi="Times New Roman" w:cs="Times New Roman"/>
                <w:color w:val="000000" w:themeColor="text1"/>
                <w:spacing w:val="4"/>
                <w:sz w:val="24"/>
                <w:szCs w:val="24"/>
              </w:rPr>
              <w:t xml:space="preserve"> khái niệm “công trình khác” </w:t>
            </w:r>
            <w:r w:rsidRPr="00593AD2">
              <w:rPr>
                <w:rFonts w:ascii="Times New Roman" w:hAnsi="Times New Roman" w:cs="Times New Roman"/>
                <w:color w:val="000000" w:themeColor="text1"/>
                <w:spacing w:val="4"/>
                <w:sz w:val="24"/>
                <w:szCs w:val="24"/>
                <w:lang w:val="vi-VN"/>
              </w:rPr>
              <w:t>để đảm bảo phù hợp với khoản 4 Điều 52 Luật Xây dựng  và khoản 2 Điều 2 Luật Nhà ở.</w:t>
            </w:r>
          </w:p>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 Lược bỏ một số nội dung không còn phù hợp. </w:t>
            </w:r>
          </w:p>
        </w:tc>
      </w:tr>
      <w:tr w:rsidR="00C33BA9" w:rsidRPr="00593AD2" w:rsidTr="0065310D">
        <w:tc>
          <w:tcPr>
            <w:tcW w:w="5699" w:type="dxa"/>
          </w:tcPr>
          <w:p w:rsidR="003D5B40" w:rsidRPr="00593AD2" w:rsidRDefault="003D5B40" w:rsidP="00C33BA9">
            <w:pPr>
              <w:widowControl w:val="0"/>
              <w:jc w:val="both"/>
              <w:rPr>
                <w:rFonts w:ascii="Times New Roman" w:hAnsi="Times New Roman" w:cs="Times New Roman"/>
                <w:b/>
                <w:color w:val="000000" w:themeColor="text1"/>
                <w:sz w:val="24"/>
                <w:szCs w:val="24"/>
                <w:lang w:val="vi-VN"/>
              </w:rPr>
            </w:pPr>
            <w:bookmarkStart w:id="5" w:name="dieu_4"/>
            <w:r w:rsidRPr="00593AD2">
              <w:rPr>
                <w:rFonts w:ascii="Times New Roman" w:eastAsia="Times New Roman" w:hAnsi="Times New Roman" w:cs="Times New Roman"/>
                <w:b/>
                <w:bCs/>
                <w:color w:val="000000" w:themeColor="text1"/>
                <w:sz w:val="24"/>
                <w:szCs w:val="24"/>
                <w:shd w:val="solid" w:color="FFFFFF" w:fill="auto"/>
                <w:lang w:val="vi-VN"/>
              </w:rPr>
              <w:lastRenderedPageBreak/>
              <w:t>Điều 4. Hình thức xử phạt, mức phạt tiền tối đa, biện pháp khắc phục hậu quả và thẩm quyền xử phạt</w:t>
            </w:r>
            <w:bookmarkEnd w:id="5"/>
            <w:r w:rsidRPr="00593AD2">
              <w:rPr>
                <w:rFonts w:ascii="Times New Roman" w:eastAsia="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b/>
                <w:bCs/>
                <w:color w:val="000000" w:themeColor="text1"/>
                <w:sz w:val="24"/>
                <w:szCs w:val="24"/>
                <w:shd w:val="solid" w:color="FFFFFF" w:fill="auto"/>
                <w:lang w:val="vi-VN"/>
              </w:rPr>
              <w:t>tiền</w:t>
            </w:r>
          </w:p>
          <w:p w:rsidR="003D5B40" w:rsidRPr="00593AD2" w:rsidRDefault="003D5B40" w:rsidP="00C33BA9">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eastAsia="Times New Roman" w:hAnsi="Times New Roman" w:cs="Times New Roman"/>
                <w:color w:val="000000" w:themeColor="text1"/>
                <w:sz w:val="24"/>
                <w:szCs w:val="24"/>
                <w:shd w:val="solid" w:color="FFFFFF" w:fill="auto"/>
                <w:lang w:val="vi-VN"/>
              </w:rPr>
              <w:t>1. Hình thức xử phạt chính:</w:t>
            </w:r>
          </w:p>
          <w:p w:rsidR="003D5B40" w:rsidRPr="00593AD2" w:rsidRDefault="003D5B40"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a) Cảnh cáo;</w:t>
            </w:r>
          </w:p>
          <w:p w:rsidR="003D5B40" w:rsidRPr="00593AD2" w:rsidRDefault="003D5B40"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b) Phạt tiền;</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Hình thức xử phạt bổ sung: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Tước quyền sử dụng giấy phép, chứng chỉ năng lực, chứng chỉ hành nghề hoặc đình chỉ hoạt động có thời hạn từ 03 tháng đến 24 tháng;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Tịch thu tang vật, phương tiện vi phạm hành chính.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Trong Nghị định này, mức phạt tiền tối đa được quy định như sau:</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Trong hoạt động xây dựng, kinh doanh bất động sản là 1.000.000.000 đồng;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Trong hoạt động sản xuất vật liệu xây dựng, quản lý công trình hạ tầng kỹ thuật, quản lý, phát triển nhà là 300.000.000 đồng;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Mức phạt tiền quy định tại Nghị định này là mức phạt áp dụng đối với tổ chức (trừ mức phạt quy định tại điểm a, điểm b, điểm c khoản 1 Điều 24; điểm a, điểm b, điểm c khoản 1 Điều 59, điểm a khoản 3 Điều 64, Điều 65, khoản 1 (trừ điểm e) Điều 70 Nghị định này là mức phạt đối với cá nhân). Đối với cùng một hành vi vi phạm hành chính thì mức phạt tiền đối với cá nhân bằng 1/2 mức phạt tiền đối với tổ chức.</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Đối với mỗi hành vi vi phạm hành chính, ngoài việc bị áp </w:t>
            </w:r>
            <w:r w:rsidRPr="00593AD2">
              <w:rPr>
                <w:rFonts w:ascii="Times New Roman" w:hAnsi="Times New Roman" w:cs="Times New Roman"/>
                <w:color w:val="000000" w:themeColor="text1"/>
                <w:sz w:val="24"/>
                <w:szCs w:val="24"/>
                <w:shd w:val="solid" w:color="FFFFFF" w:fill="auto"/>
                <w:lang w:val="vi-VN"/>
              </w:rPr>
              <w:lastRenderedPageBreak/>
              <w:t>dụng hình thức xử phạt, tổ chức, cá nhân có hành vi vi phạm còn có thể bị áp dụng một hoặc nhiều biện pháp khắc phục hậu quả được quy định cụ thể như sau:</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khôi phục lại tình trạng ban đầu;</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biện pháp khắc phục tình trạng ô nhiễm môi trường;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phá dỡ công trình, phần công trình xây dựng vi phạm;</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thu hồi sản phẩm, hàng hóa không bảo đảm chất lượng;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tiêu hủy sản phẩm, hàng hóa không đảm bảo chất lượng;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Những biện pháp khác được quy định cụ thể tại Nghị định này.</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Thẩm quyền phạt tiền của các chức danh được quy định tại Chương VI Nghị định này là thẩm quyền phạt tiền đối với một hành vi vi phạm hành chính của tổ chức. Thẩm quyền phạt tiền đối với hành vi vi phạm hành chính của cá nhân bằng 1/2 lần thẩm quyền phạt tiền đối với tổ chức.</w:t>
            </w:r>
          </w:p>
        </w:tc>
        <w:tc>
          <w:tcPr>
            <w:tcW w:w="5813" w:type="dxa"/>
          </w:tcPr>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5. Hình thức xử phạt, mức phạt tiền tối đa, biện pháp khắc phục hậu quả và thẩm quyền phạt tiền</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Hình thức xử phạt chính:</w:t>
            </w:r>
          </w:p>
          <w:p w:rsidR="003D5B40" w:rsidRPr="00593AD2" w:rsidRDefault="003D5B40"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t>a) Cảnh cáo;</w:t>
            </w:r>
          </w:p>
          <w:p w:rsidR="003D5B40" w:rsidRPr="00593AD2" w:rsidRDefault="003D5B40"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t>b) Phạt tiền.</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2. Hình thức xử phạt bổ sung: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bCs/>
                <w:iCs/>
                <w:color w:val="000000" w:themeColor="text1"/>
                <w:sz w:val="24"/>
                <w:szCs w:val="24"/>
                <w:shd w:val="solid" w:color="FFFFFF" w:fill="auto"/>
                <w:lang w:val="en-ZA"/>
              </w:rPr>
              <w:t>a) Tước quyền sử dụng giấy phép xây dựng, chứng chỉ hành nghề hoạt động xây dựng, chứng chỉ hành nghề giám sát thi công xây dựng, chứng chỉ hành nghề môi giới bất động sản hoặc đình chỉ hoạt động có thời hạn từ 01 tháng đến 24 tháng</w:t>
            </w:r>
            <w:r w:rsidRPr="00593AD2">
              <w:rPr>
                <w:rFonts w:ascii="Times New Roman" w:hAnsi="Times New Roman" w:cs="Times New Roman"/>
                <w:color w:val="000000" w:themeColor="text1"/>
                <w:sz w:val="24"/>
                <w:szCs w:val="24"/>
                <w:shd w:val="solid" w:color="FFFFFF" w:fill="auto"/>
              </w:rPr>
              <w:t>;</w:t>
            </w:r>
          </w:p>
          <w:p w:rsidR="003D5B40" w:rsidRPr="00593AD2" w:rsidRDefault="003D5B40"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t>b) Tịch thu tang vật, phương tiện vi phạm hành chính.</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3. Mức phạt tiền tối đa </w:t>
            </w:r>
            <w:r w:rsidRPr="00593AD2">
              <w:rPr>
                <w:rFonts w:ascii="Times New Roman" w:hAnsi="Times New Roman" w:cs="Times New Roman"/>
                <w:color w:val="000000" w:themeColor="text1"/>
                <w:sz w:val="24"/>
                <w:szCs w:val="24"/>
                <w:shd w:val="solid" w:color="FFFFFF" w:fill="auto"/>
                <w:lang w:val="vi-VN"/>
              </w:rPr>
              <w:t xml:space="preserve">đối với tổ chức </w:t>
            </w:r>
            <w:r w:rsidRPr="00593AD2">
              <w:rPr>
                <w:rFonts w:ascii="Times New Roman" w:hAnsi="Times New Roman" w:cs="Times New Roman"/>
                <w:color w:val="000000" w:themeColor="text1"/>
                <w:sz w:val="24"/>
                <w:szCs w:val="24"/>
                <w:shd w:val="solid" w:color="FFFFFF" w:fill="auto"/>
              </w:rPr>
              <w:t>được quy định như sau:</w:t>
            </w:r>
          </w:p>
          <w:p w:rsidR="003D5B40" w:rsidRPr="00593AD2" w:rsidRDefault="003D5B40" w:rsidP="00C33BA9">
            <w:pPr>
              <w:widowControl w:val="0"/>
              <w:jc w:val="both"/>
              <w:rPr>
                <w:rFonts w:ascii="Times New Roman" w:hAnsi="Times New Roman" w:cs="Times New Roman"/>
                <w:color w:val="000000" w:themeColor="text1"/>
                <w:spacing w:val="-6"/>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a) Trong lĩnh vực hoạt động xây dựng, kinh doanh bất động sản </w:t>
            </w:r>
            <w:r w:rsidRPr="00593AD2">
              <w:rPr>
                <w:rFonts w:ascii="Times New Roman" w:hAnsi="Times New Roman" w:cs="Times New Roman"/>
                <w:color w:val="000000" w:themeColor="text1"/>
                <w:spacing w:val="-6"/>
                <w:sz w:val="24"/>
                <w:szCs w:val="24"/>
                <w:shd w:val="solid" w:color="FFFFFF" w:fill="auto"/>
              </w:rPr>
              <w:t>là 1.000.000.000 đồng, trừ trường hợp quy định tại điểm b khoản này;</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 xml:space="preserve">b) Trong </w:t>
            </w:r>
            <w:r w:rsidRPr="00593AD2">
              <w:rPr>
                <w:rFonts w:ascii="Times New Roman" w:hAnsi="Times New Roman" w:cs="Times New Roman"/>
                <w:color w:val="000000" w:themeColor="text1"/>
                <w:sz w:val="24"/>
                <w:szCs w:val="24"/>
                <w:shd w:val="solid" w:color="FFFFFF" w:fill="auto"/>
                <w:lang w:val="vi-VN"/>
              </w:rPr>
              <w:t xml:space="preserve">lĩnh vực </w:t>
            </w:r>
            <w:r w:rsidRPr="00593AD2">
              <w:rPr>
                <w:rFonts w:ascii="Times New Roman" w:hAnsi="Times New Roman" w:cs="Times New Roman"/>
                <w:color w:val="000000" w:themeColor="text1"/>
                <w:sz w:val="24"/>
                <w:szCs w:val="24"/>
                <w:shd w:val="solid" w:color="FFFFFF" w:fill="auto"/>
              </w:rPr>
              <w:t>sản xuất vật liệu xây dựng, quản lý công trình hạ tầng kỹ thuật, quản lý, phát triển nhà là 300.000.000 đồng</w:t>
            </w:r>
            <w:r w:rsidRPr="00593AD2">
              <w:rPr>
                <w:rFonts w:ascii="Times New Roman" w:hAnsi="Times New Roman" w:cs="Times New Roman"/>
                <w:color w:val="000000" w:themeColor="text1"/>
                <w:sz w:val="24"/>
                <w:szCs w:val="24"/>
                <w:shd w:val="solid" w:color="FFFFFF" w:fill="auto"/>
                <w:lang w:val="vi-VN"/>
              </w:rPr>
              <w:t>.</w:t>
            </w:r>
          </w:p>
          <w:p w:rsidR="003D5B40" w:rsidRPr="00593AD2" w:rsidRDefault="003D5B40"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t>4. Mức phạt tiền đối với cá nhân, tổ chức</w:t>
            </w:r>
          </w:p>
          <w:p w:rsidR="003D5B40" w:rsidRPr="00593AD2" w:rsidRDefault="003D5B40" w:rsidP="00C33BA9">
            <w:pPr>
              <w:widowControl w:val="0"/>
              <w:jc w:val="both"/>
              <w:rPr>
                <w:rFonts w:ascii="Times New Roman" w:hAnsi="Times New Roman" w:cs="Times New Roman"/>
                <w:strike/>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a) Mức phạt tiền với hành vi vi phạm hành chính quy định tại Nghị định này là mức phạt áp dụng đối với tổ chức, trừ trường hợp quy định tại điểm b khoản này. Đối với cùng một hành vi vi phạm hành chính thì mức phạt tiền</w:t>
            </w:r>
            <w:r w:rsidRPr="00593AD2">
              <w:rPr>
                <w:rFonts w:ascii="Times New Roman" w:hAnsi="Times New Roman" w:cs="Times New Roman"/>
                <w:color w:val="000000" w:themeColor="text1"/>
                <w:sz w:val="24"/>
                <w:szCs w:val="24"/>
                <w:shd w:val="solid" w:color="FFFFFF" w:fill="auto"/>
              </w:rPr>
              <w:t xml:space="preserve"> áp dụng</w:t>
            </w:r>
            <w:r w:rsidRPr="00593AD2">
              <w:rPr>
                <w:rFonts w:ascii="Times New Roman" w:hAnsi="Times New Roman" w:cs="Times New Roman"/>
                <w:color w:val="000000" w:themeColor="text1"/>
                <w:sz w:val="24"/>
                <w:szCs w:val="24"/>
                <w:shd w:val="solid" w:color="FFFFFF" w:fill="auto"/>
                <w:lang w:val="vi-VN"/>
              </w:rPr>
              <w:t xml:space="preserve"> đối với cá nhân bằng </w:t>
            </w:r>
            <w:r w:rsidRPr="00593AD2">
              <w:rPr>
                <w:rFonts w:ascii="Times New Roman" w:hAnsi="Times New Roman" w:cs="Times New Roman"/>
                <w:color w:val="000000" w:themeColor="text1"/>
                <w:sz w:val="24"/>
                <w:szCs w:val="24"/>
                <w:shd w:val="solid" w:color="FFFFFF" w:fill="auto"/>
              </w:rPr>
              <w:t>một nửa</w:t>
            </w:r>
            <w:r w:rsidRPr="00593AD2">
              <w:rPr>
                <w:rFonts w:ascii="Times New Roman" w:hAnsi="Times New Roman" w:cs="Times New Roman"/>
                <w:color w:val="000000" w:themeColor="text1"/>
                <w:sz w:val="24"/>
                <w:szCs w:val="24"/>
                <w:shd w:val="solid" w:color="FFFFFF" w:fill="auto"/>
                <w:lang w:val="vi-VN"/>
              </w:rPr>
              <w:t xml:space="preserve"> mức phạt tiền</w:t>
            </w:r>
            <w:r w:rsidRPr="00593AD2">
              <w:rPr>
                <w:rFonts w:ascii="Times New Roman" w:hAnsi="Times New Roman" w:cs="Times New Roman"/>
                <w:color w:val="000000" w:themeColor="text1"/>
                <w:sz w:val="24"/>
                <w:szCs w:val="24"/>
                <w:shd w:val="solid" w:color="FFFFFF" w:fill="auto"/>
              </w:rPr>
              <w:t xml:space="preserve"> áp dụng</w:t>
            </w:r>
            <w:r w:rsidRPr="00593AD2">
              <w:rPr>
                <w:rFonts w:ascii="Times New Roman" w:hAnsi="Times New Roman" w:cs="Times New Roman"/>
                <w:color w:val="000000" w:themeColor="text1"/>
                <w:sz w:val="24"/>
                <w:szCs w:val="24"/>
                <w:shd w:val="solid" w:color="FFFFFF" w:fill="auto"/>
                <w:lang w:val="vi-VN"/>
              </w:rPr>
              <w:t xml:space="preserve"> đối với tổ chức</w:t>
            </w:r>
            <w:r w:rsidRPr="00593AD2">
              <w:rPr>
                <w:rFonts w:ascii="Times New Roman" w:hAnsi="Times New Roman" w:cs="Times New Roman"/>
                <w:color w:val="000000" w:themeColor="text1"/>
                <w:sz w:val="24"/>
                <w:szCs w:val="24"/>
                <w:shd w:val="solid" w:color="FFFFFF" w:fill="auto"/>
              </w:rPr>
              <w:t>;</w:t>
            </w:r>
          </w:p>
          <w:p w:rsidR="003D5B40" w:rsidRPr="00593AD2" w:rsidRDefault="003D5B40"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lastRenderedPageBreak/>
              <w:t xml:space="preserve">b) Mức phạt tiền đối với hành vi vi phạm hành chính quy định tại </w:t>
            </w:r>
            <w:r w:rsidRPr="00593AD2">
              <w:rPr>
                <w:rFonts w:ascii="Times New Roman" w:hAnsi="Times New Roman" w:cs="Times New Roman"/>
                <w:color w:val="000000" w:themeColor="text1"/>
                <w:spacing w:val="2"/>
                <w:sz w:val="24"/>
                <w:szCs w:val="24"/>
                <w:lang w:val="vi-VN"/>
              </w:rPr>
              <w:t>khoản 1 Điều 10</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khoản 1 Điều 13</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w:t>
            </w:r>
            <w:r w:rsidRPr="00593AD2">
              <w:rPr>
                <w:rFonts w:ascii="Times New Roman" w:hAnsi="Times New Roman" w:cs="Times New Roman"/>
                <w:color w:val="000000" w:themeColor="text1"/>
                <w:spacing w:val="2"/>
                <w:sz w:val="24"/>
                <w:szCs w:val="24"/>
              </w:rPr>
              <w:t xml:space="preserve">khoản 1, khoản 2, khoản 3 </w:t>
            </w:r>
            <w:r w:rsidRPr="00593AD2">
              <w:rPr>
                <w:rFonts w:ascii="Times New Roman" w:hAnsi="Times New Roman" w:cs="Times New Roman"/>
                <w:color w:val="000000" w:themeColor="text1"/>
                <w:spacing w:val="2"/>
                <w:sz w:val="24"/>
                <w:szCs w:val="24"/>
                <w:lang w:val="vi-VN"/>
              </w:rPr>
              <w:t>Điều 58</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w:t>
            </w:r>
            <w:r w:rsidRPr="00593AD2">
              <w:rPr>
                <w:rFonts w:ascii="Times New Roman" w:hAnsi="Times New Roman" w:cs="Times New Roman"/>
                <w:color w:val="000000" w:themeColor="text1"/>
                <w:spacing w:val="2"/>
                <w:sz w:val="24"/>
                <w:szCs w:val="24"/>
              </w:rPr>
              <w:t xml:space="preserve">khoản 1, khoản 2 </w:t>
            </w:r>
            <w:r w:rsidRPr="00593AD2">
              <w:rPr>
                <w:rFonts w:ascii="Times New Roman" w:hAnsi="Times New Roman" w:cs="Times New Roman"/>
                <w:color w:val="000000" w:themeColor="text1"/>
                <w:spacing w:val="2"/>
                <w:sz w:val="24"/>
                <w:szCs w:val="24"/>
                <w:lang w:val="vi-VN"/>
              </w:rPr>
              <w:t>Điều 61</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w:t>
            </w:r>
            <w:r w:rsidRPr="00593AD2">
              <w:rPr>
                <w:rFonts w:ascii="Times New Roman" w:hAnsi="Times New Roman" w:cs="Times New Roman"/>
                <w:color w:val="000000" w:themeColor="text1"/>
                <w:spacing w:val="2"/>
                <w:sz w:val="24"/>
                <w:szCs w:val="24"/>
              </w:rPr>
              <w:t xml:space="preserve">khoản 1 </w:t>
            </w:r>
            <w:r w:rsidRPr="00593AD2">
              <w:rPr>
                <w:rFonts w:ascii="Times New Roman" w:hAnsi="Times New Roman" w:cs="Times New Roman"/>
                <w:iCs/>
                <w:color w:val="000000" w:themeColor="text1"/>
                <w:spacing w:val="2"/>
                <w:sz w:val="24"/>
                <w:szCs w:val="24"/>
              </w:rPr>
              <w:t>Điều 62;</w:t>
            </w:r>
            <w:r w:rsidRPr="00593AD2">
              <w:rPr>
                <w:rFonts w:ascii="Times New Roman" w:hAnsi="Times New Roman" w:cs="Times New Roman"/>
                <w:color w:val="000000" w:themeColor="text1"/>
                <w:spacing w:val="2"/>
                <w:sz w:val="24"/>
                <w:szCs w:val="24"/>
                <w:lang w:val="vi-VN"/>
              </w:rPr>
              <w:t xml:space="preserve"> khoản 1 Điều 65</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khoản 1, khoản 2, khoản 3 Điều 66</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w:t>
            </w:r>
            <w:r w:rsidRPr="00593AD2">
              <w:rPr>
                <w:rFonts w:ascii="Times New Roman" w:hAnsi="Times New Roman" w:cs="Times New Roman"/>
                <w:iCs/>
                <w:color w:val="000000" w:themeColor="text1"/>
                <w:spacing w:val="2"/>
                <w:sz w:val="24"/>
                <w:szCs w:val="24"/>
              </w:rPr>
              <w:t xml:space="preserve">khoản 2, </w:t>
            </w:r>
            <w:r w:rsidRPr="00593AD2">
              <w:rPr>
                <w:rFonts w:ascii="Times New Roman" w:hAnsi="Times New Roman" w:cs="Times New Roman"/>
                <w:iCs/>
                <w:color w:val="000000" w:themeColor="text1"/>
                <w:sz w:val="24"/>
                <w:szCs w:val="24"/>
              </w:rPr>
              <w:t>điểm b khoản 3 Điều 68</w:t>
            </w:r>
            <w:r w:rsidRPr="00593AD2">
              <w:rPr>
                <w:rFonts w:ascii="Times New Roman" w:hAnsi="Times New Roman" w:cs="Times New Roman"/>
                <w:color w:val="000000" w:themeColor="text1"/>
                <w:spacing w:val="2"/>
                <w:sz w:val="24"/>
                <w:szCs w:val="24"/>
              </w:rPr>
              <w:t xml:space="preserve">; </w:t>
            </w:r>
            <w:r w:rsidRPr="00593AD2">
              <w:rPr>
                <w:rFonts w:ascii="Times New Roman" w:hAnsi="Times New Roman" w:cs="Times New Roman"/>
                <w:color w:val="000000" w:themeColor="text1"/>
                <w:spacing w:val="2"/>
                <w:sz w:val="24"/>
                <w:szCs w:val="24"/>
                <w:lang w:val="vi-VN"/>
              </w:rPr>
              <w:t>khoản 1 Điều 78</w:t>
            </w:r>
            <w:r w:rsidRPr="00593AD2">
              <w:rPr>
                <w:rFonts w:ascii="Times New Roman" w:hAnsi="Times New Roman" w:cs="Times New Roman"/>
                <w:color w:val="000000" w:themeColor="text1"/>
                <w:spacing w:val="2"/>
                <w:sz w:val="24"/>
                <w:szCs w:val="24"/>
              </w:rPr>
              <w:t>;</w:t>
            </w:r>
            <w:r w:rsidRPr="00593AD2">
              <w:rPr>
                <w:rFonts w:ascii="Times New Roman" w:hAnsi="Times New Roman" w:cs="Times New Roman"/>
                <w:color w:val="000000" w:themeColor="text1"/>
                <w:spacing w:val="2"/>
                <w:sz w:val="24"/>
                <w:szCs w:val="24"/>
                <w:lang w:val="vi-VN"/>
              </w:rPr>
              <w:t xml:space="preserve"> khoản 1 Điều 79</w:t>
            </w:r>
            <w:r w:rsidRPr="00593AD2">
              <w:rPr>
                <w:rFonts w:ascii="Times New Roman" w:hAnsi="Times New Roman" w:cs="Times New Roman"/>
                <w:color w:val="000000" w:themeColor="text1"/>
                <w:spacing w:val="-6"/>
                <w:sz w:val="24"/>
                <w:szCs w:val="24"/>
                <w:shd w:val="solid" w:color="FFFFFF" w:fill="auto"/>
                <w:lang w:val="vi-VN"/>
              </w:rPr>
              <w:t xml:space="preserve"> Nghị định này là mức phạt </w:t>
            </w:r>
            <w:r w:rsidRPr="00593AD2">
              <w:rPr>
                <w:rFonts w:ascii="Times New Roman" w:hAnsi="Times New Roman" w:cs="Times New Roman"/>
                <w:color w:val="000000" w:themeColor="text1"/>
                <w:spacing w:val="-6"/>
                <w:sz w:val="24"/>
                <w:szCs w:val="24"/>
                <w:shd w:val="solid" w:color="FFFFFF" w:fill="auto"/>
              </w:rPr>
              <w:t xml:space="preserve">áp dụng </w:t>
            </w:r>
            <w:r w:rsidRPr="00593AD2">
              <w:rPr>
                <w:rFonts w:ascii="Times New Roman" w:hAnsi="Times New Roman" w:cs="Times New Roman"/>
                <w:color w:val="000000" w:themeColor="text1"/>
                <w:spacing w:val="-6"/>
                <w:sz w:val="24"/>
                <w:szCs w:val="24"/>
                <w:shd w:val="solid" w:color="FFFFFF" w:fill="auto"/>
                <w:lang w:val="vi-VN"/>
              </w:rPr>
              <w:t>đối với cá nhân.</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Đối với mỗi hành vi vi phạm hành chính, ngoài việc bị áp dụng hình thức xử phạt, tổ chức, cá nhân có hành vi vi phạm còn bị áp dụng một hoặc nhiều biện pháp khắc phục hậu quả như sau:</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khôi phục lại tình trạng ban đầu;</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phá dỡ công trình, phần công trình xây dựng không có giấy phép hoặc xây dựng không đúng với giấy phép;</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thực hiện biện pháp khắc phục tình trạng ô nhiễm môi trường;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Buộc tiêu hủy sản phẩm</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hàng hóa không đảm bảo chất lượng gây hại cho sức khỏe con người;</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Các biện pháp khắc phục hậu quả khác được quy định cụ thể tại Nghị định này.</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6. Mức phạt tiền theo thẩm quyền được quy định tại Chương </w:t>
            </w:r>
            <w:r w:rsidRPr="00593AD2">
              <w:rPr>
                <w:rFonts w:ascii="Times New Roman" w:hAnsi="Times New Roman" w:cs="Times New Roman"/>
                <w:color w:val="000000" w:themeColor="text1"/>
                <w:sz w:val="24"/>
                <w:szCs w:val="24"/>
                <w:shd w:val="solid" w:color="FFFFFF" w:fill="auto"/>
              </w:rPr>
              <w:t>VII</w:t>
            </w:r>
            <w:r w:rsidRPr="00593AD2">
              <w:rPr>
                <w:rFonts w:ascii="Times New Roman" w:hAnsi="Times New Roman" w:cs="Times New Roman"/>
                <w:color w:val="000000" w:themeColor="text1"/>
                <w:sz w:val="24"/>
                <w:szCs w:val="24"/>
                <w:shd w:val="solid" w:color="FFFFFF" w:fill="auto"/>
                <w:lang w:val="vi-VN"/>
              </w:rPr>
              <w:t xml:space="preserve"> Nghị định này được áp dụng đối với </w:t>
            </w:r>
            <w:r w:rsidRPr="00593AD2">
              <w:rPr>
                <w:rFonts w:ascii="Times New Roman" w:hAnsi="Times New Roman" w:cs="Times New Roman"/>
                <w:color w:val="000000" w:themeColor="text1"/>
                <w:sz w:val="24"/>
                <w:szCs w:val="24"/>
                <w:shd w:val="solid" w:color="FFFFFF" w:fill="auto"/>
              </w:rPr>
              <w:t xml:space="preserve">cùng </w:t>
            </w:r>
            <w:r w:rsidRPr="00593AD2">
              <w:rPr>
                <w:rFonts w:ascii="Times New Roman" w:hAnsi="Times New Roman" w:cs="Times New Roman"/>
                <w:color w:val="000000" w:themeColor="text1"/>
                <w:sz w:val="24"/>
                <w:szCs w:val="24"/>
                <w:shd w:val="solid" w:color="FFFFFF" w:fill="auto"/>
                <w:lang w:val="vi-VN"/>
              </w:rPr>
              <w:t>một hành vi vi phạm hành chính của tổ chức. M</w:t>
            </w:r>
            <w:r w:rsidRPr="00593AD2">
              <w:rPr>
                <w:rFonts w:ascii="Times New Roman" w:hAnsi="Times New Roman" w:cs="Times New Roman"/>
                <w:color w:val="000000" w:themeColor="text1"/>
                <w:sz w:val="24"/>
                <w:szCs w:val="24"/>
                <w:shd w:val="solid" w:color="FFFFFF" w:fill="auto"/>
              </w:rPr>
              <w:t>ứ</w:t>
            </w:r>
            <w:r w:rsidRPr="00593AD2">
              <w:rPr>
                <w:rFonts w:ascii="Times New Roman" w:hAnsi="Times New Roman" w:cs="Times New Roman"/>
                <w:color w:val="000000" w:themeColor="text1"/>
                <w:sz w:val="24"/>
                <w:szCs w:val="24"/>
                <w:shd w:val="solid" w:color="FFFFFF" w:fill="auto"/>
                <w:lang w:val="vi-VN"/>
              </w:rPr>
              <w:t xml:space="preserve">c phạt tiền theo thẩm quyền đối với hành vi vi phạm hành chính của cá nhân bằng </w:t>
            </w:r>
            <w:r w:rsidRPr="00593AD2">
              <w:rPr>
                <w:rFonts w:ascii="Times New Roman" w:hAnsi="Times New Roman" w:cs="Times New Roman"/>
                <w:color w:val="000000" w:themeColor="text1"/>
                <w:sz w:val="24"/>
                <w:szCs w:val="24"/>
                <w:shd w:val="solid" w:color="FFFFFF" w:fill="auto"/>
              </w:rPr>
              <w:t>một nửa</w:t>
            </w:r>
            <w:r w:rsidRPr="00593AD2">
              <w:rPr>
                <w:rFonts w:ascii="Times New Roman" w:hAnsi="Times New Roman" w:cs="Times New Roman"/>
                <w:color w:val="000000" w:themeColor="text1"/>
                <w:sz w:val="24"/>
                <w:szCs w:val="24"/>
                <w:shd w:val="solid" w:color="FFFFFF" w:fill="auto"/>
                <w:lang w:val="vi-VN"/>
              </w:rPr>
              <w:t xml:space="preserve"> mức phạt tiền</w:t>
            </w:r>
            <w:r w:rsidRPr="00593AD2">
              <w:rPr>
                <w:rFonts w:ascii="Times New Roman" w:hAnsi="Times New Roman" w:cs="Times New Roman"/>
                <w:color w:val="000000" w:themeColor="text1"/>
                <w:sz w:val="24"/>
                <w:szCs w:val="24"/>
                <w:shd w:val="solid" w:color="FFFFFF" w:fill="auto"/>
              </w:rPr>
              <w:t xml:space="preserve"> áp dụng</w:t>
            </w:r>
            <w:r w:rsidRPr="00593AD2">
              <w:rPr>
                <w:rFonts w:ascii="Times New Roman" w:hAnsi="Times New Roman" w:cs="Times New Roman"/>
                <w:color w:val="000000" w:themeColor="text1"/>
                <w:sz w:val="24"/>
                <w:szCs w:val="24"/>
                <w:shd w:val="solid" w:color="FFFFFF" w:fill="auto"/>
                <w:lang w:val="vi-VN"/>
              </w:rPr>
              <w:t xml:space="preserve"> đối với tổ chức.</w:t>
            </w:r>
          </w:p>
        </w:tc>
        <w:tc>
          <w:tcPr>
            <w:tcW w:w="3401" w:type="dxa"/>
          </w:tcPr>
          <w:p w:rsidR="003D5B40"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Kế thừa do vẫn còn phù hợp với Luật Xử lý vi phạm hành chính</w:t>
            </w:r>
          </w:p>
        </w:tc>
      </w:tr>
      <w:tr w:rsidR="00C33BA9" w:rsidRPr="00593AD2" w:rsidTr="0065310D">
        <w:tc>
          <w:tcPr>
            <w:tcW w:w="5699" w:type="dxa"/>
          </w:tcPr>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6" w:name="dieu_5"/>
            <w:r w:rsidRPr="00593AD2">
              <w:rPr>
                <w:rFonts w:ascii="Times New Roman" w:hAnsi="Times New Roman" w:cs="Times New Roman"/>
                <w:b/>
                <w:bCs/>
                <w:color w:val="000000" w:themeColor="text1"/>
                <w:sz w:val="24"/>
                <w:szCs w:val="24"/>
                <w:shd w:val="solid" w:color="FFFFFF" w:fill="auto"/>
                <w:lang w:val="vi-VN"/>
              </w:rPr>
              <w:lastRenderedPageBreak/>
              <w:t>Điều 5. Thời hiệu xử phạt vi phạm hành chính</w:t>
            </w:r>
          </w:p>
          <w:bookmarkEnd w:id="6"/>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1. Thời hiệu xử phạt vi phạm hành chính là 01 năm đối với hoạt động kinh doanh bất động sản, quản lý công trình hạ tầng kỹ thuật, sản xuất vật liệu xây dựng.</w:t>
            </w:r>
          </w:p>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Thời hiệu xử phạt vi phạm hành chính là 02 năm đối với </w:t>
            </w:r>
            <w:r w:rsidRPr="00593AD2">
              <w:rPr>
                <w:rFonts w:ascii="Times New Roman" w:hAnsi="Times New Roman" w:cs="Times New Roman"/>
                <w:color w:val="000000" w:themeColor="text1"/>
                <w:sz w:val="24"/>
                <w:szCs w:val="24"/>
                <w:shd w:val="solid" w:color="FFFFFF" w:fill="auto"/>
                <w:lang w:val="vi-VN"/>
              </w:rPr>
              <w:lastRenderedPageBreak/>
              <w:t>hoạt động xây dựng, quản lý, phát triển nhà.</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Thời điểm để tính thời hiệu xử phạt vi phạm hành chính quy định tại khoản 1 Điều này được quy định như sau:</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a) Thời điểm chấm dứt hành vi vi phạm để tính thời hiệu xử phạt vi phạm hành chính đối với hoạt động xây dựng (trừ Điều 9, Điều 10, Điều 19, Điều 20, Điều 21 Nghị định này) và các hành vi quy định tại khoản 2 Điều 41, điểm b khoản 4 Điều 44, điểm a khoản 2 Điều 45, khoản 1 Điều 47, điểm a khoản 2 Điều 48, điểm a khoản 1, điểm a khoản 2 Điều 55, khoản 3 Điều 57, điểm b khoản 1, điểm c, điểm đ, điểm e, điểm h, điểm i khoản 2 Điều 63 được tính từ ngày bàn giao công trình, hạng mục công trình theo quy định</w:t>
            </w:r>
            <w:r w:rsidRPr="00593AD2">
              <w:rPr>
                <w:rFonts w:ascii="Times New Roman" w:hAnsi="Times New Roman" w:cs="Times New Roman"/>
                <w:color w:val="000000" w:themeColor="text1"/>
                <w:sz w:val="24"/>
                <w:szCs w:val="24"/>
                <w:shd w:val="solid" w:color="FFFFFF" w:fill="auto"/>
              </w:rPr>
              <w:t>;</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Đối với nhà ở riêng lẻ, thời điểm chấm dứt hành vi vi phạm là ngày hoàn thành công trình được ghi hợp đồng thi công xây dựng công trình (nếu có) hoặc ngày đưa công trình vào sử dụng;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Các hành vi quy định tại khoản 1 Điều 44, điểm đ, điểm g khoản 2 Điều 47, khoản 1 Điều 48, khoản 1 Điều 53, điểm d khoản 1, điểm đ khoản 3 Điều 55, điểm b khoản 1 Điều 58, điểm c khoản 2 Điều 59, điểm a khoản 1 Điều 60, điểm b, điểm c, điểm d khoản 1 Điều 61, điểm a khoản 1 Điều 63, điểm c khoản 5 Điều 64, điểm d khoản 1 Điều 67, điểm b, điểm c khoản 1 Điều 68, điểm d khoản 2 Điều 69 thì thời điểm chấm dứt hành vi vi phạm được tính từ thời điểm đã thực hiện xong các hoạt động của hành vi vi phạm đó;</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Các hành vi quy định tại điểm b khoản 5 Điều 44, khoản 2 Điều 46, điểm a khoản 2 Điều 47, điểm b khoản 1 Điều 55, điểm c, điểm đ khoản 1, điểm a, điểm b khoản 2, điểm a, điểm d, điểm đ, điểm e, điểm h, điểm i khoản 3, điểm a, điểm b khoản 4 Điều 58, điểm b, điểm đ khoản </w:t>
            </w:r>
            <w:r w:rsidRPr="00593AD2">
              <w:rPr>
                <w:rFonts w:ascii="Times New Roman" w:hAnsi="Times New Roman" w:cs="Times New Roman"/>
                <w:color w:val="000000" w:themeColor="text1"/>
                <w:sz w:val="24"/>
                <w:szCs w:val="24"/>
                <w:shd w:val="solid" w:color="FFFFFF" w:fill="auto"/>
                <w:lang w:val="vi-VN"/>
              </w:rPr>
              <w:lastRenderedPageBreak/>
              <w:t>2, điểm b khoản 3 Điều 59, điểm a, điểm b khoản 1, khoản 3, khoản 4, điểm a, điểm b khoản 5 Điều 64, điểm b, điểm h khoản 2 Điều 67, điểm a khoản 1 Điều 68 thì thời điểm chấm dứt hành vi vi phạm được tính từ ngày các bên thực hiện xong các nghĩa vụ theo hợp đồng hoặc văn bản giao dịch đã ký kết hoặc ngày thanh lý hợp đồng;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Các hành vi quy định tại khoản 1 Điều 46, điểm a khoản 1 Điều 49, khoản 1 Điều 50, điểm a khoản 1 Điều 51, điểm a khoản 2 Điều 53 thì thời điểm chấm dứt hành vi vi phạm được tính từ ngày phải định kỳ thực hiện công việc định kỳ kiểm tra, đánh giá theo quy định;</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Các hành vi quy định tại điểm c khoản 3 Điều 58, khoản 3 Điều 63 thì thời điểm chấm dứt hành vi vi phạm được tính từ ngày dự án đầu tư phải hoàn thành ghi trong quyết định đầu tư hoặc văn bản chấp thuận chủ trương đầu tư hoặc quyết định gia hạn tiến độ của cơ quan nhà nước có thẩm quyền; hành vi quy định tại điểm a, điểm b khoản 2 Điều 63 thì thời điểm chấm dứt hành vi vi phạm được tính từ ngày dự án xây dựng nhà ở có quyết định hoặc chấp thuận chủ trương đầu tư của cơ quan có thẩm quyền;</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Hành vi quy định tại điểm d khoản 2 Điều 67 thì thời điểm chấm dứt hành vi vi phạm được tính từ ngày bàn giao đầy đủ kinh phí bảo trì cho Ban quản trị nhà chung cư;</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g) Các hành vi quy định tại điểm e khoản 2, điểm d khoản 3 Điều 67, điểm c, điểm d khoản 1 Điều 69 thì thời điểm chấm dứt hành vi vi phạm được tính từ ngày Ban quản trị gửi văn bản đề nghị chuyển giao kinh phí bảo trì; hành vi quy định tại điểm d khoản 4 Điều 67 thì thời điểm chấm dứt hành vi vi phạm được tính từ ngày bàn giao hồ sơ nhà chung cư theo quy định; hành vi quy định tại điểm b </w:t>
            </w:r>
            <w:r w:rsidRPr="00593AD2">
              <w:rPr>
                <w:rFonts w:ascii="Times New Roman" w:hAnsi="Times New Roman" w:cs="Times New Roman"/>
                <w:color w:val="000000" w:themeColor="text1"/>
                <w:sz w:val="24"/>
                <w:szCs w:val="24"/>
                <w:shd w:val="solid" w:color="FFFFFF" w:fill="auto"/>
                <w:lang w:val="vi-VN"/>
              </w:rPr>
              <w:lastRenderedPageBreak/>
              <w:t>khoản 1 Điều 69 thì thời điểm chấm dứt hành vi vi phạm được tính từ ngày ban quản trị có văn bản đề nghị Ủy ban nhân dân cấp huyện yêu cầu chủ đầu tư phải bàn giao hồ sơ;</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Hành vi quy định tại điểm b khoản 2 Điều 45 thì thời điểm chấm dứt hành vi vi phạm được tính từ ngày phê duyệt kế hoạch cấp nước;</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Các hành vi quy định tại điểm a, điểm d khoản 1, điểm b, điểm c khoản 2, điểm b khoản 3 Điều 61, khoản 1 Điều 62 thì thời điểm chấm dứt hành vi vi phạm được tính từ ngày cấp giấy chứng nhận hoàn thành khóa học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Hành vi quy định tại điểm b khoản 2 Điều 44 thì thời điểm chấm dứt hành vi vi phạm được tính từ ngày bàn giao thiết bị đưa vào sử dụng; hành vi quy định tại điểm b khoản 2 Điều 53 thì thời điểm chấm dứt hành vi vi phạm được tính từ ngày hoàn thành việc sửa chữa, thay thế, lắp đặt mới nguồn sáng và các thiết bị chiếu sáng;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Hành vi quy định tại điểm a khoản 1 Điều 56 thì thời điểm chấm dứt hành vi vi phạm được tính từ ngày khởi công công trình;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Hành vi quy định tại điểm d khoản 2 Điều 63 thì thời điểm chấm dứt hành vi vi phạm được tính từ ngày phương án tái định cư được cơ quan nhà nước có thẩm quyền phê duyệt;</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 Hành vi quy định tại điểm c khoản 2 Điều 67 thì thời điểm chấm dứt hành vi vi phạm được tính từ ngày gửi kinh phí bảo trì theo quy định;</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o) Các hành vi vi phạm về xây dựng quy định tại nghị định này mà không thuộc trường hợp quy định tại điểm a, điểm b, điểm c, điểm d, điểm đ, điểm e, điểm g, điểm h, điểm i, điểm k, điểm l, điểm m, điểm n khoản này thì </w:t>
            </w:r>
            <w:r w:rsidRPr="00593AD2">
              <w:rPr>
                <w:rFonts w:ascii="Times New Roman" w:hAnsi="Times New Roman" w:cs="Times New Roman"/>
                <w:color w:val="000000" w:themeColor="text1"/>
                <w:sz w:val="24"/>
                <w:szCs w:val="24"/>
                <w:shd w:val="solid" w:color="FFFFFF" w:fill="auto"/>
                <w:lang w:val="vi-VN"/>
              </w:rPr>
              <w:lastRenderedPageBreak/>
              <w:t>người có thẩm quyền xử phạt căn cứ vào Luật Xử lý vi phạm hành chính và các hồ sơ tài liệu có liên quan để xác định thời điểm tính thời hiệu xử phạt.</w:t>
            </w:r>
          </w:p>
        </w:tc>
        <w:tc>
          <w:tcPr>
            <w:tcW w:w="5813" w:type="dxa"/>
          </w:tcPr>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6. Thời hiệu xử phạt vi phạm hành chính</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1. Thời hiệu xử phạt vi phạm hành chính là 01 năm đối với vi phạm hành chính về kinh doanh bất động sản, quản lý công trình hạ tầng kỹ thuật, sản xuất vật liệu xây dựng.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 xml:space="preserve">Thời hiệu xử phạt vi phạm hành chính là 02 năm đối với vi </w:t>
            </w:r>
            <w:r w:rsidRPr="00593AD2">
              <w:rPr>
                <w:rFonts w:ascii="Times New Roman" w:hAnsi="Times New Roman" w:cs="Times New Roman"/>
                <w:color w:val="000000" w:themeColor="text1"/>
                <w:sz w:val="24"/>
                <w:szCs w:val="24"/>
                <w:shd w:val="solid" w:color="FFFFFF" w:fill="auto"/>
              </w:rPr>
              <w:lastRenderedPageBreak/>
              <w:t>phạm hành chính về hoạt động xây dựng; quản lý, phát triển nhà.</w:t>
            </w:r>
          </w:p>
          <w:p w:rsidR="003D5B40" w:rsidRPr="00593AD2" w:rsidRDefault="003D5B40" w:rsidP="00C33BA9">
            <w:pPr>
              <w:pStyle w:val="NormalWeb"/>
              <w:widowControl w:val="0"/>
              <w:shd w:val="clear" w:color="auto" w:fill="FFFFFF"/>
              <w:spacing w:before="0" w:beforeAutospacing="0" w:after="0" w:afterAutospacing="0"/>
              <w:jc w:val="both"/>
              <w:rPr>
                <w:color w:val="000000" w:themeColor="text1"/>
                <w:lang w:val="vi-VN"/>
              </w:rPr>
            </w:pPr>
            <w:r w:rsidRPr="00593AD2">
              <w:rPr>
                <w:color w:val="000000" w:themeColor="text1"/>
                <w:lang w:val="vi-VN"/>
              </w:rPr>
              <w:t xml:space="preserve">2. Thời điểm để tính thời hiệu xử phạt vi phạm hành chính </w:t>
            </w:r>
            <w:r w:rsidRPr="00593AD2">
              <w:rPr>
                <w:color w:val="000000" w:themeColor="text1"/>
                <w:lang w:val="en-ZA"/>
              </w:rPr>
              <w:t>đ</w:t>
            </w:r>
            <w:r w:rsidRPr="00593AD2">
              <w:rPr>
                <w:color w:val="000000" w:themeColor="text1"/>
                <w:lang w:val="vi-VN"/>
              </w:rPr>
              <w:t xml:space="preserve">ối với các hành vi vi phạm hành chính đã kết thúc </w:t>
            </w:r>
            <w:r w:rsidRPr="00593AD2">
              <w:rPr>
                <w:color w:val="000000" w:themeColor="text1"/>
                <w:lang w:val="en-ZA"/>
              </w:rPr>
              <w:t xml:space="preserve">là </w:t>
            </w:r>
            <w:r w:rsidRPr="00593AD2">
              <w:rPr>
                <w:color w:val="000000" w:themeColor="text1"/>
                <w:lang w:val="vi-VN"/>
              </w:rPr>
              <w:t>thời điểm chấm dứt hành vi vi phạm</w:t>
            </w:r>
            <w:r w:rsidRPr="00593AD2">
              <w:rPr>
                <w:color w:val="000000" w:themeColor="text1"/>
                <w:lang w:val="en-ZA"/>
              </w:rPr>
              <w:t xml:space="preserve"> và </w:t>
            </w:r>
            <w:r w:rsidRPr="00593AD2">
              <w:rPr>
                <w:color w:val="000000" w:themeColor="text1"/>
                <w:lang w:val="vi-VN"/>
              </w:rPr>
              <w:t>được xác định như sau:</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a) Thời điểm chấm dứt hành vi vi phạm để tính thời hiệu xử phạt vi phạm hành chính đối với lĩnh vực hoạt động đầu tư xây dựng (trừ </w:t>
            </w:r>
            <w:bookmarkStart w:id="7" w:name="tc_7"/>
            <w:r w:rsidRPr="00593AD2">
              <w:rPr>
                <w:rFonts w:ascii="Times New Roman" w:hAnsi="Times New Roman" w:cs="Times New Roman"/>
                <w:color w:val="000000" w:themeColor="text1"/>
                <w:spacing w:val="-6"/>
                <w:sz w:val="24"/>
                <w:szCs w:val="24"/>
                <w:shd w:val="solid" w:color="FFFFFF" w:fill="auto"/>
                <w:lang w:val="vi-VN"/>
              </w:rPr>
              <w:t>điểm d khoản 3 Điều 13</w:t>
            </w:r>
            <w:r w:rsidRPr="00593AD2">
              <w:rPr>
                <w:rFonts w:ascii="Times New Roman" w:hAnsi="Times New Roman" w:cs="Times New Roman"/>
                <w:color w:val="000000" w:themeColor="text1"/>
                <w:spacing w:val="-6"/>
                <w:sz w:val="24"/>
                <w:szCs w:val="24"/>
                <w:shd w:val="solid" w:color="FFFFFF" w:fill="auto"/>
              </w:rPr>
              <w:t>;</w:t>
            </w:r>
            <w:r w:rsidRPr="00593AD2">
              <w:rPr>
                <w:rFonts w:ascii="Times New Roman" w:hAnsi="Times New Roman" w:cs="Times New Roman"/>
                <w:color w:val="000000" w:themeColor="text1"/>
                <w:spacing w:val="-6"/>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32</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33</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37</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38</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39</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40</w:t>
            </w:r>
            <w:r w:rsidRPr="00593AD2">
              <w:rPr>
                <w:rFonts w:ascii="Times New Roman" w:hAnsi="Times New Roman" w:cs="Times New Roman"/>
                <w:color w:val="000000" w:themeColor="text1"/>
                <w:sz w:val="24"/>
                <w:szCs w:val="24"/>
                <w:shd w:val="solid" w:color="FFFFFF" w:fill="auto"/>
              </w:rPr>
              <w:t xml:space="preserve"> Nghị định này</w:t>
            </w:r>
            <w:r w:rsidRPr="00593AD2">
              <w:rPr>
                <w:rFonts w:ascii="Times New Roman" w:hAnsi="Times New Roman" w:cs="Times New Roman"/>
                <w:color w:val="000000" w:themeColor="text1"/>
                <w:sz w:val="24"/>
                <w:szCs w:val="24"/>
                <w:shd w:val="solid" w:color="FFFFFF" w:fill="auto"/>
                <w:lang w:val="vi-VN"/>
              </w:rPr>
              <w:t>) và các hành vi quy định tại điểm b khoản 4 Điều 44</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2 Điều 45</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1 Điều 47</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2 Điều 48</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1, điểm a khoản 2 Điều 55</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điểm b khoản 2 Điều 60</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2 Điều 82 </w:t>
            </w:r>
            <w:r w:rsidRPr="00593AD2">
              <w:rPr>
                <w:rFonts w:ascii="Times New Roman" w:hAnsi="Times New Roman" w:cs="Times New Roman"/>
                <w:color w:val="000000" w:themeColor="text1"/>
                <w:sz w:val="24"/>
                <w:szCs w:val="24"/>
                <w:shd w:val="solid" w:color="FFFFFF" w:fill="auto"/>
              </w:rPr>
              <w:t xml:space="preserve">Nghị định này </w:t>
            </w:r>
            <w:r w:rsidRPr="00593AD2">
              <w:rPr>
                <w:rFonts w:ascii="Times New Roman" w:hAnsi="Times New Roman" w:cs="Times New Roman"/>
                <w:color w:val="000000" w:themeColor="text1"/>
                <w:sz w:val="24"/>
                <w:szCs w:val="24"/>
                <w:shd w:val="solid" w:color="FFFFFF" w:fill="auto"/>
                <w:lang w:val="vi-VN"/>
              </w:rPr>
              <w:t>được tính từ ngày bàn giao công trình xây dựng hoặc hạng mục công trình xây dựng theo quy định</w:t>
            </w:r>
            <w:r w:rsidRPr="00593AD2">
              <w:rPr>
                <w:rFonts w:ascii="Times New Roman" w:hAnsi="Times New Roman" w:cs="Times New Roman"/>
                <w:color w:val="000000" w:themeColor="text1"/>
                <w:sz w:val="24"/>
                <w:szCs w:val="24"/>
                <w:shd w:val="solid" w:color="FFFFFF" w:fill="auto"/>
              </w:rPr>
              <w:t>.</w:t>
            </w:r>
          </w:p>
          <w:bookmarkEnd w:id="7"/>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Đối với nhà ở riêng lẻ, thời điểm chấm dứt hành vi vi phạm là ngày đưa công trình vào sử dụng; trường hợp không xác định được ngày đưa công trình vào sử dụng thì thời điểm chấm dứt hành vi vi phạm là ngày hoàn thành công trình được ghi trong hợp đồng thi công xây dựng công trình. Trường hợp không xác định ngày đưa công trình vào sử dụng và ngày hoàn thành công trình được ghi trong hợp đồng thi công xây dựng công trình thì xác định thời hiệu xử phạt vi phạm hành chính từ thời điểm người có thẩm quyền thi hành công vụ phát hiện hành vi vi phạm;</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Các hành vi quy định tại điểm đ khoản 2 Điều 47, khoản 1 Điều 48, điểm d khoản 1, điểm đ khoản 3 Điều 55, </w:t>
            </w:r>
            <w:r w:rsidRPr="00593AD2">
              <w:rPr>
                <w:rFonts w:ascii="Times New Roman" w:hAnsi="Times New Roman" w:cs="Times New Roman"/>
                <w:color w:val="000000" w:themeColor="text1"/>
                <w:sz w:val="24"/>
                <w:szCs w:val="24"/>
                <w:shd w:val="solid" w:color="FFFFFF" w:fill="auto"/>
              </w:rPr>
              <w:t>Điều 64</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iCs/>
                <w:color w:val="000000" w:themeColor="text1"/>
                <w:sz w:val="24"/>
                <w:szCs w:val="24"/>
              </w:rPr>
              <w:t>điểm đ khoản 2</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shd w:val="solid" w:color="FFFFFF" w:fill="auto"/>
                <w:lang w:val="vi-VN"/>
              </w:rPr>
              <w:t xml:space="preserve">Điều 65, điểm e khoản 1 Điều 77, điểm a khoản 1 Điều 81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thời điểm đã thực hiện xong các hoạt động của hành vi vi phạm đó;</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Các hành vi quy định tại </w:t>
            </w:r>
            <w:bookmarkStart w:id="8" w:name="tc_30"/>
            <w:r w:rsidRPr="00593AD2">
              <w:rPr>
                <w:rFonts w:ascii="Times New Roman" w:hAnsi="Times New Roman" w:cs="Times New Roman"/>
                <w:color w:val="000000" w:themeColor="text1"/>
                <w:sz w:val="24"/>
                <w:szCs w:val="24"/>
                <w:shd w:val="solid" w:color="FFFFFF" w:fill="auto"/>
                <w:lang w:val="vi-VN"/>
              </w:rPr>
              <w:t>điểm d khoản 3 Điều 13</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lang w:val="vi-VN"/>
              </w:rPr>
              <w:lastRenderedPageBreak/>
              <w:t>1, khoản 2, điểm a khoản 3 Điều 32</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33</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46</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2 Điều 47</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3 Điều 60</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khoản 1, điểm d khoản 2 Điều 64</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rPr>
              <w:t xml:space="preserve">điểm d </w:t>
            </w:r>
            <w:r w:rsidRPr="00593AD2">
              <w:rPr>
                <w:rFonts w:ascii="Times New Roman" w:hAnsi="Times New Roman" w:cs="Times New Roman"/>
                <w:color w:val="000000" w:themeColor="text1"/>
                <w:sz w:val="24"/>
                <w:szCs w:val="24"/>
                <w:shd w:val="solid" w:color="FFFFFF" w:fill="auto"/>
                <w:lang w:val="vi-VN"/>
              </w:rPr>
              <w:t>khoản 2 Điều 65</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điểm b khoản 1 Điều 72</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điểm b, điểm d khoản 1, khoản 2, khoản 4 Điều 75</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b khoản 4 Điều 77</w:t>
            </w:r>
            <w:r w:rsidRPr="00593AD2">
              <w:rPr>
                <w:rFonts w:ascii="Times New Roman" w:hAnsi="Times New Roman" w:cs="Times New Roman"/>
                <w:color w:val="000000" w:themeColor="text1"/>
                <w:sz w:val="24"/>
                <w:szCs w:val="24"/>
                <w:shd w:val="solid" w:color="FFFFFF" w:fill="auto"/>
              </w:rPr>
              <w:t xml:space="preserve"> 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các bên thực hiện xong các nghĩa vụ theo hợp đồng; trường hợp không xác định được ngày các bên thực hiện xong các nghĩa vụ theo hợp đồng thì thời điểm chấm dứt hành vi vi phạm được tính từ ngày thanh lý hợp đồng;</w:t>
            </w:r>
          </w:p>
          <w:bookmarkEnd w:id="8"/>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Các hành vi quy định tại </w:t>
            </w:r>
            <w:bookmarkStart w:id="9" w:name="tc_39"/>
            <w:r w:rsidRPr="00593AD2">
              <w:rPr>
                <w:rFonts w:ascii="Times New Roman" w:hAnsi="Times New Roman" w:cs="Times New Roman"/>
                <w:color w:val="000000" w:themeColor="text1"/>
                <w:sz w:val="24"/>
                <w:szCs w:val="24"/>
                <w:shd w:val="solid" w:color="FFFFFF" w:fill="auto"/>
                <w:lang w:val="vi-VN"/>
              </w:rPr>
              <w:t>điểm c khoản 3 Điều 37</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1 Điều 44</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g khoản 2 Điều 47</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1 Điều 49</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Điều 50</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điểm a khoản 1 Điều 51</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1, điểm a khoản 2 Điều 53</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khoản 1 Điều 60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phải định kỳ thực hiện công việc định kỳ kiểm tra, đánh giá theo quy định;</w:t>
            </w:r>
          </w:p>
          <w:bookmarkEnd w:id="9"/>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 Hành vi quy định tại </w:t>
            </w:r>
            <w:bookmarkStart w:id="10" w:name="tc_47"/>
            <w:r w:rsidRPr="00593AD2">
              <w:rPr>
                <w:rFonts w:ascii="Times New Roman" w:hAnsi="Times New Roman" w:cs="Times New Roman"/>
                <w:color w:val="000000" w:themeColor="text1"/>
                <w:sz w:val="24"/>
                <w:szCs w:val="24"/>
                <w:shd w:val="solid" w:color="FFFFFF" w:fill="auto"/>
                <w:lang w:val="vi-VN"/>
              </w:rPr>
              <w:t>điểm g khoản 4 Điều 6</w:t>
            </w:r>
            <w:bookmarkEnd w:id="10"/>
            <w:r w:rsidRPr="00593AD2">
              <w:rPr>
                <w:rFonts w:ascii="Times New Roman" w:hAnsi="Times New Roman" w:cs="Times New Roman"/>
                <w:color w:val="000000" w:themeColor="text1"/>
                <w:sz w:val="24"/>
                <w:szCs w:val="24"/>
                <w:shd w:val="solid" w:color="FFFFFF" w:fill="auto"/>
                <w:lang w:val="vi-VN"/>
              </w:rPr>
              <w:t xml:space="preserve">3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bàn giao đầy đủ kinh phí bảo trì cho ban quản trị nhà chung cư;</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e) Hành vi quy định tại </w:t>
            </w:r>
            <w:bookmarkStart w:id="11" w:name="tc_50"/>
            <w:r w:rsidRPr="00593AD2">
              <w:rPr>
                <w:rFonts w:ascii="Times New Roman" w:hAnsi="Times New Roman" w:cs="Times New Roman"/>
                <w:color w:val="000000" w:themeColor="text1"/>
                <w:sz w:val="24"/>
                <w:szCs w:val="24"/>
                <w:shd w:val="solid" w:color="FFFFFF" w:fill="auto"/>
                <w:lang w:val="vi-VN"/>
              </w:rPr>
              <w:t>điểm e khoản 4 Điều 6</w:t>
            </w:r>
            <w:bookmarkEnd w:id="11"/>
            <w:r w:rsidRPr="00593AD2">
              <w:rPr>
                <w:rFonts w:ascii="Times New Roman" w:hAnsi="Times New Roman" w:cs="Times New Roman"/>
                <w:color w:val="000000" w:themeColor="text1"/>
                <w:sz w:val="24"/>
                <w:szCs w:val="24"/>
                <w:shd w:val="solid" w:color="FFFFFF" w:fill="auto"/>
                <w:lang w:val="vi-VN"/>
              </w:rPr>
              <w:t xml:space="preserve">3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bàn giao đầy đủ hồ sơ nhà chung cư theo quy định; hành vi quy định tại </w:t>
            </w:r>
            <w:bookmarkStart w:id="12" w:name="tc_51"/>
            <w:r w:rsidRPr="00593AD2">
              <w:rPr>
                <w:rFonts w:ascii="Times New Roman" w:hAnsi="Times New Roman" w:cs="Times New Roman"/>
                <w:color w:val="000000" w:themeColor="text1"/>
                <w:sz w:val="24"/>
                <w:szCs w:val="24"/>
                <w:shd w:val="solid" w:color="FFFFFF" w:fill="auto"/>
                <w:lang w:val="vi-VN"/>
              </w:rPr>
              <w:t xml:space="preserve">điểm b khoản 2 Điều </w:t>
            </w:r>
            <w:bookmarkEnd w:id="12"/>
            <w:r w:rsidRPr="00593AD2">
              <w:rPr>
                <w:rFonts w:ascii="Times New Roman" w:hAnsi="Times New Roman" w:cs="Times New Roman"/>
                <w:color w:val="000000" w:themeColor="text1"/>
                <w:sz w:val="24"/>
                <w:szCs w:val="24"/>
                <w:shd w:val="solid" w:color="FFFFFF" w:fill="auto"/>
                <w:lang w:val="vi-VN"/>
              </w:rPr>
              <w:t xml:space="preserve">65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ban quản trị có văn bản đề nghị cơ quan nhà nước có thẩm quyền yêu cầu chủ đầu tư phải bàn giao hồ sơ;</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g) Hành vi quy định tại </w:t>
            </w:r>
            <w:bookmarkStart w:id="13" w:name="tc_52"/>
            <w:r w:rsidRPr="00593AD2">
              <w:rPr>
                <w:rFonts w:ascii="Times New Roman" w:hAnsi="Times New Roman" w:cs="Times New Roman"/>
                <w:color w:val="000000" w:themeColor="text1"/>
                <w:sz w:val="24"/>
                <w:szCs w:val="24"/>
                <w:shd w:val="solid" w:color="FFFFFF" w:fill="auto"/>
                <w:lang w:val="vi-VN"/>
              </w:rPr>
              <w:t>điểm b khoản 1 Điều 4</w:t>
            </w:r>
            <w:bookmarkEnd w:id="13"/>
            <w:r w:rsidRPr="00593AD2">
              <w:rPr>
                <w:rFonts w:ascii="Times New Roman" w:hAnsi="Times New Roman" w:cs="Times New Roman"/>
                <w:color w:val="000000" w:themeColor="text1"/>
                <w:sz w:val="24"/>
                <w:szCs w:val="24"/>
                <w:shd w:val="solid" w:color="FFFFFF" w:fill="auto"/>
                <w:lang w:val="vi-VN"/>
              </w:rPr>
              <w:t xml:space="preserve">3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phê duyệt kế hoạch phát triển cấp nước;</w:t>
            </w:r>
          </w:p>
          <w:p w:rsidR="003D5B40" w:rsidRPr="00593AD2" w:rsidRDefault="003D5B40"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 xml:space="preserve">h) Các hành vi quy định tại </w:t>
            </w:r>
            <w:bookmarkStart w:id="14" w:name="tc_53"/>
            <w:r w:rsidRPr="00593AD2">
              <w:rPr>
                <w:rFonts w:ascii="Times New Roman" w:hAnsi="Times New Roman" w:cs="Times New Roman"/>
                <w:color w:val="000000" w:themeColor="text1"/>
                <w:spacing w:val="-4"/>
                <w:sz w:val="24"/>
                <w:szCs w:val="24"/>
                <w:shd w:val="solid" w:color="FFFFFF" w:fill="auto"/>
                <w:lang w:val="vi-VN"/>
              </w:rPr>
              <w:t xml:space="preserve">khoản 2 Điều </w:t>
            </w:r>
            <w:bookmarkEnd w:id="14"/>
            <w:r w:rsidRPr="00593AD2">
              <w:rPr>
                <w:rFonts w:ascii="Times New Roman" w:hAnsi="Times New Roman" w:cs="Times New Roman"/>
                <w:color w:val="000000" w:themeColor="text1"/>
                <w:spacing w:val="-4"/>
                <w:sz w:val="24"/>
                <w:szCs w:val="24"/>
                <w:shd w:val="solid" w:color="FFFFFF" w:fill="auto"/>
                <w:lang w:val="vi-VN"/>
              </w:rPr>
              <w:t xml:space="preserve">80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pacing w:val="-4"/>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lang w:val="vi-VN"/>
              </w:rPr>
              <w:lastRenderedPageBreak/>
              <w:t>thì thời điểm chấm dứt hành vi vi phạm được tính từ ngày cấp giấy chứng nhận hoàn thành khóa học theo quy định;</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i) Hành vi quy định tại </w:t>
            </w:r>
            <w:bookmarkStart w:id="15" w:name="tc_55"/>
            <w:r w:rsidRPr="00593AD2">
              <w:rPr>
                <w:rFonts w:ascii="Times New Roman" w:hAnsi="Times New Roman" w:cs="Times New Roman"/>
                <w:color w:val="000000" w:themeColor="text1"/>
                <w:sz w:val="24"/>
                <w:szCs w:val="24"/>
                <w:shd w:val="solid" w:color="FFFFFF" w:fill="auto"/>
                <w:lang w:val="vi-VN"/>
              </w:rPr>
              <w:t>điểm b khoản 2 Điều 4</w:t>
            </w:r>
            <w:bookmarkEnd w:id="15"/>
            <w:r w:rsidRPr="00593AD2">
              <w:rPr>
                <w:rFonts w:ascii="Times New Roman" w:hAnsi="Times New Roman" w:cs="Times New Roman"/>
                <w:color w:val="000000" w:themeColor="text1"/>
                <w:sz w:val="24"/>
                <w:szCs w:val="24"/>
                <w:shd w:val="solid" w:color="FFFFFF" w:fill="auto"/>
                <w:lang w:val="vi-VN"/>
              </w:rPr>
              <w:t xml:space="preserve">4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bàn giao thiết bị đưa vào sử dụng; hành vi quy định tại </w:t>
            </w:r>
            <w:bookmarkStart w:id="16" w:name="tc_56"/>
            <w:r w:rsidRPr="00593AD2">
              <w:rPr>
                <w:rFonts w:ascii="Times New Roman" w:hAnsi="Times New Roman" w:cs="Times New Roman"/>
                <w:color w:val="000000" w:themeColor="text1"/>
                <w:sz w:val="24"/>
                <w:szCs w:val="24"/>
                <w:shd w:val="solid" w:color="FFFFFF" w:fill="auto"/>
                <w:lang w:val="vi-VN"/>
              </w:rPr>
              <w:t>điểm b khoản 2 Điều 5</w:t>
            </w:r>
            <w:bookmarkEnd w:id="16"/>
            <w:r w:rsidRPr="00593AD2">
              <w:rPr>
                <w:rFonts w:ascii="Times New Roman" w:hAnsi="Times New Roman" w:cs="Times New Roman"/>
                <w:color w:val="000000" w:themeColor="text1"/>
                <w:sz w:val="24"/>
                <w:szCs w:val="24"/>
                <w:shd w:val="solid" w:color="FFFFFF" w:fill="auto"/>
                <w:lang w:val="vi-VN"/>
              </w:rPr>
              <w:t xml:space="preserve">3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hoàn thành việc sửa chữa, thay thế, lắp đặt mới nguồn sáng và các thiết bị chiếu sáng;</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k) Hành vi quy định tại </w:t>
            </w:r>
            <w:bookmarkStart w:id="17" w:name="tc_57"/>
            <w:r w:rsidRPr="00593AD2">
              <w:rPr>
                <w:rFonts w:ascii="Times New Roman" w:hAnsi="Times New Roman" w:cs="Times New Roman"/>
                <w:color w:val="000000" w:themeColor="text1"/>
                <w:sz w:val="24"/>
                <w:szCs w:val="24"/>
                <w:shd w:val="solid" w:color="FFFFFF" w:fill="auto"/>
                <w:lang w:val="vi-VN"/>
              </w:rPr>
              <w:t>điểm a khoản 1 Điều 5</w:t>
            </w:r>
            <w:bookmarkEnd w:id="17"/>
            <w:r w:rsidRPr="00593AD2">
              <w:rPr>
                <w:rFonts w:ascii="Times New Roman" w:hAnsi="Times New Roman" w:cs="Times New Roman"/>
                <w:color w:val="000000" w:themeColor="text1"/>
                <w:sz w:val="24"/>
                <w:szCs w:val="24"/>
                <w:shd w:val="solid" w:color="FFFFFF" w:fill="auto"/>
                <w:lang w:val="vi-VN"/>
              </w:rPr>
              <w:t xml:space="preserve">6 </w:t>
            </w:r>
            <w:r w:rsidRPr="00593AD2">
              <w:rPr>
                <w:rFonts w:ascii="Times New Roman" w:hAnsi="Times New Roman" w:cs="Times New Roman"/>
                <w:color w:val="000000" w:themeColor="text1"/>
                <w:sz w:val="24"/>
                <w:szCs w:val="24"/>
                <w:shd w:val="solid" w:color="FFFFFF" w:fill="auto"/>
              </w:rPr>
              <w:t>Nghị định này</w:t>
            </w:r>
            <w:r w:rsidRPr="00593AD2">
              <w:rPr>
                <w:rFonts w:ascii="Times New Roman" w:hAnsi="Times New Roman" w:cs="Times New Roman"/>
                <w:color w:val="000000" w:themeColor="text1"/>
                <w:sz w:val="24"/>
                <w:szCs w:val="24"/>
                <w:shd w:val="solid" w:color="FFFFFF" w:fill="auto"/>
                <w:lang w:val="vi-VN"/>
              </w:rPr>
              <w:t xml:space="preserve"> thì thời điểm chấm dứt hành vi vi phạm được tính từ ngày khởi công công trình xây dựng;</w:t>
            </w:r>
          </w:p>
          <w:p w:rsidR="003D5B40" w:rsidRPr="00593AD2" w:rsidRDefault="003D5B40" w:rsidP="00C33BA9">
            <w:pPr>
              <w:pStyle w:val="NormalWeb"/>
              <w:widowControl w:val="0"/>
              <w:shd w:val="clear" w:color="auto" w:fill="FFFFFF"/>
              <w:spacing w:before="0" w:beforeAutospacing="0" w:after="0" w:afterAutospacing="0"/>
              <w:jc w:val="both"/>
              <w:rPr>
                <w:color w:val="000000" w:themeColor="text1"/>
                <w:lang w:val="vi-VN"/>
              </w:rPr>
            </w:pPr>
            <w:r w:rsidRPr="00593AD2">
              <w:rPr>
                <w:color w:val="000000" w:themeColor="text1"/>
                <w:shd w:val="solid" w:color="FFFFFF" w:fill="auto"/>
                <w:lang w:val="vi-VN"/>
              </w:rPr>
              <w:t xml:space="preserve">l) Các hành vi vi phạm về xây dựng quy định tại Nghị định này mà không thuộc trường hợp quy định tại điểm a, điểm b, điểm c, điểm d, điểm đ, điểm e, điểm g, điểm h, điểm i, điểm k khoản này thì người có thẩm quyền xử phạt căn cứ </w:t>
            </w:r>
            <w:bookmarkStart w:id="18" w:name="tvpllink_ceimhmlxeb_1"/>
            <w:r w:rsidRPr="00593AD2">
              <w:rPr>
                <w:color w:val="000000" w:themeColor="text1"/>
                <w:shd w:val="solid" w:color="FFFFFF" w:fill="auto"/>
                <w:lang w:val="vi-VN"/>
              </w:rPr>
              <w:t>Luật Xử lý vi phạm hành chính</w:t>
            </w:r>
            <w:bookmarkEnd w:id="18"/>
            <w:r w:rsidRPr="00593AD2">
              <w:rPr>
                <w:color w:val="000000" w:themeColor="text1"/>
                <w:shd w:val="solid" w:color="FFFFFF" w:fill="auto"/>
              </w:rPr>
              <w:t>,</w:t>
            </w:r>
            <w:r w:rsidRPr="00593AD2">
              <w:rPr>
                <w:color w:val="000000" w:themeColor="text1"/>
                <w:shd w:val="solid" w:color="FFFFFF" w:fill="auto"/>
                <w:lang w:val="vi-VN"/>
              </w:rPr>
              <w:t xml:space="preserve"> </w:t>
            </w:r>
            <w:r w:rsidRPr="00593AD2">
              <w:rPr>
                <w:color w:val="000000" w:themeColor="text1"/>
                <w:shd w:val="solid" w:color="FFFFFF" w:fill="auto"/>
              </w:rPr>
              <w:t xml:space="preserve">các Nghị định quy định chi tiết, hướng dẫn thi hành Luật </w:t>
            </w:r>
            <w:r w:rsidRPr="00593AD2">
              <w:rPr>
                <w:color w:val="000000" w:themeColor="text1"/>
                <w:shd w:val="solid" w:color="FFFFFF" w:fill="auto"/>
                <w:lang w:val="vi-VN"/>
              </w:rPr>
              <w:t>và các hồ sơ tài liệu có liên quan để xác định thời điểm tính thời hiệu xử phạt.</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3. Đối với các hành vi vi phạm hành chính không thuộc trường hợp quy định tại khoản </w:t>
            </w:r>
            <w:r w:rsidRPr="00593AD2">
              <w:rPr>
                <w:rFonts w:ascii="Times New Roman" w:hAnsi="Times New Roman" w:cs="Times New Roman"/>
                <w:color w:val="000000" w:themeColor="text1"/>
                <w:sz w:val="24"/>
                <w:szCs w:val="24"/>
                <w:shd w:val="solid" w:color="FFFFFF" w:fill="auto"/>
                <w:lang w:val="en-ZA"/>
              </w:rPr>
              <w:t>2</w:t>
            </w:r>
            <w:r w:rsidRPr="00593AD2">
              <w:rPr>
                <w:rFonts w:ascii="Times New Roman" w:hAnsi="Times New Roman" w:cs="Times New Roman"/>
                <w:color w:val="000000" w:themeColor="text1"/>
                <w:sz w:val="24"/>
                <w:szCs w:val="24"/>
                <w:shd w:val="solid" w:color="FFFFFF" w:fill="auto"/>
                <w:lang w:val="vi-VN"/>
              </w:rPr>
              <w:t xml:space="preserve"> Điều này (trừ điểm l</w:t>
            </w:r>
            <w:r w:rsidRPr="00593AD2">
              <w:rPr>
                <w:rFonts w:ascii="Times New Roman" w:hAnsi="Times New Roman" w:cs="Times New Roman"/>
                <w:color w:val="000000" w:themeColor="text1"/>
                <w:sz w:val="24"/>
                <w:szCs w:val="24"/>
                <w:shd w:val="solid" w:color="FFFFFF" w:fill="auto"/>
                <w:lang w:val="en-ZA"/>
              </w:rPr>
              <w:t xml:space="preserve"> khoản 2</w:t>
            </w:r>
            <w:r w:rsidRPr="00593AD2">
              <w:rPr>
                <w:rFonts w:ascii="Times New Roman" w:hAnsi="Times New Roman" w:cs="Times New Roman"/>
                <w:color w:val="000000" w:themeColor="text1"/>
                <w:sz w:val="24"/>
                <w:szCs w:val="24"/>
                <w:shd w:val="solid" w:color="FFFFFF" w:fill="auto"/>
                <w:lang w:val="vi-VN"/>
              </w:rPr>
              <w:t>) là hành vi đang thực hiện thì thời điểm để tính thời hiệu xử phạt là thời điểm người có thẩm quyền thi hành công vụ phát hiện hành vi vi phạm.</w:t>
            </w:r>
          </w:p>
          <w:p w:rsidR="003D5B40" w:rsidRPr="00593AD2" w:rsidRDefault="003D5B40" w:rsidP="00C33BA9">
            <w:pPr>
              <w:pStyle w:val="NormalWeb"/>
              <w:widowControl w:val="0"/>
              <w:shd w:val="clear" w:color="auto" w:fill="FFFFFF"/>
              <w:spacing w:before="0" w:beforeAutospacing="0" w:after="0" w:afterAutospacing="0"/>
              <w:jc w:val="both"/>
              <w:rPr>
                <w:color w:val="000000" w:themeColor="text1"/>
                <w:spacing w:val="2"/>
                <w:shd w:val="solid" w:color="FFFFFF" w:fill="auto"/>
                <w:lang w:val="vi-VN"/>
              </w:rPr>
            </w:pPr>
            <w:r w:rsidRPr="00593AD2">
              <w:rPr>
                <w:color w:val="000000" w:themeColor="text1"/>
                <w:spacing w:val="2"/>
                <w:shd w:val="solid" w:color="FFFFFF" w:fill="auto"/>
              </w:rPr>
              <w:t>4</w:t>
            </w:r>
            <w:r w:rsidRPr="00593AD2">
              <w:rPr>
                <w:color w:val="000000" w:themeColor="text1"/>
                <w:spacing w:val="2"/>
                <w:shd w:val="solid" w:color="FFFFFF" w:fill="auto"/>
                <w:lang w:val="vi-VN"/>
              </w:rPr>
              <w:t xml:space="preserve">. Thời điểm bàn giao công trình xây dựng hoặc hạng mục công trình xây dựng theo quy định tại khoản </w:t>
            </w:r>
            <w:r w:rsidRPr="00593AD2">
              <w:rPr>
                <w:color w:val="000000" w:themeColor="text1"/>
                <w:spacing w:val="2"/>
                <w:shd w:val="solid" w:color="FFFFFF" w:fill="auto"/>
              </w:rPr>
              <w:t>3</w:t>
            </w:r>
            <w:r w:rsidRPr="00593AD2">
              <w:rPr>
                <w:color w:val="000000" w:themeColor="text1"/>
                <w:spacing w:val="2"/>
                <w:shd w:val="solid" w:color="FFFFFF" w:fill="auto"/>
                <w:lang w:val="vi-VN"/>
              </w:rPr>
              <w:t xml:space="preserve"> </w:t>
            </w:r>
            <w:r w:rsidRPr="00593AD2">
              <w:rPr>
                <w:color w:val="000000" w:themeColor="text1"/>
                <w:spacing w:val="2"/>
                <w:shd w:val="solid" w:color="FFFFFF" w:fill="auto"/>
              </w:rPr>
              <w:t>Đ</w:t>
            </w:r>
            <w:r w:rsidRPr="00593AD2">
              <w:rPr>
                <w:color w:val="000000" w:themeColor="text1"/>
                <w:spacing w:val="2"/>
                <w:shd w:val="solid" w:color="FFFFFF" w:fill="auto"/>
                <w:lang w:val="vi-VN"/>
              </w:rPr>
              <w:t xml:space="preserve">iều này được xác định như sau: </w:t>
            </w:r>
          </w:p>
          <w:p w:rsidR="003D5B40" w:rsidRPr="00593AD2" w:rsidRDefault="003D5B40" w:rsidP="00C33BA9">
            <w:pPr>
              <w:pStyle w:val="NormalWeb"/>
              <w:widowControl w:val="0"/>
              <w:shd w:val="clear" w:color="auto" w:fill="FFFFFF"/>
              <w:spacing w:before="0" w:beforeAutospacing="0" w:after="0" w:afterAutospacing="0"/>
              <w:jc w:val="both"/>
              <w:rPr>
                <w:color w:val="000000" w:themeColor="text1"/>
                <w:spacing w:val="2"/>
                <w:shd w:val="solid" w:color="FFFFFF" w:fill="auto"/>
                <w:lang w:val="vi-VN"/>
              </w:rPr>
            </w:pPr>
            <w:r w:rsidRPr="00593AD2">
              <w:rPr>
                <w:color w:val="000000" w:themeColor="text1"/>
                <w:spacing w:val="2"/>
                <w:shd w:val="solid" w:color="FFFFFF" w:fill="auto"/>
                <w:lang w:val="vi-VN"/>
              </w:rPr>
              <w:t>a) Công trình xây dựng thuộc trường hợp phải được cơ quan nhà nước có thẩm quyền kiểm tra công tác nghiệm thu của chủ đầu tư thì thời điểm bàn giao là ngày cơ quan nhà nước có thẩm quyền ra văn bản chấp thuận kết quả nghiệm thu theo quy định của pháp luật;</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lang w:val="vi-VN"/>
              </w:rPr>
              <w:lastRenderedPageBreak/>
              <w:t xml:space="preserve">b) Đối với công trình xây dựng hoặc hạng mục công trình xây dựng không thuộc trường hợp quy định tại điểm a </w:t>
            </w:r>
            <w:r w:rsidRPr="00593AD2">
              <w:rPr>
                <w:rFonts w:ascii="Times New Roman" w:hAnsi="Times New Roman" w:cs="Times New Roman"/>
                <w:color w:val="000000" w:themeColor="text1"/>
                <w:spacing w:val="2"/>
                <w:sz w:val="24"/>
                <w:szCs w:val="24"/>
                <w:shd w:val="solid" w:color="FFFFFF" w:fill="auto"/>
              </w:rPr>
              <w:t>k</w:t>
            </w:r>
            <w:r w:rsidRPr="00593AD2">
              <w:rPr>
                <w:rFonts w:ascii="Times New Roman" w:hAnsi="Times New Roman" w:cs="Times New Roman"/>
                <w:color w:val="000000" w:themeColor="text1"/>
                <w:spacing w:val="2"/>
                <w:sz w:val="24"/>
                <w:szCs w:val="24"/>
                <w:shd w:val="solid" w:color="FFFFFF" w:fill="auto"/>
                <w:lang w:val="vi-VN"/>
              </w:rPr>
              <w:t>hoản này thì thời điểm bàn giao là ngày chủ đầu tư ký biên bản nghiệm thu hoàn thành công trình xây dựng hoặc hạng mục công trình xây dựng để đưa vào sử dụng. Trường hợp chủ đầu tư không đồng thời là người quản lý sử dụng công trình xây dựng thì thời điểm bàn giao là ngày chủ đầu tư ký biên bản bàn giao công trình xây dựng cho chủ quản lý, chủ sử dụng công trình.</w:t>
            </w:r>
          </w:p>
        </w:tc>
        <w:tc>
          <w:tcPr>
            <w:tcW w:w="3401" w:type="dxa"/>
          </w:tcPr>
          <w:p w:rsidR="003D5B40"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Điều 6 Luật Xử lý vi phạm hành chính, bổ sung quy định xác định thời điểm tính thời hiệu bảo đảm phù hợp với đặc thù của lĩnh vực. </w:t>
            </w:r>
          </w:p>
        </w:tc>
      </w:tr>
      <w:tr w:rsidR="00C33BA9" w:rsidRPr="00593AD2" w:rsidTr="0065310D">
        <w:tc>
          <w:tcPr>
            <w:tcW w:w="5699" w:type="dxa"/>
          </w:tcPr>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bookmarkStart w:id="19" w:name="dieu_6"/>
            <w:r w:rsidRPr="00593AD2">
              <w:rPr>
                <w:rFonts w:ascii="Times New Roman" w:hAnsi="Times New Roman" w:cs="Times New Roman"/>
                <w:b/>
                <w:bCs/>
                <w:color w:val="000000" w:themeColor="text1"/>
                <w:sz w:val="24"/>
                <w:szCs w:val="24"/>
                <w:shd w:val="solid" w:color="FFFFFF" w:fill="auto"/>
                <w:lang w:val="vi-VN"/>
              </w:rPr>
              <w:lastRenderedPageBreak/>
              <w:t>Điều 6. Xử phạt hành vi chống đối hoặc cản trở người thực hiện nhiệm vụ xử phạt vi phạm hành chính về xây dựng quy định tại Nghị định này</w:t>
            </w:r>
          </w:p>
          <w:bookmarkEnd w:id="19"/>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Tổ chức, cá nhân có hành vi chống đối hoặc cản trở người thực hiện nhiệm vụ xử phạt vi phạm hành chính về xây dựng quy định tại Nghị định này thì bị xử phạt hành chính theo hình thức, mức phạt đối với hành vi chống đối hoặc cản trở người thi hành công vụ được quy định tại Nghị định của Chính phủ về xử phạt vi phạm hành chính trong lĩnh vực an ninh trật tự và an toàn xã hội.</w:t>
            </w:r>
          </w:p>
        </w:tc>
        <w:tc>
          <w:tcPr>
            <w:tcW w:w="5813" w:type="dxa"/>
          </w:tcPr>
          <w:p w:rsidR="00393D12" w:rsidRPr="00593AD2" w:rsidRDefault="00393D12" w:rsidP="00C33BA9">
            <w:pPr>
              <w:pStyle w:val="NormalWeb"/>
              <w:widowControl w:val="0"/>
              <w:shd w:val="clear" w:color="auto" w:fill="FFFFFF"/>
              <w:spacing w:before="0" w:beforeAutospacing="0" w:after="0" w:afterAutospacing="0"/>
              <w:jc w:val="both"/>
              <w:rPr>
                <w:color w:val="000000" w:themeColor="text1"/>
                <w:lang w:val="vi-VN"/>
              </w:rPr>
            </w:pPr>
            <w:r w:rsidRPr="00593AD2">
              <w:rPr>
                <w:b/>
                <w:bCs/>
                <w:color w:val="000000" w:themeColor="text1"/>
                <w:shd w:val="solid" w:color="FFFFFF" w:fill="auto"/>
                <w:lang w:val="vi-VN"/>
              </w:rPr>
              <w:t>Điều 4. Nguyên tắc xử phạt</w:t>
            </w:r>
          </w:p>
          <w:p w:rsidR="00393D12" w:rsidRPr="00593AD2" w:rsidRDefault="00393D12" w:rsidP="00C33BA9">
            <w:pPr>
              <w:widowControl w:val="0"/>
              <w:jc w:val="both"/>
              <w:rPr>
                <w:rFonts w:ascii="Times New Roman" w:hAnsi="Times New Roman" w:cs="Times New Roman"/>
                <w:i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Tổ chức, cá nhân có hành vi chống đối hoặc cản trở người thi hành công vụ xử lý vi phạm hành chính về xây dựng quy định tại Nghị định này thì bị xử phạt vi phạm hành chính theo Nghị định quy định về xử phạt vi phạm hành chính trong lĩnh vực an ninh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trật tự</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an toàn xã hội;</w:t>
            </w:r>
            <w:r w:rsidRPr="00593AD2">
              <w:rPr>
                <w:rFonts w:ascii="Times New Roman" w:hAnsi="Times New Roman" w:cs="Times New Roman"/>
                <w:iCs/>
                <w:color w:val="000000" w:themeColor="text1"/>
                <w:sz w:val="24"/>
                <w:szCs w:val="24"/>
                <w:shd w:val="solid" w:color="FFFFFF" w:fill="auto"/>
                <w:lang w:val="vi-VN"/>
              </w:rPr>
              <w:t xml:space="preserve"> phòng, chống tệ nạn xã hội; phòng, chống bạo lực gia đình.</w:t>
            </w:r>
          </w:p>
          <w:p w:rsidR="00393D12" w:rsidRPr="00593AD2" w:rsidRDefault="00393D12" w:rsidP="00C33BA9">
            <w:pPr>
              <w:widowControl w:val="0"/>
              <w:jc w:val="both"/>
              <w:rPr>
                <w:rFonts w:ascii="Times New Roman" w:hAnsi="Times New Roman" w:cs="Times New Roman"/>
                <w:i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lang w:val="vi-VN"/>
              </w:rPr>
              <w:t xml:space="preserve">2. Hành vi kinh doanh vật liệu gây cháy, nổ và ngành, nghề gây nguy hiểm đến tính mạng, tài sản của người sử dụng nhà chung cư; hành vi kinh doanh dịch vụ nhà hàng mà không đảm bảo tuân thủ yêu cầu về phòng cháy, chữa cháy, </w:t>
            </w:r>
            <w:r w:rsidRPr="00593AD2">
              <w:rPr>
                <w:rFonts w:ascii="Times New Roman" w:hAnsi="Times New Roman" w:cs="Times New Roman"/>
                <w:iCs/>
                <w:color w:val="000000" w:themeColor="text1"/>
                <w:sz w:val="24"/>
                <w:szCs w:val="24"/>
                <w:shd w:val="solid" w:color="FFFFFF" w:fill="auto"/>
              </w:rPr>
              <w:t xml:space="preserve">không </w:t>
            </w:r>
            <w:r w:rsidRPr="00593AD2">
              <w:rPr>
                <w:rFonts w:ascii="Times New Roman" w:hAnsi="Times New Roman" w:cs="Times New Roman"/>
                <w:iCs/>
                <w:color w:val="000000" w:themeColor="text1"/>
                <w:sz w:val="24"/>
                <w:szCs w:val="24"/>
                <w:shd w:val="solid" w:color="FFFFFF" w:fill="auto"/>
                <w:lang w:val="vi-VN"/>
              </w:rPr>
              <w:t>có nơi thoát hiểm thì bị xử phạt vi phạm hành chính theo Nghị định quy định về xử phạt vi phạm hành chính trong lĩnh vực phòng cháy, chữa cháy</w:t>
            </w:r>
            <w:r w:rsidRPr="00593AD2">
              <w:rPr>
                <w:rFonts w:ascii="Times New Roman" w:hAnsi="Times New Roman" w:cs="Times New Roman"/>
                <w:iCs/>
                <w:color w:val="000000" w:themeColor="text1"/>
                <w:sz w:val="24"/>
                <w:szCs w:val="24"/>
                <w:shd w:val="solid" w:color="FFFFFF" w:fill="auto"/>
              </w:rPr>
              <w:t xml:space="preserve"> và</w:t>
            </w:r>
            <w:r w:rsidRPr="00593AD2">
              <w:rPr>
                <w:rFonts w:ascii="Times New Roman" w:hAnsi="Times New Roman" w:cs="Times New Roman"/>
                <w:iCs/>
                <w:color w:val="000000" w:themeColor="text1"/>
                <w:sz w:val="24"/>
                <w:szCs w:val="24"/>
                <w:shd w:val="solid" w:color="FFFFFF" w:fill="auto"/>
                <w:lang w:val="vi-VN"/>
              </w:rPr>
              <w:t xml:space="preserve"> cứu nạn, cứu hộ</w:t>
            </w:r>
            <w:r w:rsidRPr="00593AD2">
              <w:rPr>
                <w:rFonts w:ascii="Times New Roman" w:hAnsi="Times New Roman" w:cs="Times New Roman"/>
                <w:iCs/>
                <w:color w:val="000000" w:themeColor="text1"/>
                <w:sz w:val="24"/>
                <w:szCs w:val="24"/>
                <w:shd w:val="solid" w:color="FFFFFF" w:fill="auto"/>
              </w:rPr>
              <w:t>.</w:t>
            </w:r>
          </w:p>
          <w:p w:rsidR="00393D12" w:rsidRPr="00593AD2" w:rsidRDefault="00393D12" w:rsidP="00C33BA9">
            <w:pPr>
              <w:widowControl w:val="0"/>
              <w:jc w:val="both"/>
              <w:rPr>
                <w:rFonts w:ascii="Times New Roman" w:hAnsi="Times New Roman" w:cs="Times New Roman"/>
                <w:iCs/>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lang w:val="vi-VN"/>
              </w:rPr>
              <w:t xml:space="preserve">3. Hành vi sử dụng nhà chung cư để kinh doanh vũ trường, karaoke, quán bar, kinh doanh sửa chữa xe có động cơ, kinh doanh dịch vụ gây ô nhiễm khác, kinh doanh dịch vụ nhà hàng mà không bảo đảm tuân thủ yêu cầu về phòng cháy, chữa cháy, có nơi thoát hiểm và chấp hành các điều kiện kinh doanh khác thì bị xử phạt hành chính theo Nghị định quy định về xử phạt vi phạm hành chính trong lĩnh vực bảo vệ môi trường, Nghị định quy định về xử phạt hành chính trong lĩnh vực phòng cháy, chữa cháy và cứu nạn, </w:t>
            </w:r>
            <w:r w:rsidRPr="00593AD2">
              <w:rPr>
                <w:rFonts w:ascii="Times New Roman" w:hAnsi="Times New Roman" w:cs="Times New Roman"/>
                <w:iCs/>
                <w:color w:val="000000" w:themeColor="text1"/>
                <w:sz w:val="24"/>
                <w:szCs w:val="24"/>
                <w:shd w:val="solid" w:color="FFFFFF" w:fill="auto"/>
                <w:lang w:val="vi-VN"/>
              </w:rPr>
              <w:lastRenderedPageBreak/>
              <w:t>cứu hộ.</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4</w:t>
            </w:r>
            <w:r w:rsidRPr="00593AD2">
              <w:rPr>
                <w:rFonts w:ascii="Times New Roman" w:hAnsi="Times New Roman" w:cs="Times New Roman"/>
                <w:color w:val="000000" w:themeColor="text1"/>
                <w:sz w:val="24"/>
                <w:szCs w:val="24"/>
                <w:shd w:val="solid" w:color="FFFFFF" w:fill="auto"/>
                <w:lang w:val="vi-VN"/>
              </w:rPr>
              <w:t>. Đối với công trình xây dựng vi phạm trên đất không đúng mục đích sử dụng đất thì xử phạt vi phạm hành chính theo Nghị định quy định về xử phạt vi phạm hành chính trong lĩnh vực đất đai.</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Đối với công trình</w:t>
            </w:r>
            <w:r w:rsidRPr="00593AD2">
              <w:rPr>
                <w:rFonts w:ascii="Times New Roman" w:hAnsi="Times New Roman" w:cs="Times New Roman"/>
                <w:color w:val="000000" w:themeColor="text1"/>
                <w:sz w:val="24"/>
                <w:szCs w:val="24"/>
                <w:shd w:val="solid" w:color="FFFFFF" w:fill="auto"/>
              </w:rPr>
              <w:t>, hạng mục công trình</w:t>
            </w:r>
            <w:r w:rsidRPr="00593AD2">
              <w:rPr>
                <w:rFonts w:ascii="Times New Roman" w:hAnsi="Times New Roman" w:cs="Times New Roman"/>
                <w:color w:val="000000" w:themeColor="text1"/>
                <w:sz w:val="24"/>
                <w:szCs w:val="24"/>
                <w:shd w:val="solid" w:color="FFFFFF" w:fill="auto"/>
                <w:lang w:val="vi-VN"/>
              </w:rPr>
              <w:t xml:space="preserve"> xây dựng vi phạm đồng thời pháp luật về đất đai và pháp luật về xây dựng thì xử lý như sau:</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Phần công trình</w:t>
            </w:r>
            <w:r w:rsidRPr="00593AD2">
              <w:rPr>
                <w:rFonts w:ascii="Times New Roman" w:hAnsi="Times New Roman" w:cs="Times New Roman"/>
                <w:color w:val="000000" w:themeColor="text1"/>
                <w:sz w:val="24"/>
                <w:szCs w:val="24"/>
                <w:shd w:val="solid" w:color="FFFFFF" w:fill="auto"/>
              </w:rPr>
              <w:t>, hạng mục công trình</w:t>
            </w:r>
            <w:r w:rsidRPr="00593AD2">
              <w:rPr>
                <w:rFonts w:ascii="Times New Roman" w:hAnsi="Times New Roman" w:cs="Times New Roman"/>
                <w:color w:val="000000" w:themeColor="text1"/>
                <w:sz w:val="24"/>
                <w:szCs w:val="24"/>
                <w:shd w:val="solid" w:color="FFFFFF" w:fill="auto"/>
                <w:lang w:val="vi-VN"/>
              </w:rPr>
              <w:t xml:space="preserve"> xây dựng vi phạm trên đất không đúng mục đích sử dụng đất thì xử lý theo quy định tại khoản </w:t>
            </w:r>
            <w:r w:rsidRPr="00593AD2">
              <w:rPr>
                <w:rFonts w:ascii="Times New Roman" w:hAnsi="Times New Roman" w:cs="Times New Roman"/>
                <w:color w:val="000000" w:themeColor="text1"/>
                <w:sz w:val="24"/>
                <w:szCs w:val="24"/>
                <w:shd w:val="solid" w:color="FFFFFF" w:fill="auto"/>
              </w:rPr>
              <w:t>4</w:t>
            </w:r>
            <w:r w:rsidRPr="00593AD2">
              <w:rPr>
                <w:rFonts w:ascii="Times New Roman" w:hAnsi="Times New Roman" w:cs="Times New Roman"/>
                <w:color w:val="000000" w:themeColor="text1"/>
                <w:sz w:val="24"/>
                <w:szCs w:val="24"/>
                <w:shd w:val="solid" w:color="FFFFFF" w:fill="auto"/>
                <w:lang w:val="vi-VN"/>
              </w:rPr>
              <w:t xml:space="preserve"> Điều này; </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Phần công trình</w:t>
            </w:r>
            <w:r w:rsidRPr="00593AD2">
              <w:rPr>
                <w:rFonts w:ascii="Times New Roman" w:hAnsi="Times New Roman" w:cs="Times New Roman"/>
                <w:color w:val="000000" w:themeColor="text1"/>
                <w:sz w:val="24"/>
                <w:szCs w:val="24"/>
                <w:shd w:val="solid" w:color="FFFFFF" w:fill="auto"/>
              </w:rPr>
              <w:t>, hạng mục công trình</w:t>
            </w:r>
            <w:r w:rsidRPr="00593AD2">
              <w:rPr>
                <w:rFonts w:ascii="Times New Roman" w:hAnsi="Times New Roman" w:cs="Times New Roman"/>
                <w:color w:val="000000" w:themeColor="text1"/>
                <w:sz w:val="24"/>
                <w:szCs w:val="24"/>
                <w:shd w:val="solid" w:color="FFFFFF" w:fill="auto"/>
                <w:lang w:val="vi-VN"/>
              </w:rPr>
              <w:t xml:space="preserve"> xây dựng vi phạm pháp luật về xây dựng thì xử phạt theo quy định tại Nghị định này.</w:t>
            </w:r>
          </w:p>
          <w:p w:rsidR="00393D12" w:rsidRPr="00593AD2" w:rsidRDefault="00393D12" w:rsidP="00C33BA9">
            <w:pPr>
              <w:pStyle w:val="NormalWeb"/>
              <w:widowControl w:val="0"/>
              <w:shd w:val="clear" w:color="auto" w:fill="FFFFFF"/>
              <w:spacing w:before="0" w:beforeAutospacing="0" w:after="0" w:afterAutospacing="0"/>
              <w:jc w:val="both"/>
              <w:rPr>
                <w:color w:val="000000" w:themeColor="text1"/>
                <w:spacing w:val="2"/>
              </w:rPr>
            </w:pPr>
            <w:r w:rsidRPr="00593AD2">
              <w:rPr>
                <w:color w:val="000000" w:themeColor="text1"/>
                <w:spacing w:val="2"/>
              </w:rPr>
              <w:t xml:space="preserve">6. Tổ chức, cá nhân vi phạm hành chính nhiều lần đối với hành vi vi phạm tại </w:t>
            </w:r>
            <w:r w:rsidRPr="00593AD2">
              <w:rPr>
                <w:iCs/>
                <w:color w:val="000000" w:themeColor="text1"/>
              </w:rPr>
              <w:t xml:space="preserve">khoản 3, khoản 4, khoản 5 Điều 60; điểm c khoản 2, khoản 3, khoản 4 Điều 68, </w:t>
            </w:r>
            <w:r w:rsidRPr="00593AD2">
              <w:rPr>
                <w:iCs/>
                <w:color w:val="000000" w:themeColor="text1"/>
                <w:spacing w:val="2"/>
              </w:rPr>
              <w:t xml:space="preserve">điểm c khoản 6 Điều 68, </w:t>
            </w:r>
            <w:r w:rsidRPr="00593AD2">
              <w:rPr>
                <w:iCs/>
                <w:color w:val="000000" w:themeColor="text1"/>
              </w:rPr>
              <w:t>khoản 3, khoản 6 Điều 70; khoản 2 Điều 71; khoản 2, khoản 3 Điều 72; khoản 2 Điều 73;</w:t>
            </w:r>
            <w:r w:rsidRPr="00593AD2">
              <w:rPr>
                <w:iCs/>
                <w:color w:val="000000" w:themeColor="text1"/>
                <w:spacing w:val="2"/>
              </w:rPr>
              <w:t xml:space="preserve"> khoản 1, khoản 2, khoản 3, khoản 4 Điều 75</w:t>
            </w:r>
            <w:r w:rsidRPr="00593AD2">
              <w:rPr>
                <w:color w:val="000000" w:themeColor="text1"/>
                <w:spacing w:val="2"/>
              </w:rPr>
              <w:t xml:space="preserve"> Nghị định này đối với công trình thuộc một dự án thì không xử phạt về từng hành vi vi phạm hành chính mà áp dụng tình tiết tăng nặng vi phạm hành chính nhiều lần khi ra quyết định xử phạt vi phạm hành chính.</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pacing w:val="2"/>
                <w:sz w:val="24"/>
                <w:szCs w:val="24"/>
              </w:rPr>
              <w:t>7</w:t>
            </w:r>
            <w:r w:rsidRPr="00593AD2">
              <w:rPr>
                <w:rFonts w:ascii="Times New Roman" w:hAnsi="Times New Roman" w:cs="Times New Roman"/>
                <w:color w:val="000000" w:themeColor="text1"/>
                <w:spacing w:val="2"/>
                <w:sz w:val="24"/>
                <w:szCs w:val="24"/>
                <w:lang w:val="vi-VN"/>
              </w:rPr>
              <w:t>. Đối với cùng một hành vi vi phạm trong trường hợp chủ đầu tư đồng thời là chủ sở hữu nhà chung cư thì áp dụng mức xử phạt cao hơn đối với chủ đầu tư.</w:t>
            </w:r>
          </w:p>
        </w:tc>
        <w:tc>
          <w:tcPr>
            <w:tcW w:w="3401" w:type="dxa"/>
          </w:tcPr>
          <w:p w:rsidR="00393D12" w:rsidRPr="00593AD2" w:rsidRDefault="00393D12" w:rsidP="0065310D">
            <w:pPr>
              <w:widowControl w:val="0"/>
              <w:jc w:val="both"/>
              <w:rPr>
                <w:rFonts w:ascii="Times New Roman" w:eastAsia="Times New Roman" w:hAnsi="Times New Roman" w:cs="Times New Roman"/>
                <w:i/>
                <w:color w:val="000000" w:themeColor="text1"/>
                <w:sz w:val="24"/>
                <w:szCs w:val="24"/>
              </w:rPr>
            </w:pPr>
            <w:r w:rsidRPr="00593AD2">
              <w:rPr>
                <w:rFonts w:ascii="Times New Roman" w:eastAsia="Times New Roman" w:hAnsi="Times New Roman" w:cs="Times New Roman"/>
                <w:color w:val="000000" w:themeColor="text1"/>
                <w:sz w:val="24"/>
                <w:szCs w:val="24"/>
              </w:rPr>
              <w:lastRenderedPageBreak/>
              <w:t xml:space="preserve">- </w:t>
            </w:r>
            <w:r w:rsidRPr="00593AD2">
              <w:rPr>
                <w:rFonts w:ascii="Times New Roman" w:eastAsia="Times New Roman" w:hAnsi="Times New Roman" w:cs="Times New Roman"/>
                <w:color w:val="000000" w:themeColor="text1"/>
                <w:sz w:val="24"/>
                <w:szCs w:val="24"/>
                <w:lang w:val="vi-VN"/>
              </w:rPr>
              <w:t>Thực tiễn, lực lượng quản lý trật tự xây dựng tại các địa phương là người trực tiếp kiểm tra, phát hiện và lập biên bản vi phạm hành chính nhưng không có thẩm quyền xử phạt vi phạm hành chính về trật tự xây dựng; lực lượng này làm việc với đối tượng thường bị cản trở, chống đối nhưng không nằm trong được quy định tại Điều 6 Nghị định số 16/2022/NĐ-CP. Do đó, dự thảo xử lý theo hướng sửa cụm từ “</w:t>
            </w:r>
            <w:r w:rsidRPr="00593AD2">
              <w:rPr>
                <w:rFonts w:ascii="Times New Roman" w:eastAsia="Times New Roman" w:hAnsi="Times New Roman" w:cs="Times New Roman"/>
                <w:i/>
                <w:color w:val="000000" w:themeColor="text1"/>
                <w:sz w:val="24"/>
                <w:szCs w:val="24"/>
                <w:lang w:val="vi-VN"/>
              </w:rPr>
              <w:t xml:space="preserve">cản trở người thực hiện nhiệm vụ xử phạt vi phạm hành chính về xây dựng quy định tại nghị định này” </w:t>
            </w:r>
            <w:r w:rsidRPr="00593AD2">
              <w:rPr>
                <w:rFonts w:ascii="Times New Roman" w:eastAsia="Times New Roman" w:hAnsi="Times New Roman" w:cs="Times New Roman"/>
                <w:b/>
                <w:i/>
                <w:color w:val="000000" w:themeColor="text1"/>
                <w:sz w:val="24"/>
                <w:szCs w:val="24"/>
                <w:lang w:val="vi-VN"/>
              </w:rPr>
              <w:t xml:space="preserve">thành </w:t>
            </w:r>
            <w:r w:rsidRPr="00593AD2">
              <w:rPr>
                <w:rFonts w:ascii="Times New Roman" w:eastAsia="Times New Roman" w:hAnsi="Times New Roman" w:cs="Times New Roman"/>
                <w:color w:val="000000" w:themeColor="text1"/>
                <w:sz w:val="24"/>
                <w:szCs w:val="24"/>
                <w:lang w:val="vi-VN"/>
              </w:rPr>
              <w:t>“</w:t>
            </w:r>
            <w:r w:rsidRPr="00593AD2">
              <w:rPr>
                <w:rFonts w:ascii="Times New Roman" w:eastAsia="Times New Roman" w:hAnsi="Times New Roman" w:cs="Times New Roman"/>
                <w:i/>
                <w:color w:val="000000" w:themeColor="text1"/>
                <w:sz w:val="24"/>
                <w:szCs w:val="24"/>
                <w:lang w:val="vi-VN"/>
              </w:rPr>
              <w:t>cản trở người thi hành công vụ xử lý vi phạm hành chính về xây dựng”</w:t>
            </w:r>
            <w:r w:rsidRPr="00593AD2">
              <w:rPr>
                <w:rFonts w:ascii="Times New Roman" w:eastAsia="Times New Roman" w:hAnsi="Times New Roman" w:cs="Times New Roman"/>
                <w:i/>
                <w:color w:val="000000" w:themeColor="text1"/>
                <w:sz w:val="24"/>
                <w:szCs w:val="24"/>
              </w:rPr>
              <w:t>.</w:t>
            </w:r>
          </w:p>
          <w:p w:rsidR="00393D12" w:rsidRPr="00593AD2" w:rsidRDefault="00393D12" w:rsidP="0065310D">
            <w:pPr>
              <w:widowControl w:val="0"/>
              <w:jc w:val="both"/>
              <w:rPr>
                <w:rFonts w:ascii="Times New Roman" w:eastAsia="Times New Roman" w:hAnsi="Times New Roman" w:cs="Times New Roman"/>
                <w:color w:val="000000" w:themeColor="text1"/>
                <w:sz w:val="24"/>
                <w:szCs w:val="24"/>
              </w:rPr>
            </w:pPr>
            <w:r w:rsidRPr="00593AD2">
              <w:rPr>
                <w:rFonts w:ascii="Times New Roman" w:eastAsia="Times New Roman" w:hAnsi="Times New Roman" w:cs="Times New Roman"/>
                <w:color w:val="000000" w:themeColor="text1"/>
                <w:sz w:val="24"/>
                <w:szCs w:val="24"/>
              </w:rPr>
              <w:t>- Chính lý tên các Nghị định theo quy định hiện hành.</w:t>
            </w:r>
          </w:p>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eastAsia="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 xml:space="preserve">Bổ sung thêm </w:t>
            </w:r>
            <w:r w:rsidRPr="00593AD2">
              <w:rPr>
                <w:rFonts w:ascii="Times New Roman" w:hAnsi="Times New Roman" w:cs="Times New Roman"/>
                <w:color w:val="000000" w:themeColor="text1"/>
                <w:sz w:val="24"/>
                <w:szCs w:val="24"/>
              </w:rPr>
              <w:t xml:space="preserve">quy định </w:t>
            </w:r>
            <w:r w:rsidRPr="00593AD2">
              <w:rPr>
                <w:rFonts w:ascii="Times New Roman" w:hAnsi="Times New Roman" w:cs="Times New Roman"/>
                <w:color w:val="000000" w:themeColor="text1"/>
                <w:sz w:val="24"/>
                <w:szCs w:val="24"/>
                <w:lang w:val="vi-VN"/>
              </w:rPr>
              <w:t xml:space="preserve">để xử lý các trường hợp công trình xây </w:t>
            </w:r>
            <w:r w:rsidRPr="00593AD2">
              <w:rPr>
                <w:rFonts w:ascii="Times New Roman" w:hAnsi="Times New Roman" w:cs="Times New Roman"/>
                <w:color w:val="000000" w:themeColor="text1"/>
                <w:sz w:val="24"/>
                <w:szCs w:val="24"/>
                <w:lang w:val="vi-VN"/>
              </w:rPr>
              <w:lastRenderedPageBreak/>
              <w:t>dựng đồng thời vi phạm pháp luật về đất đai và pháp luật về xây dựng.</w:t>
            </w:r>
          </w:p>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 xml:space="preserve">Căn cứ tính chất, mức độ của hành vi vi phạm, dự thảo quy định tổ chức cá nhân vi phạm hành chính nhiều lần đối với một số hành vi quy định tại khoản </w:t>
            </w:r>
            <w:r w:rsidRPr="00593AD2">
              <w:rPr>
                <w:rFonts w:ascii="Times New Roman" w:hAnsi="Times New Roman" w:cs="Times New Roman"/>
                <w:color w:val="000000" w:themeColor="text1"/>
                <w:sz w:val="24"/>
                <w:szCs w:val="24"/>
              </w:rPr>
              <w:t>6</w:t>
            </w:r>
            <w:r w:rsidRPr="00593AD2">
              <w:rPr>
                <w:rFonts w:ascii="Times New Roman" w:hAnsi="Times New Roman" w:cs="Times New Roman"/>
                <w:color w:val="000000" w:themeColor="text1"/>
                <w:sz w:val="24"/>
                <w:szCs w:val="24"/>
                <w:lang w:val="vi-VN"/>
              </w:rPr>
              <w:t xml:space="preserve"> Điều 4 thì áp dụng tình tiết tăng nặng vi phạm hành chính nhiều lần khi ra quyết định xử phạt. Quy định này phù hợp với điểm d khoản 1 Điều 3 Luật Xử lý vi phạm hành chính.</w:t>
            </w:r>
          </w:p>
        </w:tc>
      </w:tr>
      <w:tr w:rsidR="00C33BA9" w:rsidRPr="00593AD2" w:rsidTr="0065310D">
        <w:tc>
          <w:tcPr>
            <w:tcW w:w="5699" w:type="dxa"/>
          </w:tcPr>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bookmarkStart w:id="20" w:name="dieu_7"/>
            <w:r w:rsidRPr="00593AD2">
              <w:rPr>
                <w:rFonts w:ascii="Times New Roman" w:hAnsi="Times New Roman" w:cs="Times New Roman"/>
                <w:b/>
                <w:bCs/>
                <w:color w:val="000000" w:themeColor="text1"/>
                <w:sz w:val="24"/>
                <w:szCs w:val="24"/>
                <w:shd w:val="solid" w:color="FFFFFF" w:fill="auto"/>
                <w:lang w:val="vi-VN"/>
              </w:rPr>
              <w:lastRenderedPageBreak/>
              <w:t>Điều 7. Vi phạm quy định về lựa chọn tổ chức, cá nhân tham gia hoạt động xây dựng</w:t>
            </w:r>
          </w:p>
          <w:bookmarkEnd w:id="20"/>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hành vi lựa chọn tổ chức, cá nhân không đủ điều kiện năng lực khi tham gia một trong các hoạt động sau:</w:t>
            </w:r>
          </w:p>
          <w:p w:rsidR="003D5B40" w:rsidRPr="00593AD2" w:rsidRDefault="003D5B40"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lastRenderedPageBreak/>
              <w:t>a) Khảo sát xây dựng;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Lập thiết kế quy hoạch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Quản lý dự án đầu tư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Thiết kế, thẩm tra thiết kế xây dựng;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Thiết kế kiến trúc, thẩm tra thiết kế kiến trúc;</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Thi công xây dựng công trình;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Giám sát thi công xây dựng công trình;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Quản lý chi phí đầu tư xây dựng;</w:t>
            </w:r>
          </w:p>
          <w:p w:rsidR="003D5B40" w:rsidRPr="00593AD2" w:rsidRDefault="003D5B40"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i) Kiểm định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Thí nghiệm chuyên ngành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Chủ đầu tư có sử dụng nhà thầu nước ngoài bị phạt tiền từ 100.000.000 đồng đến 120.000.000 đồng đối với một trong các hành vi sau đây:</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Để nhà thầu nước ngoài tham gia hoạt động xây dựng khi chưa được cấp giấy phép hoạt động xây dựng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Để nhà thầu nước ngoài không thực hiện đúng cam kết trong hợp đồng liên danh với nhà thầu Việt Nam hoặc không sử dụng nhà thầu phụ Việt Nam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Để nhà thầu nước ngoài tạm nhập - tái xuất đối với những máy móc, thiết bị thi công xây dựng mà trong nước đáp ứng được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Để nhà thầu nước ngoài sử dụng lao động là người nước ngoài thực hiện các công việc về xây dựng mà thị trường lao động Việt Nam đáp ứng được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thông báo cho các nhà thầu liên quan và cơ quan chuyên môn về xây dựng khi sử dụng nhà thầu nước ngoài thực hiện công việc tư vấn quản lý dự án đầu tư xây dựng hoặc giám sát chất lượng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Hình thức xử phạt bổ sung: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Đình chỉ hoạt động xây dựng từ 03 tháng đến 06 tháng đối với dự án, công trình, hạng mục công trình có hành vi </w:t>
            </w:r>
            <w:r w:rsidRPr="00593AD2">
              <w:rPr>
                <w:rFonts w:ascii="Times New Roman" w:hAnsi="Times New Roman" w:cs="Times New Roman"/>
                <w:color w:val="000000" w:themeColor="text1"/>
                <w:sz w:val="24"/>
                <w:szCs w:val="24"/>
                <w:shd w:val="solid" w:color="FFFFFF" w:fill="auto"/>
                <w:lang w:val="vi-VN"/>
              </w:rPr>
              <w:lastRenderedPageBreak/>
              <w:t>quy định tại điểm c, điểm e khoản 1 Điều này.</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lựa chọn tổ chức, cá nhân đủ điều kiện năng lực với hành vi quy định tại điểm a, điểm c, điểm g, điểm h, điểm i và điểm k khoản 1 Điều này đối với công trình chưa khởi công hoặc đang thi công xây dựng và điểm b, điểm d, điểm đ, điểm e khoản 1 Điều này đối với công trình chưa khởi công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nhà thầu nước ngoài xin giấy phép hoạt động xây dựng theo quy định đối với hành vi quy định tại điểm a khoản 2 Điều này;</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chủ đầu tư yêu cầu nhà thầu nước ngoài khắc phục, thực hiện đúng các cam kết trong hợp đồng liên danh với nhà thầu chính Việt Nam, sử dụng nhà thầu phụ Việt Nam theo đúng quy định trong trường hợp dự án chưa khởi công hoặc đang thi công xây dựng với hành vi quy định tại điểm b khoản 2 Điều này;</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chủ đầu tư yêu cầu nhà thầu tái xuất máy móc, thiết bị thi công xây dựng với hành vi quy định tại điểm c khoản 2 Điều này;</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Buộc thông báo bằng văn bản cho các nhà thầu liên quan và cơ quan chuyên môn về xây dựng với hành vi quy định tại điểm đ khoản 2 Điều này.</w:t>
            </w:r>
          </w:p>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14. Vi phạm quy định về lựa chọn tổ chức, cá nhân tham gia hoạt động xây dựng</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21" w:name="khoan_7_1"/>
            <w:r w:rsidRPr="00593AD2">
              <w:rPr>
                <w:rFonts w:ascii="Times New Roman" w:hAnsi="Times New Roman" w:cs="Times New Roman"/>
                <w:color w:val="000000" w:themeColor="text1"/>
                <w:sz w:val="24"/>
                <w:szCs w:val="24"/>
                <w:shd w:val="solid" w:color="FFFFFF" w:fill="auto"/>
                <w:lang w:val="vi-VN"/>
              </w:rPr>
              <w:t xml:space="preserve">1. Phạt tiền từ 30.000.000 đồng đến 50.000.000 đồng đối với chủ đầu tư có hành vi </w:t>
            </w:r>
            <w:r w:rsidRPr="00593AD2">
              <w:rPr>
                <w:rFonts w:ascii="Times New Roman" w:hAnsi="Times New Roman" w:cs="Times New Roman"/>
                <w:bCs/>
                <w:color w:val="000000" w:themeColor="text1"/>
                <w:sz w:val="24"/>
                <w:szCs w:val="24"/>
                <w:shd w:val="solid" w:color="FFFFFF" w:fill="auto"/>
                <w:lang w:val="vi-VN"/>
              </w:rPr>
              <w:t xml:space="preserve">lựa chọn tổ chức, cá nhân không đủ điều kiện năng lực </w:t>
            </w:r>
            <w:r w:rsidRPr="00593AD2">
              <w:rPr>
                <w:rFonts w:ascii="Times New Roman" w:hAnsi="Times New Roman" w:cs="Times New Roman"/>
                <w:bCs/>
                <w:color w:val="000000" w:themeColor="text1"/>
                <w:sz w:val="24"/>
                <w:szCs w:val="24"/>
                <w:shd w:val="solid" w:color="FFFFFF" w:fill="auto"/>
              </w:rPr>
              <w:t xml:space="preserve">hoạt động xây dựng </w:t>
            </w:r>
            <w:r w:rsidRPr="00593AD2">
              <w:rPr>
                <w:rFonts w:ascii="Times New Roman" w:hAnsi="Times New Roman" w:cs="Times New Roman"/>
                <w:bCs/>
                <w:color w:val="000000" w:themeColor="text1"/>
                <w:sz w:val="24"/>
                <w:szCs w:val="24"/>
                <w:shd w:val="solid" w:color="FFFFFF" w:fill="auto"/>
                <w:lang w:val="vi-VN"/>
              </w:rPr>
              <w:t xml:space="preserve">khi tham gia </w:t>
            </w:r>
            <w:r w:rsidRPr="00593AD2">
              <w:rPr>
                <w:rFonts w:ascii="Times New Roman" w:hAnsi="Times New Roman" w:cs="Times New Roman"/>
                <w:color w:val="000000" w:themeColor="text1"/>
                <w:sz w:val="24"/>
                <w:szCs w:val="24"/>
                <w:shd w:val="solid" w:color="FFFFFF" w:fill="auto"/>
                <w:lang w:val="vi-VN"/>
              </w:rPr>
              <w:t xml:space="preserve">một </w:t>
            </w:r>
            <w:r w:rsidRPr="00593AD2">
              <w:rPr>
                <w:rFonts w:ascii="Times New Roman" w:hAnsi="Times New Roman" w:cs="Times New Roman"/>
                <w:color w:val="000000" w:themeColor="text1"/>
                <w:sz w:val="24"/>
                <w:szCs w:val="24"/>
                <w:shd w:val="solid" w:color="FFFFFF" w:fill="auto"/>
                <w:lang w:val="vi-VN"/>
              </w:rPr>
              <w:lastRenderedPageBreak/>
              <w:t>trong các hoạt động sau:</w:t>
            </w:r>
            <w:bookmarkEnd w:id="21"/>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22" w:name="diem_7_1_a"/>
            <w:r w:rsidRPr="00593AD2">
              <w:rPr>
                <w:rFonts w:ascii="Times New Roman" w:hAnsi="Times New Roman" w:cs="Times New Roman"/>
                <w:color w:val="000000" w:themeColor="text1"/>
                <w:sz w:val="24"/>
                <w:szCs w:val="24"/>
                <w:shd w:val="solid" w:color="FFFFFF" w:fill="auto"/>
                <w:lang w:val="vi-VN"/>
              </w:rPr>
              <w:t>a) Khảo sát xây dựng, giám sát khảo sát;</w:t>
            </w:r>
            <w:bookmarkEnd w:id="22"/>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23" w:name="diem_7_1_b"/>
            <w:r w:rsidRPr="00593AD2">
              <w:rPr>
                <w:rFonts w:ascii="Times New Roman" w:hAnsi="Times New Roman" w:cs="Times New Roman"/>
                <w:color w:val="000000" w:themeColor="text1"/>
                <w:sz w:val="24"/>
                <w:szCs w:val="24"/>
                <w:shd w:val="solid" w:color="FFFFFF" w:fill="auto"/>
                <w:lang w:val="vi-VN"/>
              </w:rPr>
              <w:t xml:space="preserve">b) </w:t>
            </w:r>
            <w:r w:rsidRPr="00593AD2">
              <w:rPr>
                <w:rFonts w:ascii="Times New Roman" w:hAnsi="Times New Roman" w:cs="Times New Roman"/>
                <w:color w:val="000000" w:themeColor="text1"/>
                <w:sz w:val="24"/>
                <w:szCs w:val="24"/>
              </w:rPr>
              <w:t>Lập thiết kế quy hoạch đô thị và nông thôn</w:t>
            </w:r>
            <w:r w:rsidRPr="00593AD2">
              <w:rPr>
                <w:rFonts w:ascii="Times New Roman" w:hAnsi="Times New Roman" w:cs="Times New Roman"/>
                <w:color w:val="000000" w:themeColor="text1"/>
                <w:sz w:val="24"/>
                <w:szCs w:val="24"/>
                <w:shd w:val="solid" w:color="FFFFFF" w:fill="auto"/>
                <w:lang w:val="vi-VN"/>
              </w:rPr>
              <w:t>;</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24" w:name="diem_7_1_c"/>
            <w:bookmarkEnd w:id="23"/>
            <w:r w:rsidRPr="00593AD2">
              <w:rPr>
                <w:rFonts w:ascii="Times New Roman" w:hAnsi="Times New Roman" w:cs="Times New Roman"/>
                <w:color w:val="000000" w:themeColor="text1"/>
                <w:sz w:val="24"/>
                <w:szCs w:val="24"/>
                <w:shd w:val="solid" w:color="FFFFFF" w:fill="auto"/>
                <w:lang w:val="vi-VN"/>
              </w:rPr>
              <w:t>c) Quản lý dự án đầu tư xây dựng;</w:t>
            </w:r>
            <w:bookmarkEnd w:id="24"/>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25" w:name="diem_7_1_d"/>
            <w:r w:rsidRPr="00593AD2">
              <w:rPr>
                <w:rFonts w:ascii="Times New Roman" w:hAnsi="Times New Roman" w:cs="Times New Roman"/>
                <w:color w:val="000000" w:themeColor="text1"/>
                <w:sz w:val="24"/>
                <w:szCs w:val="24"/>
                <w:shd w:val="solid" w:color="FFFFFF" w:fill="auto"/>
                <w:lang w:val="vi-VN"/>
              </w:rPr>
              <w:t>d) Thiết kế, thẩm tra thiết kế xây dựng;</w:t>
            </w:r>
            <w:bookmarkEnd w:id="25"/>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26" w:name="diem_7_1_dd"/>
            <w:r w:rsidRPr="00593AD2">
              <w:rPr>
                <w:rFonts w:ascii="Times New Roman" w:hAnsi="Times New Roman" w:cs="Times New Roman"/>
                <w:color w:val="000000" w:themeColor="text1"/>
                <w:sz w:val="24"/>
                <w:szCs w:val="24"/>
                <w:shd w:val="solid" w:color="FFFFFF" w:fill="auto"/>
                <w:lang w:val="vi-VN"/>
              </w:rPr>
              <w:t>đ) Thiết kế kiến trúc</w:t>
            </w:r>
            <w:bookmarkEnd w:id="26"/>
            <w:r w:rsidRPr="00593AD2">
              <w:rPr>
                <w:rFonts w:ascii="Times New Roman" w:hAnsi="Times New Roman" w:cs="Times New Roman"/>
                <w:color w:val="000000" w:themeColor="text1"/>
                <w:sz w:val="24"/>
                <w:szCs w:val="24"/>
                <w:shd w:val="solid" w:color="FFFFFF" w:fill="auto"/>
                <w:lang w:val="vi-VN"/>
              </w:rPr>
              <w:t>;</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27" w:name="diem_7_1_e"/>
            <w:r w:rsidRPr="00593AD2">
              <w:rPr>
                <w:rFonts w:ascii="Times New Roman" w:hAnsi="Times New Roman" w:cs="Times New Roman"/>
                <w:color w:val="000000" w:themeColor="text1"/>
                <w:sz w:val="24"/>
                <w:szCs w:val="24"/>
                <w:shd w:val="solid" w:color="FFFFFF" w:fill="auto"/>
                <w:lang w:val="vi-VN"/>
              </w:rPr>
              <w:t>e) Thi công xây dựng công trình;</w:t>
            </w:r>
            <w:bookmarkEnd w:id="27"/>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28" w:name="diem_7_1_g"/>
            <w:r w:rsidRPr="00593AD2">
              <w:rPr>
                <w:rFonts w:ascii="Times New Roman" w:hAnsi="Times New Roman" w:cs="Times New Roman"/>
                <w:color w:val="000000" w:themeColor="text1"/>
                <w:sz w:val="24"/>
                <w:szCs w:val="24"/>
                <w:shd w:val="solid" w:color="FFFFFF" w:fill="auto"/>
                <w:lang w:val="vi-VN"/>
              </w:rPr>
              <w:t>g) Giám sát thi công xây dựng công trình;</w:t>
            </w:r>
            <w:bookmarkEnd w:id="28"/>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29" w:name="diem_7_1_h"/>
            <w:r w:rsidRPr="00593AD2">
              <w:rPr>
                <w:rFonts w:ascii="Times New Roman" w:hAnsi="Times New Roman" w:cs="Times New Roman"/>
                <w:color w:val="000000" w:themeColor="text1"/>
                <w:sz w:val="24"/>
                <w:szCs w:val="24"/>
                <w:shd w:val="solid" w:color="FFFFFF" w:fill="auto"/>
                <w:lang w:val="vi-VN"/>
              </w:rPr>
              <w:t>h) Quản lý chi phí đầu tư xây dựng;</w:t>
            </w:r>
            <w:bookmarkEnd w:id="29"/>
          </w:p>
          <w:p w:rsidR="003D5B40" w:rsidRPr="00593AD2" w:rsidRDefault="003D5B40" w:rsidP="00C33BA9">
            <w:pPr>
              <w:widowControl w:val="0"/>
              <w:jc w:val="both"/>
              <w:rPr>
                <w:rFonts w:ascii="Times New Roman" w:hAnsi="Times New Roman" w:cs="Times New Roman"/>
                <w:color w:val="000000" w:themeColor="text1"/>
                <w:sz w:val="24"/>
                <w:szCs w:val="24"/>
              </w:rPr>
            </w:pPr>
            <w:bookmarkStart w:id="30" w:name="diem_7_1_i"/>
            <w:r w:rsidRPr="00593AD2">
              <w:rPr>
                <w:rFonts w:ascii="Times New Roman" w:hAnsi="Times New Roman" w:cs="Times New Roman"/>
                <w:color w:val="000000" w:themeColor="text1"/>
                <w:sz w:val="24"/>
                <w:szCs w:val="24"/>
                <w:shd w:val="solid" w:color="FFFFFF" w:fill="auto"/>
              </w:rPr>
              <w:t>i) Kiểm định xây dựng;</w:t>
            </w:r>
            <w:bookmarkEnd w:id="30"/>
          </w:p>
          <w:p w:rsidR="003D5B40" w:rsidRPr="00593AD2" w:rsidRDefault="003D5B40" w:rsidP="00C33BA9">
            <w:pPr>
              <w:widowControl w:val="0"/>
              <w:jc w:val="both"/>
              <w:rPr>
                <w:rFonts w:ascii="Times New Roman" w:hAnsi="Times New Roman" w:cs="Times New Roman"/>
                <w:color w:val="000000" w:themeColor="text1"/>
                <w:sz w:val="24"/>
                <w:szCs w:val="24"/>
              </w:rPr>
            </w:pPr>
            <w:bookmarkStart w:id="31" w:name="diem_7_1_k"/>
            <w:r w:rsidRPr="00593AD2">
              <w:rPr>
                <w:rFonts w:ascii="Times New Roman" w:hAnsi="Times New Roman" w:cs="Times New Roman"/>
                <w:color w:val="000000" w:themeColor="text1"/>
                <w:sz w:val="24"/>
                <w:szCs w:val="24"/>
                <w:shd w:val="solid" w:color="FFFFFF" w:fill="auto"/>
              </w:rPr>
              <w:t>k) Thí nghiệm chuyên ngành xây dựng.</w:t>
            </w:r>
            <w:bookmarkEnd w:id="31"/>
          </w:p>
          <w:p w:rsidR="003D5B40" w:rsidRPr="00593AD2" w:rsidRDefault="003D5B40" w:rsidP="00C33BA9">
            <w:pPr>
              <w:widowControl w:val="0"/>
              <w:jc w:val="both"/>
              <w:rPr>
                <w:rFonts w:ascii="Times New Roman" w:hAnsi="Times New Roman" w:cs="Times New Roman"/>
                <w:color w:val="000000" w:themeColor="text1"/>
                <w:sz w:val="24"/>
                <w:szCs w:val="24"/>
              </w:rPr>
            </w:pPr>
            <w:bookmarkStart w:id="32" w:name="khoan_7_2"/>
            <w:r w:rsidRPr="00593AD2">
              <w:rPr>
                <w:rFonts w:ascii="Times New Roman" w:hAnsi="Times New Roman" w:cs="Times New Roman"/>
                <w:color w:val="000000" w:themeColor="text1"/>
                <w:sz w:val="24"/>
                <w:szCs w:val="24"/>
                <w:shd w:val="solid" w:color="FFFFFF" w:fill="auto"/>
              </w:rPr>
              <w:t>2. Chủ đầu tư</w:t>
            </w:r>
            <w:r w:rsidRPr="00593AD2">
              <w:rPr>
                <w:rFonts w:ascii="Times New Roman" w:hAnsi="Times New Roman" w:cs="Times New Roman"/>
                <w:color w:val="000000" w:themeColor="text1"/>
                <w:sz w:val="24"/>
                <w:szCs w:val="24"/>
                <w:shd w:val="solid" w:color="FFFFFF" w:fill="auto"/>
                <w:lang w:val="vi-VN"/>
              </w:rPr>
              <w:t xml:space="preserve"> hoặc chủ dự án</w:t>
            </w:r>
            <w:r w:rsidRPr="00593AD2">
              <w:rPr>
                <w:rFonts w:ascii="Times New Roman" w:hAnsi="Times New Roman" w:cs="Times New Roman"/>
                <w:color w:val="000000" w:themeColor="text1"/>
                <w:sz w:val="24"/>
                <w:szCs w:val="24"/>
                <w:shd w:val="solid" w:color="FFFFFF" w:fill="auto"/>
              </w:rPr>
              <w:t xml:space="preserve"> có sử dụng nhà thầu nước ngoài bị phạt tiền từ </w:t>
            </w:r>
            <w:r w:rsidRPr="00593AD2">
              <w:rPr>
                <w:rFonts w:ascii="Times New Roman" w:hAnsi="Times New Roman" w:cs="Times New Roman"/>
                <w:color w:val="000000" w:themeColor="text1"/>
                <w:sz w:val="24"/>
                <w:szCs w:val="24"/>
                <w:shd w:val="solid" w:color="FFFFFF" w:fill="auto"/>
                <w:lang w:val="vi-VN"/>
              </w:rPr>
              <w:t>5</w:t>
            </w:r>
            <w:r w:rsidRPr="00593AD2">
              <w:rPr>
                <w:rFonts w:ascii="Times New Roman" w:hAnsi="Times New Roman" w:cs="Times New Roman"/>
                <w:color w:val="000000" w:themeColor="text1"/>
                <w:sz w:val="24"/>
                <w:szCs w:val="24"/>
                <w:shd w:val="solid" w:color="FFFFFF" w:fill="auto"/>
              </w:rPr>
              <w:t xml:space="preserve">0.000.000 đồng đến </w:t>
            </w:r>
            <w:r w:rsidRPr="00593AD2">
              <w:rPr>
                <w:rFonts w:ascii="Times New Roman" w:hAnsi="Times New Roman" w:cs="Times New Roman"/>
                <w:color w:val="000000" w:themeColor="text1"/>
                <w:sz w:val="24"/>
                <w:szCs w:val="24"/>
                <w:shd w:val="solid" w:color="FFFFFF" w:fill="auto"/>
                <w:lang w:val="vi-VN"/>
              </w:rPr>
              <w:t>7</w:t>
            </w:r>
            <w:r w:rsidRPr="00593AD2">
              <w:rPr>
                <w:rFonts w:ascii="Times New Roman" w:hAnsi="Times New Roman" w:cs="Times New Roman"/>
                <w:color w:val="000000" w:themeColor="text1"/>
                <w:sz w:val="24"/>
                <w:szCs w:val="24"/>
                <w:shd w:val="solid" w:color="FFFFFF" w:fill="auto"/>
              </w:rPr>
              <w:t>0.000.000 đồng đối với một trong các hành vi sau đây:</w:t>
            </w:r>
            <w:bookmarkEnd w:id="32"/>
          </w:p>
          <w:p w:rsidR="003D5B40" w:rsidRPr="00593AD2" w:rsidRDefault="003D5B40" w:rsidP="00C33BA9">
            <w:pPr>
              <w:widowControl w:val="0"/>
              <w:jc w:val="both"/>
              <w:rPr>
                <w:rFonts w:ascii="Times New Roman" w:hAnsi="Times New Roman" w:cs="Times New Roman"/>
                <w:color w:val="000000" w:themeColor="text1"/>
                <w:sz w:val="24"/>
                <w:szCs w:val="24"/>
              </w:rPr>
            </w:pPr>
            <w:bookmarkStart w:id="33" w:name="diem_7_2_a"/>
            <w:r w:rsidRPr="00593AD2">
              <w:rPr>
                <w:rFonts w:ascii="Times New Roman" w:hAnsi="Times New Roman" w:cs="Times New Roman"/>
                <w:color w:val="000000" w:themeColor="text1"/>
                <w:sz w:val="24"/>
                <w:szCs w:val="24"/>
                <w:shd w:val="solid" w:color="FFFFFF" w:fill="auto"/>
              </w:rPr>
              <w:t>a) Để nhà thầu nước ngoài tham gia hoạt động xây dựng khi chưa được cấp giấy phép hoạt động xây dựng theo quy định;</w:t>
            </w:r>
            <w:bookmarkEnd w:id="33"/>
          </w:p>
          <w:p w:rsidR="003D5B40" w:rsidRPr="00593AD2" w:rsidRDefault="003D5B40" w:rsidP="00C33BA9">
            <w:pPr>
              <w:widowControl w:val="0"/>
              <w:jc w:val="both"/>
              <w:rPr>
                <w:rFonts w:ascii="Times New Roman" w:hAnsi="Times New Roman" w:cs="Times New Roman"/>
                <w:color w:val="000000" w:themeColor="text1"/>
                <w:spacing w:val="-8"/>
                <w:sz w:val="24"/>
                <w:szCs w:val="24"/>
                <w:shd w:val="solid" w:color="FFFFFF" w:fill="auto"/>
                <w:lang w:val="vi-VN"/>
              </w:rPr>
            </w:pPr>
            <w:bookmarkStart w:id="34" w:name="diem_7_2_b"/>
            <w:r w:rsidRPr="00593AD2">
              <w:rPr>
                <w:rFonts w:ascii="Times New Roman" w:hAnsi="Times New Roman" w:cs="Times New Roman"/>
                <w:color w:val="000000" w:themeColor="text1"/>
                <w:spacing w:val="-8"/>
                <w:sz w:val="24"/>
                <w:szCs w:val="24"/>
                <w:shd w:val="solid" w:color="FFFFFF" w:fill="auto"/>
              </w:rPr>
              <w:t>b) Để nhà thầu nước ngoài không thực hiện đúng cam kết trong hợp đồng liên danh với nhà thầu Việt Nam hoặc không sử dụng nhà thầu phụ Việt Nam theo quy định;</w:t>
            </w:r>
            <w:bookmarkEnd w:id="34"/>
          </w:p>
          <w:p w:rsidR="003D5B40" w:rsidRPr="00593AD2" w:rsidRDefault="003D5B40" w:rsidP="00C33BA9">
            <w:pPr>
              <w:widowControl w:val="0"/>
              <w:jc w:val="both"/>
              <w:rPr>
                <w:rFonts w:ascii="Times New Roman" w:hAnsi="Times New Roman" w:cs="Times New Roman"/>
                <w:color w:val="000000" w:themeColor="text1"/>
                <w:spacing w:val="-4"/>
                <w:sz w:val="24"/>
                <w:szCs w:val="24"/>
                <w:lang w:val="vi-VN"/>
              </w:rPr>
            </w:pPr>
            <w:bookmarkStart w:id="35" w:name="diem_7_2_d"/>
            <w:r w:rsidRPr="00593AD2">
              <w:rPr>
                <w:rFonts w:ascii="Times New Roman" w:hAnsi="Times New Roman" w:cs="Times New Roman"/>
                <w:color w:val="000000" w:themeColor="text1"/>
                <w:spacing w:val="-4"/>
                <w:sz w:val="24"/>
                <w:szCs w:val="24"/>
                <w:shd w:val="solid" w:color="FFFFFF" w:fill="auto"/>
                <w:lang w:val="vi-VN"/>
              </w:rPr>
              <w:t xml:space="preserve">c) </w:t>
            </w:r>
            <w:bookmarkStart w:id="36" w:name="diem_7_2_dd"/>
            <w:bookmarkEnd w:id="35"/>
            <w:r w:rsidRPr="00593AD2">
              <w:rPr>
                <w:rFonts w:ascii="Times New Roman" w:hAnsi="Times New Roman" w:cs="Times New Roman"/>
                <w:color w:val="000000" w:themeColor="text1"/>
                <w:spacing w:val="-4"/>
                <w:sz w:val="24"/>
                <w:szCs w:val="24"/>
                <w:shd w:val="solid" w:color="FFFFFF" w:fill="auto"/>
                <w:lang w:val="vi-VN"/>
              </w:rPr>
              <w:t>Không thông báo bằng văn bản cho các nhà thầu khác và cơ quan quản lý chất lượng xây dựng về chức năng, nhiêm vụ của nhà thầu nước ngoài khi thực hiện công việc tư vấn quản lý dự án đầu tư xây dựng hoặc giám sát chất lượng xây dựng.</w:t>
            </w:r>
            <w:bookmarkEnd w:id="36"/>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37" w:name="khoan_7_4"/>
            <w:r w:rsidRPr="00593AD2">
              <w:rPr>
                <w:rFonts w:ascii="Times New Roman" w:hAnsi="Times New Roman" w:cs="Times New Roman"/>
                <w:color w:val="000000" w:themeColor="text1"/>
                <w:sz w:val="24"/>
                <w:szCs w:val="24"/>
                <w:shd w:val="solid" w:color="FFFFFF" w:fill="auto"/>
                <w:lang w:val="vi-VN"/>
              </w:rPr>
              <w:t>3. Biện pháp khắc phục hậu quả:</w:t>
            </w:r>
            <w:bookmarkEnd w:id="37"/>
          </w:p>
          <w:p w:rsidR="003D5B40" w:rsidRPr="00593AD2" w:rsidRDefault="003D5B40" w:rsidP="00C33BA9">
            <w:pPr>
              <w:widowControl w:val="0"/>
              <w:jc w:val="both"/>
              <w:rPr>
                <w:rFonts w:ascii="Times New Roman" w:hAnsi="Times New Roman" w:cs="Times New Roman"/>
                <w:strike/>
                <w:color w:val="000000" w:themeColor="text1"/>
                <w:sz w:val="24"/>
                <w:szCs w:val="24"/>
                <w:shd w:val="solid" w:color="FFFFFF" w:fill="auto"/>
                <w:lang w:val="vi-VN"/>
              </w:rPr>
            </w:pPr>
            <w:bookmarkStart w:id="38" w:name="diem_7_4_a"/>
            <w:r w:rsidRPr="00593AD2">
              <w:rPr>
                <w:rFonts w:ascii="Times New Roman" w:hAnsi="Times New Roman" w:cs="Times New Roman"/>
                <w:color w:val="000000" w:themeColor="text1"/>
                <w:sz w:val="24"/>
                <w:szCs w:val="24"/>
                <w:shd w:val="solid" w:color="FFFFFF" w:fill="auto"/>
                <w:lang w:val="vi-VN"/>
              </w:rPr>
              <w:t xml:space="preserve">a) Buộc thay thế tổ chức, cá nhân đủ điều kiện năng lực với hành vi quy định tại điểm a khoản 1 Điều này trong trường hợp chưa khảo sát xây dựng hoặc đang khảo sát xây dựng; </w:t>
            </w:r>
            <w:bookmarkEnd w:id="38"/>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Buộc thay thế tổ chức, cá nhân đủ điều kiện năng lực với hành vi quy định tại điểm c, điểm e, điểm g, điểm h, điểm i và điểm k khoản 1 Điều này đối với công trình chưa khởi công hoặc đang thi công xây dựng và điểm b, điểm d, </w:t>
            </w:r>
            <w:r w:rsidRPr="00593AD2">
              <w:rPr>
                <w:rFonts w:ascii="Times New Roman" w:hAnsi="Times New Roman" w:cs="Times New Roman"/>
                <w:color w:val="000000" w:themeColor="text1"/>
                <w:sz w:val="24"/>
                <w:szCs w:val="24"/>
                <w:shd w:val="solid" w:color="FFFFFF" w:fill="auto"/>
                <w:lang w:val="vi-VN"/>
              </w:rPr>
              <w:lastRenderedPageBreak/>
              <w:t xml:space="preserve">điểm đ khoản 1 Điều này đối với công trình chưa khởi công xây dựng; </w:t>
            </w:r>
          </w:p>
          <w:p w:rsidR="003D5B40" w:rsidRPr="00593AD2" w:rsidRDefault="003D5B40"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iCs/>
                <w:color w:val="000000" w:themeColor="text1"/>
                <w:sz w:val="24"/>
                <w:szCs w:val="24"/>
                <w:lang w:val="vi-VN"/>
              </w:rPr>
              <w:t xml:space="preserve">c) Buộc chủ đầu tư </w:t>
            </w:r>
            <w:r w:rsidRPr="00593AD2">
              <w:rPr>
                <w:rFonts w:ascii="Times New Roman" w:hAnsi="Times New Roman" w:cs="Times New Roman"/>
                <w:color w:val="000000" w:themeColor="text1"/>
                <w:sz w:val="24"/>
                <w:szCs w:val="24"/>
                <w:shd w:val="solid" w:color="FFFFFF" w:fill="auto"/>
                <w:lang w:val="vi-VN"/>
              </w:rPr>
              <w:t xml:space="preserve">hoặc chủ dự án </w:t>
            </w:r>
            <w:r w:rsidRPr="00593AD2">
              <w:rPr>
                <w:rFonts w:ascii="Times New Roman" w:hAnsi="Times New Roman" w:cs="Times New Roman"/>
                <w:bCs/>
                <w:iCs/>
                <w:color w:val="000000" w:themeColor="text1"/>
                <w:sz w:val="24"/>
                <w:szCs w:val="24"/>
                <w:lang w:val="vi-VN"/>
              </w:rPr>
              <w:t>thay thế nhà thầu nước ngoài đã được cấp phép hoạt động xây dựng theo quy định đối với hành vi quy định tại điểm a khoản 2 Điều này đối với công trình chưa khởi công hoặc đang thi công;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39" w:name="diem_7_4_c"/>
            <w:r w:rsidRPr="00593AD2">
              <w:rPr>
                <w:rFonts w:ascii="Times New Roman" w:hAnsi="Times New Roman" w:cs="Times New Roman"/>
                <w:color w:val="000000" w:themeColor="text1"/>
                <w:sz w:val="24"/>
                <w:szCs w:val="24"/>
                <w:shd w:val="solid" w:color="FFFFFF" w:fill="auto"/>
                <w:lang w:val="vi-VN"/>
              </w:rPr>
              <w:t>d) Buộc chủ đầu tư hoặc chủ dự án yêu cầu nhà thầu nước ngoài thực hiện đúng các cam kết trong hợp đồng liên danh với nhà thầu Việt Nam, sử dụng nhà thầu phụ Việt Nam</w:t>
            </w:r>
            <w:r w:rsidRPr="00593AD2">
              <w:rPr>
                <w:rFonts w:ascii="Times New Roman" w:hAnsi="Times New Roman" w:cs="Times New Roman"/>
                <w:color w:val="000000" w:themeColor="text1"/>
                <w:spacing w:val="-6"/>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theo đúng quy định với hành vi quy định tại điểm b khoản 2 Điều này đối với</w:t>
            </w:r>
            <w:r w:rsidRPr="00593AD2">
              <w:rPr>
                <w:rFonts w:ascii="Times New Roman" w:hAnsi="Times New Roman" w:cs="Times New Roman"/>
                <w:color w:val="000000" w:themeColor="text1"/>
                <w:spacing w:val="-6"/>
                <w:sz w:val="24"/>
                <w:szCs w:val="24"/>
                <w:shd w:val="solid" w:color="FFFFFF" w:fill="auto"/>
                <w:lang w:val="vi-VN"/>
              </w:rPr>
              <w:t xml:space="preserve"> công trình xây dựng </w:t>
            </w:r>
            <w:r w:rsidRPr="00593AD2">
              <w:rPr>
                <w:rFonts w:ascii="Times New Roman" w:hAnsi="Times New Roman" w:cs="Times New Roman"/>
                <w:color w:val="000000" w:themeColor="text1"/>
                <w:sz w:val="24"/>
                <w:szCs w:val="24"/>
                <w:shd w:val="solid" w:color="FFFFFF" w:fill="auto"/>
                <w:lang w:val="vi-VN"/>
              </w:rPr>
              <w:t>chưa khởi công hoặc đang thi công xây dựng</w:t>
            </w:r>
            <w:bookmarkEnd w:id="39"/>
            <w:r w:rsidRPr="00593AD2">
              <w:rPr>
                <w:rFonts w:ascii="Times New Roman" w:hAnsi="Times New Roman" w:cs="Times New Roman"/>
                <w:color w:val="000000" w:themeColor="text1"/>
                <w:sz w:val="24"/>
                <w:szCs w:val="24"/>
                <w:shd w:val="solid" w:color="FFFFFF" w:fill="auto"/>
                <w:lang w:val="vi-VN"/>
              </w:rPr>
              <w:t>;</w:t>
            </w:r>
          </w:p>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đ) Buộc thông báo bằng văn bản cho các </w:t>
            </w:r>
            <w:r w:rsidRPr="00593AD2">
              <w:rPr>
                <w:rFonts w:ascii="Times New Roman" w:hAnsi="Times New Roman" w:cs="Times New Roman"/>
                <w:color w:val="000000" w:themeColor="text1"/>
                <w:sz w:val="24"/>
                <w:szCs w:val="24"/>
                <w:shd w:val="solid" w:color="FFFFFF" w:fill="auto"/>
                <w:lang w:val="vi-VN"/>
              </w:rPr>
              <w:t xml:space="preserve">nhà thầu khác và cơ quan quản lý chất lượng xây dựng </w:t>
            </w:r>
            <w:r w:rsidRPr="00593AD2">
              <w:rPr>
                <w:rFonts w:ascii="Times New Roman" w:hAnsi="Times New Roman" w:cs="Times New Roman"/>
                <w:color w:val="000000" w:themeColor="text1"/>
                <w:sz w:val="24"/>
                <w:szCs w:val="24"/>
                <w:lang w:val="vi-VN"/>
              </w:rPr>
              <w:t>đối</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lang w:val="vi-VN"/>
              </w:rPr>
              <w:t>với hành vi quy định tại điểm c khoản 2 Điều này đối với công trình đang thi công xây dựng.</w:t>
            </w:r>
          </w:p>
        </w:tc>
        <w:tc>
          <w:tcPr>
            <w:tcW w:w="3401" w:type="dxa"/>
          </w:tcPr>
          <w:p w:rsidR="003D5B40"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bổ sung phù hợp với Nghị định số 175/2024/NĐ-CP</w:t>
            </w:r>
          </w:p>
        </w:tc>
      </w:tr>
      <w:tr w:rsidR="00C33BA9" w:rsidRPr="00593AD2" w:rsidTr="0065310D">
        <w:tc>
          <w:tcPr>
            <w:tcW w:w="5699" w:type="dxa"/>
          </w:tcPr>
          <w:p w:rsidR="003D5B40" w:rsidRPr="00593AD2" w:rsidRDefault="003D5B40" w:rsidP="00C33BA9">
            <w:pPr>
              <w:widowControl w:val="0"/>
              <w:jc w:val="both"/>
              <w:rPr>
                <w:rFonts w:ascii="Times New Roman" w:hAnsi="Times New Roman" w:cs="Times New Roman"/>
                <w:b/>
                <w:color w:val="000000" w:themeColor="text1"/>
                <w:sz w:val="24"/>
                <w:szCs w:val="24"/>
                <w:lang w:val="vi-VN"/>
              </w:rPr>
            </w:pPr>
            <w:bookmarkStart w:id="40" w:name="dieu_8"/>
            <w:r w:rsidRPr="00593AD2">
              <w:rPr>
                <w:rFonts w:ascii="Times New Roman" w:hAnsi="Times New Roman" w:cs="Times New Roman"/>
                <w:b/>
                <w:bCs/>
                <w:color w:val="000000" w:themeColor="text1"/>
                <w:sz w:val="24"/>
                <w:szCs w:val="24"/>
                <w:shd w:val="solid" w:color="FFFFFF" w:fill="auto"/>
                <w:lang w:val="vi-VN"/>
              </w:rPr>
              <w:lastRenderedPageBreak/>
              <w:t>Điều 8. Vi phạm quy định về khảo sát xây dựng</w:t>
            </w:r>
          </w:p>
          <w:bookmarkEnd w:id="40"/>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lưu trữ hoặc lưu trữ không đầy đủ báo cáo kết quả khảo sát xây dựng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hành vi không phê duyệt hoặc phê duyệt báo cáo kết quả khảo sát xây dựng không đúng, không đầy đủ nội dung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3. Phạt tiền từ 60.000.000 đồng đến 80.000.000 đồng đối với một trong các hành vi sau đây:</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tổ chức lập hoặc phê duyệt nhiệm vụ khảo sát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tổ chức lập hoặc phê duyệt phương án kỹ thuật khảo sát xây dựng;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tổ chức lập, phê duyệt nhiệm vụ khảo sát xây dựng sửa đổi, bổ sung trước khi nhà thầu thực hiện khảo sát xây dựng đối với các phần việc phải sửa đổi, bổ sung theo quy định</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Tổ chức lập hoặc phê duyệt nhiệm vụ khảo sát xây dựng không đầy đủ, không đúng nội dung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Phê duyệt phương án kỹ thuật khảo sát xây dựng khi chưa có nhiệm vụ khảo sát xây dựng được duyệt hoặc không phù hợp với các nội dung của nhiệm vụ khảo sát xây dựng được duyệt;</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tổ chức giám sát khảo sát xây dựng hoặc giám sát khảo sát xây dựng không đầy đủ, không đúng nội dung theo quy định;</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phê duyệt hoặc phê duyệt không đúng dự toán chi phí khảo sát đối với công trình sử dụng vốn đầu tư công, vốn nhà nước ngoài đầu tư công, dự án PPP;</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Để năng lực thực tế về nhân lực, thiết bị khảo sát tại hiện trường hoặc phòng thí nghiệm (nếu có) của nhà thầu khảo sát xây dựng không đảm bảo so với phương án kỹ thuật khảo sát xây dựng được duyệt.</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tổ chức lập hoặc phê duyệt nhiệm vụ khảo sát xây dựng đúng quy định với hành vi quy định tại điểm a, điểm d khoản 3 Điều này đối với công trình chưa khởi công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Buộc tổ chức lập hoặc phê duyệt phương án kỹ thuật </w:t>
            </w:r>
            <w:r w:rsidRPr="00593AD2">
              <w:rPr>
                <w:rFonts w:ascii="Times New Roman" w:hAnsi="Times New Roman" w:cs="Times New Roman"/>
                <w:color w:val="000000" w:themeColor="text1"/>
                <w:sz w:val="24"/>
                <w:szCs w:val="24"/>
                <w:shd w:val="solid" w:color="FFFFFF" w:fill="auto"/>
                <w:lang w:val="vi-VN"/>
              </w:rPr>
              <w:lastRenderedPageBreak/>
              <w:t>khảo sát xây dựng đúng quy định với hành vi quy định tại điểm b, điểm đ khoản 3 Điều này đối với công trình chưa khởi công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tổ chức lập, phê duyệt nhiệm vụ khảo sát xây dựng sửa đổi, bổ sung theo quy định với hành vi quy định tại điểm c khoản 3 Điều này đối với công trình chưa khởi công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tổ chức giám sát khảo sát xây dựng hoặc giám sát khảo sát xây dựng theo quy định với hành vi quy định tại điểm e khoản 3 Điều này đối với công trình đang thi công xây dựng;</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phê duyệt hoặc buộc phê duyệt lại dự toán với hành vi quy định tại điểm g khoản 3 Điều này (áp dụng trong trường hợp chưa ký hợp đồng kinh tế với nhà thầu khảo sát);</w:t>
            </w:r>
          </w:p>
          <w:p w:rsidR="003D5B40" w:rsidRPr="00593AD2" w:rsidRDefault="003D5B40"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bổ sung năng lực hoặc buộc lựa chọn tổ chức, cá nhân đảm bảo về năng lực với hành vi quy định tại điểm h khoản 3 Điều này trong quá trình đang thực hiện công tác khảo sát.</w:t>
            </w:r>
          </w:p>
        </w:tc>
        <w:tc>
          <w:tcPr>
            <w:tcW w:w="5813" w:type="dxa"/>
          </w:tcPr>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17. Vi phạm của chủ đầu tư về khảo sát xây dựng </w:t>
            </w:r>
            <w:bookmarkStart w:id="41" w:name="khoan_8_1"/>
          </w:p>
          <w:p w:rsidR="003D5B40" w:rsidRPr="00593AD2" w:rsidRDefault="003D5B40" w:rsidP="00C33BA9">
            <w:pPr>
              <w:widowControl w:val="0"/>
              <w:jc w:val="both"/>
              <w:rPr>
                <w:rFonts w:ascii="Times New Roman" w:hAnsi="Times New Roman" w:cs="Times New Roman"/>
                <w:color w:val="000000" w:themeColor="text1"/>
                <w:sz w:val="24"/>
                <w:szCs w:val="24"/>
                <w:lang w:val="vi-VN"/>
              </w:rPr>
            </w:pPr>
            <w:bookmarkStart w:id="42" w:name="khoan_8_3"/>
            <w:bookmarkEnd w:id="41"/>
            <w:r w:rsidRPr="00593AD2">
              <w:rPr>
                <w:rFonts w:ascii="Times New Roman" w:hAnsi="Times New Roman" w:cs="Times New Roman"/>
                <w:color w:val="000000" w:themeColor="text1"/>
                <w:sz w:val="24"/>
                <w:szCs w:val="24"/>
              </w:rPr>
              <w:t>1. Phạt tiền từ 30.000.000 đồng đến 40.000.000 đồng đối với hành vi không phê duyệt hoặc phê duyệt không phù hợp giai đoạn thiết kế, loại, cấp công trình xây dựng đối với nhiệm vụ khảo sát, phương án kỹ thuật khảo sát, báo cáo kết quả khảo sát xây dựng theo quy định.</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50.000.000 đồng đối với một trong các hành vi sau đây:</w:t>
            </w:r>
            <w:bookmarkEnd w:id="42"/>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43" w:name="diem_8_3_c"/>
            <w:bookmarkStart w:id="44" w:name="diem_8_3_b"/>
            <w:r w:rsidRPr="00593AD2">
              <w:rPr>
                <w:rFonts w:ascii="Times New Roman" w:hAnsi="Times New Roman" w:cs="Times New Roman"/>
                <w:color w:val="000000" w:themeColor="text1"/>
                <w:sz w:val="24"/>
                <w:szCs w:val="24"/>
                <w:shd w:val="solid" w:color="FFFFFF" w:fill="auto"/>
                <w:lang w:val="vi-VN"/>
              </w:rPr>
              <w:lastRenderedPageBreak/>
              <w:t>a) Sửa đổi, bổ sung nhiệm vụ khảo sát xây dựng không thuộc các trường hợp phải sửa đổi, bổ sung theo quy định;</w:t>
            </w:r>
            <w:bookmarkEnd w:id="43"/>
          </w:p>
          <w:bookmarkEnd w:id="44"/>
          <w:p w:rsidR="003D5B40" w:rsidRPr="00593AD2" w:rsidRDefault="003D5B40"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b) Nghiệm thu khối lượng khảo sát xây dựng không phù hợp so với thực tế, không tổ chức giám sát khảo sát xây dựng hoặc giám sát khảo sát xây dựng không đầy đủ nội dung theo quy định đối với công trình sử dụng vốn đầu tư công, vốn nhà nước ngoài đầu tư công, dự án đầu tư xây dựng theo hình thức đối tác công tư;</w:t>
            </w:r>
          </w:p>
          <w:p w:rsidR="003D5B40" w:rsidRPr="00593AD2" w:rsidRDefault="003D5B40"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 Không tổ chức lập, thẩm định, phê duyệt hoặc tổ chức lập, thẩm định, phê duyệt không đúng quy định đối với dự toán chi phí khảo sát xây dựng hoặc hồ sơ khảo sát xây dựng.</w:t>
            </w:r>
          </w:p>
          <w:p w:rsidR="003D5B40" w:rsidRPr="00593AD2" w:rsidRDefault="003D5B40"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bookmarkStart w:id="45" w:name="diem_8_4_a"/>
            <w:r w:rsidRPr="00593AD2">
              <w:rPr>
                <w:rFonts w:ascii="Times New Roman" w:hAnsi="Times New Roman" w:cs="Times New Roman"/>
                <w:color w:val="000000" w:themeColor="text1"/>
                <w:sz w:val="24"/>
                <w:szCs w:val="24"/>
                <w:shd w:val="solid" w:color="FFFFFF" w:fill="auto"/>
                <w:lang w:val="vi-VN"/>
              </w:rPr>
              <w:t>a) Buộc phê duyệt nhiệm vụ khảo sát, phương án kỹ thuật khảo sát, báo cáo kết quả khảo sát xây dựng theo quy định với hành vi quy định tại khoản 1 Điều này đối với công trình chưa khởi công xây dựng;</w:t>
            </w:r>
          </w:p>
          <w:p w:rsidR="003D5B40" w:rsidRPr="00593AD2" w:rsidRDefault="003D5B40"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sửa đổi, bổ sung nhiệm vụ khảo sát xây dựng theo quy định với hành vi quy định tại điểm a khoản 2 Điều này đối với công trình chưa khởi công xây dựng;</w:t>
            </w:r>
            <w:bookmarkEnd w:id="45"/>
          </w:p>
          <w:p w:rsidR="003D5B40" w:rsidRPr="00593AD2" w:rsidRDefault="003D5B40" w:rsidP="00C33BA9">
            <w:pPr>
              <w:widowControl w:val="0"/>
              <w:jc w:val="both"/>
              <w:rPr>
                <w:rFonts w:ascii="Times New Roman" w:hAnsi="Times New Roman" w:cs="Times New Roman"/>
                <w:b/>
                <w:bCs/>
                <w:color w:val="000000" w:themeColor="text1"/>
                <w:sz w:val="24"/>
                <w:szCs w:val="24"/>
                <w:shd w:val="solid" w:color="FFFFFF" w:fill="auto"/>
                <w:lang w:val="vi-VN"/>
              </w:rPr>
            </w:pPr>
            <w:bookmarkStart w:id="46" w:name="diem_8_4_dd"/>
            <w:r w:rsidRPr="00593AD2">
              <w:rPr>
                <w:rFonts w:ascii="Times New Roman" w:hAnsi="Times New Roman" w:cs="Times New Roman"/>
                <w:color w:val="000000" w:themeColor="text1"/>
                <w:sz w:val="24"/>
                <w:szCs w:val="24"/>
                <w:shd w:val="solid" w:color="FFFFFF" w:fill="auto"/>
                <w:lang w:val="vi-VN"/>
              </w:rPr>
              <w:t>c) Buộc lập, thẩm định, phê duyệt dự toán chi phí khảo sát theo quy định với hành vi quy định tại điểm c khoản 2</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này</w:t>
            </w:r>
            <w:bookmarkEnd w:id="46"/>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đối với công trình chưa khởi hoặc đang thi công xây dựng.</w:t>
            </w:r>
          </w:p>
        </w:tc>
        <w:tc>
          <w:tcPr>
            <w:tcW w:w="3401" w:type="dxa"/>
          </w:tcPr>
          <w:p w:rsidR="003D5B40"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Lược bỏ các nội dung không còn được quy định trong pháp luật hiện hành, đồng thời chỉnh lý một số nội dung bảo đảm phù hợp với Nghị định số 175/2024/NĐ-CP, Nghị định số 06/2021/NĐ-CP.</w:t>
            </w:r>
          </w:p>
        </w:tc>
      </w:tr>
      <w:tr w:rsidR="00C33BA9" w:rsidRPr="00593AD2" w:rsidTr="0065310D">
        <w:tc>
          <w:tcPr>
            <w:tcW w:w="5699" w:type="dxa"/>
          </w:tcPr>
          <w:p w:rsidR="00876112" w:rsidRPr="00593AD2" w:rsidRDefault="00876112" w:rsidP="00C33BA9">
            <w:pPr>
              <w:widowControl w:val="0"/>
              <w:jc w:val="both"/>
              <w:rPr>
                <w:rFonts w:ascii="Times New Roman" w:hAnsi="Times New Roman" w:cs="Times New Roman"/>
                <w:b/>
                <w:color w:val="000000" w:themeColor="text1"/>
                <w:sz w:val="24"/>
                <w:szCs w:val="24"/>
                <w:lang w:val="vi-VN"/>
              </w:rPr>
            </w:pPr>
            <w:bookmarkStart w:id="47" w:name="dieu_9"/>
            <w:r w:rsidRPr="00593AD2">
              <w:rPr>
                <w:rFonts w:ascii="Times New Roman" w:hAnsi="Times New Roman" w:cs="Times New Roman"/>
                <w:b/>
                <w:bCs/>
                <w:color w:val="000000" w:themeColor="text1"/>
                <w:sz w:val="24"/>
                <w:szCs w:val="24"/>
                <w:shd w:val="solid" w:color="FFFFFF" w:fill="auto"/>
                <w:lang w:val="vi-VN"/>
              </w:rPr>
              <w:lastRenderedPageBreak/>
              <w:t>Điều 9. Vi phạm quy định về lập quy hoạch xây dựng, quy hoạch đô thị</w:t>
            </w:r>
          </w:p>
          <w:bookmarkEnd w:id="47"/>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150.000.000 đồng đến 200.000.000 đồng đối với một trong các hành vi sau đây:</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Tổ chức lập nhiệm vụ quy hoạch, đồ án quy hoạch, nhiệm vụ quy hoạch điều chỉnh hoặc đồ án điều chỉnh quy hoạch không đúng yêu cầu, nguyên tắc, nội dung và thời gian quy định;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lấy ý kiến hoặc lấy ý kiến không đúng quy định của cơ quan, tổ chức, cá nhân hoặc cộng đồng dân cư có liên quan về nhiệm vụ quy hoạch, đồ án quy hoạch, nhiệm vụ quy hoạch xây dựng điều chỉnh, đồ án điều chỉnh quy hoạch xây dựng theo quy định;</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c) Tổ chức lập bản vẽ tổng mặt bằng, phương án kiến trúc công trình, giải pháp về hạ tầng kỹ thuật trong nội dung thiết kế cơ sở đối với dự án đầu tư xây dựng có quy mô nhỏ hơn 5 ha (nhỏ hơn 2 ha đối với dự án đầu tư xây dựng nhà ở chung cư) không phù hợp với quy hoạch phân khu xây dựng.</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tổ chức lập lại nhiệm vụ quy hoạch, đồ án quy hoạch, nhiệm vụ quy hoạch điều chỉnh, đồ án quy hoạch điều chỉnh, trình thẩm định phê duyệt đúng quy định tại điểm a khoản 1 Điều này khi chưa phê duyệt quy hoạch.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tổ chức lấy ý kiến bổ sung của cơ quan, tổ chức, cá nhân hoặc cộng đồng dân cư có liên quan với hành vi quy định tại điểm b khoản 1 Điều này khi chưa phê duyệt quy hoạch.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tổ chức lập lại bản vẽ tổng mặt bằng, phương án kiến trúc công trình, giải pháp về hạ tầng kỹ thuật phù hợp với quy hoạch phân khu xây dựng với hành vi quy định tại điểm c khoản 1 Điều này đối với công trình chưa khởi công hoặc đang thi công xây dựng.</w:t>
            </w:r>
          </w:p>
        </w:tc>
        <w:tc>
          <w:tcPr>
            <w:tcW w:w="5813" w:type="dxa"/>
          </w:tcPr>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7. Vi phạm quy định về tổ chức lập quy hoạch đô thị </w:t>
            </w:r>
            <w:r w:rsidRPr="00593AD2">
              <w:rPr>
                <w:rFonts w:ascii="Times New Roman" w:hAnsi="Times New Roman" w:cs="Times New Roman"/>
                <w:b/>
                <w:bCs/>
                <w:color w:val="000000" w:themeColor="text1"/>
                <w:sz w:val="24"/>
                <w:szCs w:val="24"/>
                <w:shd w:val="solid" w:color="FFFFFF" w:fill="auto"/>
              </w:rPr>
              <w:t xml:space="preserve">và nông thôn </w:t>
            </w:r>
            <w:r w:rsidRPr="00593AD2">
              <w:rPr>
                <w:rFonts w:ascii="Times New Roman" w:hAnsi="Times New Roman" w:cs="Times New Roman"/>
                <w:b/>
                <w:bCs/>
                <w:color w:val="000000" w:themeColor="text1"/>
                <w:sz w:val="24"/>
                <w:szCs w:val="24"/>
                <w:shd w:val="solid" w:color="FFFFFF" w:fill="auto"/>
                <w:lang w:val="vi-VN"/>
              </w:rPr>
              <w:t>của chủ đầu tư</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1. Phạt tiền từ </w:t>
            </w:r>
            <w:r w:rsidRPr="00593AD2">
              <w:rPr>
                <w:rFonts w:ascii="Times New Roman" w:hAnsi="Times New Roman" w:cs="Times New Roman"/>
                <w:color w:val="000000" w:themeColor="text1"/>
                <w:sz w:val="24"/>
                <w:szCs w:val="24"/>
                <w:shd w:val="solid" w:color="FFFFFF" w:fill="auto"/>
              </w:rPr>
              <w:t>150</w:t>
            </w:r>
            <w:r w:rsidRPr="00593AD2">
              <w:rPr>
                <w:rFonts w:ascii="Times New Roman" w:hAnsi="Times New Roman" w:cs="Times New Roman"/>
                <w:color w:val="000000" w:themeColor="text1"/>
                <w:sz w:val="24"/>
                <w:szCs w:val="24"/>
                <w:shd w:val="solid" w:color="FFFFFF" w:fill="auto"/>
                <w:lang w:val="vi-VN"/>
              </w:rPr>
              <w:t>.000.000 đồng đến 200.000.000 đồng đối với một trong các hành vi sau đây:</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Tổ chức lập nhiệm vụ quy hoạch không đúng nguyên tắc, không đúng yêu cầu, không đầy đủ về nội dung, không đúng thời gian quy định; </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b)</w:t>
            </w:r>
            <w:r w:rsidRPr="00593AD2">
              <w:rPr>
                <w:rFonts w:ascii="Times New Roman" w:hAnsi="Times New Roman" w:cs="Times New Roman"/>
                <w:color w:val="000000" w:themeColor="text1"/>
                <w:sz w:val="24"/>
                <w:szCs w:val="24"/>
                <w:shd w:val="solid" w:color="FFFFFF" w:fill="auto"/>
                <w:lang w:val="vi-VN"/>
              </w:rPr>
              <w:t xml:space="preserve"> Không lấy ý kiến hoặc lấy ý kiến của cơ quan, tổ chức, cá nhân có liên quan về nhiệm vụ quy hoạch không đúng quy định.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200.000.000 đồng đến 260.000.000 đồng đối với một trong các hành vi sau đây:</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Tổ chức lập quy hoạch không đúng nguyên tắc, không </w:t>
            </w:r>
            <w:r w:rsidRPr="00593AD2">
              <w:rPr>
                <w:rFonts w:ascii="Times New Roman" w:hAnsi="Times New Roman" w:cs="Times New Roman"/>
                <w:color w:val="000000" w:themeColor="text1"/>
                <w:sz w:val="24"/>
                <w:szCs w:val="24"/>
                <w:shd w:val="solid" w:color="FFFFFF" w:fill="auto"/>
                <w:lang w:val="vi-VN"/>
              </w:rPr>
              <w:lastRenderedPageBreak/>
              <w:t xml:space="preserve">đúng yêu cầu, không đầy đủ về nội dung, không đúng thời gian quy định; </w:t>
            </w:r>
          </w:p>
          <w:p w:rsidR="00876112" w:rsidRPr="00593AD2" w:rsidRDefault="00876112" w:rsidP="00C33BA9">
            <w:pPr>
              <w:widowControl w:val="0"/>
              <w:jc w:val="both"/>
              <w:rPr>
                <w:rFonts w:ascii="Times New Roman" w:hAnsi="Times New Roman" w:cs="Times New Roman"/>
                <w:color w:val="000000" w:themeColor="text1"/>
                <w:spacing w:val="-10"/>
                <w:sz w:val="24"/>
                <w:szCs w:val="24"/>
                <w:shd w:val="solid" w:color="FFFFFF" w:fill="auto"/>
                <w:lang w:val="vi-VN"/>
              </w:rPr>
            </w:pPr>
            <w:r w:rsidRPr="00593AD2">
              <w:rPr>
                <w:rFonts w:ascii="Times New Roman" w:hAnsi="Times New Roman" w:cs="Times New Roman"/>
                <w:color w:val="000000" w:themeColor="text1"/>
                <w:spacing w:val="-10"/>
                <w:sz w:val="24"/>
                <w:szCs w:val="24"/>
                <w:shd w:val="solid" w:color="FFFFFF" w:fill="auto"/>
                <w:lang w:val="vi-VN"/>
              </w:rPr>
              <w:t>b) Không lấy ý kiến hoặc lấy ý kiến của cơ quan, tổ chức, cá nhân hoặc cộng đồng dân cư có liên quan về quy hoạch hoặc quy hoạch tổng mặt bằng không đúng</w:t>
            </w:r>
            <w:r w:rsidRPr="00593AD2">
              <w:rPr>
                <w:rFonts w:ascii="Times New Roman" w:hAnsi="Times New Roman" w:cs="Times New Roman"/>
                <w:b/>
                <w:color w:val="000000" w:themeColor="text1"/>
                <w:spacing w:val="-10"/>
                <w:sz w:val="24"/>
                <w:szCs w:val="24"/>
                <w:shd w:val="solid" w:color="FFFFFF" w:fill="auto"/>
                <w:lang w:val="vi-VN"/>
              </w:rPr>
              <w:t xml:space="preserve"> </w:t>
            </w:r>
            <w:r w:rsidRPr="00593AD2">
              <w:rPr>
                <w:rFonts w:ascii="Times New Roman" w:hAnsi="Times New Roman" w:cs="Times New Roman"/>
                <w:color w:val="000000" w:themeColor="text1"/>
                <w:spacing w:val="-10"/>
                <w:sz w:val="24"/>
                <w:szCs w:val="24"/>
                <w:shd w:val="solid" w:color="FFFFFF" w:fill="auto"/>
                <w:lang w:val="vi-VN"/>
              </w:rPr>
              <w:t>quy định;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Tổ chức lập quy hoạch tổng mặt bằng </w:t>
            </w:r>
            <w:r w:rsidRPr="00593AD2">
              <w:rPr>
                <w:rFonts w:ascii="Times New Roman" w:hAnsi="Times New Roman" w:cs="Times New Roman"/>
                <w:color w:val="000000" w:themeColor="text1"/>
                <w:sz w:val="24"/>
                <w:szCs w:val="24"/>
                <w:lang w:val="vi-VN"/>
              </w:rPr>
              <w:t>không đáp ứng các điều kiện, không đầy đủ nội dung, không đủ bản vẽ theo quy định;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d) Tổ chức lập quy hoạch tổng mặt bằng không đúng trình tự, thủ tục theo quy định.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tổ chức lập, thẩm định, phê duyệt nhiệm vụ quy hoạch</w:t>
            </w:r>
            <w:r w:rsidRPr="00593AD2">
              <w:rPr>
                <w:rFonts w:ascii="Times New Roman" w:hAnsi="Times New Roman" w:cs="Times New Roman"/>
                <w:color w:val="000000" w:themeColor="text1"/>
                <w:sz w:val="24"/>
                <w:szCs w:val="24"/>
                <w:shd w:val="solid" w:color="FFFFFF" w:fill="auto"/>
              </w:rPr>
              <w:t>; lập, thẩm định</w:t>
            </w:r>
            <w:r w:rsidRPr="00593AD2">
              <w:rPr>
                <w:rFonts w:ascii="Times New Roman" w:hAnsi="Times New Roman" w:cs="Times New Roman"/>
                <w:color w:val="000000" w:themeColor="text1"/>
                <w:sz w:val="24"/>
                <w:szCs w:val="24"/>
                <w:shd w:val="solid" w:color="FFFFFF" w:fill="auto"/>
                <w:lang w:val="vi-VN"/>
              </w:rPr>
              <w:t xml:space="preserve"> quy hoạch theo quy định với hành vi quy định tại điểm a khoản 1 và điểm a khoản 2 Điều này </w:t>
            </w:r>
            <w:r w:rsidRPr="00593AD2">
              <w:rPr>
                <w:rFonts w:ascii="Times New Roman" w:hAnsi="Times New Roman" w:cs="Times New Roman"/>
                <w:color w:val="000000" w:themeColor="text1"/>
                <w:sz w:val="24"/>
                <w:szCs w:val="24"/>
                <w:shd w:val="solid" w:color="FFFFFF" w:fill="auto"/>
              </w:rPr>
              <w:t>trước khi</w:t>
            </w:r>
            <w:r w:rsidRPr="00593AD2">
              <w:rPr>
                <w:rFonts w:ascii="Times New Roman" w:hAnsi="Times New Roman" w:cs="Times New Roman"/>
                <w:color w:val="000000" w:themeColor="text1"/>
                <w:sz w:val="24"/>
                <w:szCs w:val="24"/>
                <w:shd w:val="solid" w:color="FFFFFF" w:fill="auto"/>
                <w:lang w:val="vi-VN"/>
              </w:rPr>
              <w:t xml:space="preserve"> phê duyệt quy hoạch;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tổ chức lấy ý kiến bổ sung của cơ quan, tổ chức, cá nhân</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cộng đồng dân cư có liên quan với hành vi quy định tại điểm b khoản 1 và điểm b khoản 2 Điều này </w:t>
            </w:r>
            <w:r w:rsidRPr="00593AD2">
              <w:rPr>
                <w:rFonts w:ascii="Times New Roman" w:hAnsi="Times New Roman" w:cs="Times New Roman"/>
                <w:color w:val="000000" w:themeColor="text1"/>
                <w:sz w:val="24"/>
                <w:szCs w:val="24"/>
                <w:shd w:val="solid" w:color="FFFFFF" w:fill="auto"/>
              </w:rPr>
              <w:t>trước khi</w:t>
            </w:r>
            <w:r w:rsidRPr="00593AD2">
              <w:rPr>
                <w:rFonts w:ascii="Times New Roman" w:hAnsi="Times New Roman" w:cs="Times New Roman"/>
                <w:color w:val="000000" w:themeColor="text1"/>
                <w:sz w:val="24"/>
                <w:szCs w:val="24"/>
                <w:shd w:val="solid" w:color="FFFFFF" w:fill="auto"/>
                <w:lang w:val="vi-VN"/>
              </w:rPr>
              <w:t xml:space="preserve"> phê duyệt quy hoạch;</w:t>
            </w:r>
          </w:p>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c)</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Buộc tổ chức lập lại quy hoạch</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tổng mặt bằng theo quy định với hành vi quy định tại điểm c, điểm d khoản 2 Điều này đối với công trình chưa khởi công.</w:t>
            </w:r>
          </w:p>
        </w:tc>
        <w:tc>
          <w:tcPr>
            <w:tcW w:w="3401" w:type="dxa"/>
          </w:tcPr>
          <w:p w:rsidR="00876112" w:rsidRPr="00593AD2" w:rsidRDefault="008761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Tách các hành vi vi phạm trong việc lập nhiệm vụ quy hoạch và các hành vi vi phạm trong việc lập quy hoạch, theo đó, căn cứ mức độ nghiêm trọng của hành vi, xác định mức phạt cao hơn đối với các hành vi vi phạm trong việc lập quy hoạch.</w:t>
            </w:r>
          </w:p>
        </w:tc>
      </w:tr>
      <w:tr w:rsidR="00C33BA9" w:rsidRPr="00593AD2" w:rsidTr="0065310D">
        <w:tc>
          <w:tcPr>
            <w:tcW w:w="5699" w:type="dxa"/>
          </w:tcPr>
          <w:p w:rsidR="00393D12" w:rsidRPr="00593AD2" w:rsidRDefault="00393D12" w:rsidP="00C33BA9">
            <w:pPr>
              <w:widowControl w:val="0"/>
              <w:jc w:val="both"/>
              <w:rPr>
                <w:rFonts w:ascii="Times New Roman" w:hAnsi="Times New Roman" w:cs="Times New Roman"/>
                <w:b/>
                <w:color w:val="000000" w:themeColor="text1"/>
                <w:sz w:val="24"/>
                <w:szCs w:val="24"/>
                <w:lang w:val="vi-VN"/>
              </w:rPr>
            </w:pPr>
            <w:bookmarkStart w:id="48" w:name="dieu_10"/>
            <w:r w:rsidRPr="00593AD2">
              <w:rPr>
                <w:rFonts w:ascii="Times New Roman" w:hAnsi="Times New Roman" w:cs="Times New Roman"/>
                <w:b/>
                <w:bCs/>
                <w:color w:val="000000" w:themeColor="text1"/>
                <w:sz w:val="24"/>
                <w:szCs w:val="24"/>
                <w:shd w:val="solid" w:color="FFFFFF" w:fill="auto"/>
                <w:lang w:val="vi-VN"/>
              </w:rPr>
              <w:lastRenderedPageBreak/>
              <w:t>Điều 10. Vi phạm quy định về điều chỉnh quy hoạch xây dựng, điều chỉnh quy hoạch đô thị</w:t>
            </w:r>
          </w:p>
          <w:bookmarkEnd w:id="48"/>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250.000.000 đồng đến 300.000.000 đồng đối với một trong các hành vi sau đây:</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Điều chỉnh quy hoạch không phù hợp với quy chuẩn kỹ thuật quốc gia, tiêu chuẩn áp dụng;</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Điều chỉnh quy hoạch không đúng căn cứ, điều kiện, nguyên tắc, trình tự điều chỉnh;</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Điều chỉnh bản vẽ tổng mặt bằng, phương án kiến trúc công trình, giải pháp về hạ tầng kỹ thuật trong nội dung </w:t>
            </w:r>
            <w:r w:rsidRPr="00593AD2">
              <w:rPr>
                <w:rFonts w:ascii="Times New Roman" w:hAnsi="Times New Roman" w:cs="Times New Roman"/>
                <w:color w:val="000000" w:themeColor="text1"/>
                <w:sz w:val="24"/>
                <w:szCs w:val="24"/>
                <w:shd w:val="solid" w:color="FFFFFF" w:fill="auto"/>
                <w:lang w:val="vi-VN"/>
              </w:rPr>
              <w:lastRenderedPageBreak/>
              <w:t>thiết kế cơ sở đối với dự án đầu tư xây dựng có quy mô nhỏ hơn 5 ha (nhỏ hơn 2 ha đối với dự án đầu tư xây dựng nhà ở chung cư) không phù hợp với quy hoạch phân khu xây dựng.</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lấy ý kiến hoặc lấy ý kiến không đúng quy định của cơ quan, tổ chức, cá nhân hoặc cộng đồng dân cư có liên quan về nhiệm vụ quy hoạch, đồ án quy hoạch, nhiệm vụ quy hoạch xây dựng điều chỉnh, đồ án quy hoạch xây dựng điều chỉnh theo quy định.</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điều chỉnh lại quy hoạch xây dựng đúng quy định với hành vi quy định tại điểm a, điểm b khoản 1 Điều này đối với công trình chưa khởi công hoặc đang thi công xây dựng công trình;</w:t>
            </w:r>
          </w:p>
          <w:p w:rsidR="00393D12" w:rsidRPr="00593AD2" w:rsidRDefault="00393D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điều chỉnh bản vẽ tổng mặt bằng, phương án kiến trúc công trình, giải pháp về hạ tầng kỹ thuật phù hợp với quy hoạch phân khu xây dựng với hành vi quy định tại điểm c khoản 1 Điều này đối với công trình chưa khởi công hoặc đang thi công xây dựng công trình.</w:t>
            </w:r>
          </w:p>
        </w:tc>
        <w:tc>
          <w:tcPr>
            <w:tcW w:w="5813" w:type="dxa"/>
          </w:tcPr>
          <w:p w:rsidR="00393D12" w:rsidRPr="00593AD2" w:rsidRDefault="00393D12"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8. Vi phạm quy định về điều chỉnh quy hoạch đô thị </w:t>
            </w:r>
            <w:r w:rsidRPr="00593AD2">
              <w:rPr>
                <w:rFonts w:ascii="Times New Roman" w:hAnsi="Times New Roman" w:cs="Times New Roman"/>
                <w:b/>
                <w:bCs/>
                <w:color w:val="000000" w:themeColor="text1"/>
                <w:sz w:val="24"/>
                <w:szCs w:val="24"/>
                <w:shd w:val="solid" w:color="FFFFFF" w:fill="auto"/>
              </w:rPr>
              <w:t xml:space="preserve">và nông thôn </w:t>
            </w:r>
            <w:r w:rsidRPr="00593AD2">
              <w:rPr>
                <w:rFonts w:ascii="Times New Roman" w:hAnsi="Times New Roman" w:cs="Times New Roman"/>
                <w:b/>
                <w:bCs/>
                <w:color w:val="000000" w:themeColor="text1"/>
                <w:sz w:val="24"/>
                <w:szCs w:val="24"/>
                <w:shd w:val="solid" w:color="FFFFFF" w:fill="auto"/>
                <w:lang w:val="vi-VN"/>
              </w:rPr>
              <w:t>của chủ đầu tư</w:t>
            </w:r>
          </w:p>
          <w:p w:rsidR="00393D12" w:rsidRPr="00593AD2" w:rsidRDefault="00393D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160.000.000 đồng đến 180.000.000 đồng đối với hành vi tổ chức lập nhiệm vụ điều chỉnh quy hoạch không đúng quy định về căn cứ, điều kiện, nguyên tắc, trình tự điều chỉnh.</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180.000.000 đồng đến 200.000.000 đồng đối với một trong các hành vi sau đây:</w:t>
            </w:r>
          </w:p>
          <w:p w:rsidR="00393D12" w:rsidRPr="00593AD2" w:rsidRDefault="00393D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Tổ chức</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lập</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chỉnh quy hoạch không đúng căn cứ, điều kiện, nguyên tắc, trình tự điều chỉnh;</w:t>
            </w:r>
          </w:p>
          <w:p w:rsidR="00393D12" w:rsidRPr="00593AD2" w:rsidRDefault="00393D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lastRenderedPageBreak/>
              <w:t>b)</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Điều chỉnh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lang w:val="vi-VN"/>
              </w:rPr>
              <w:t>quy hoạch</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 xml:space="preserve">tổng mặt bằng </w:t>
            </w:r>
            <w:r w:rsidRPr="00593AD2">
              <w:rPr>
                <w:rFonts w:ascii="Times New Roman" w:hAnsi="Times New Roman" w:cs="Times New Roman"/>
                <w:color w:val="000000" w:themeColor="text1"/>
                <w:sz w:val="24"/>
                <w:szCs w:val="24"/>
                <w:lang w:val="vi-VN"/>
              </w:rPr>
              <w:t>không đúng theo quy định;</w:t>
            </w:r>
          </w:p>
          <w:p w:rsidR="00393D12" w:rsidRPr="00593AD2" w:rsidRDefault="00393D12"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c) Không lấy ý kiến hoặc lấy ý kiến của cơ quan, tổ chức, cá nhân</w:t>
            </w:r>
            <w:r w:rsidRPr="00593AD2">
              <w:rPr>
                <w:rFonts w:ascii="Times New Roman" w:hAnsi="Times New Roman" w:cs="Times New Roman"/>
                <w:b/>
                <w:bCs/>
                <w:color w:val="000000" w:themeColor="text1"/>
                <w:spacing w:val="-4"/>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lang w:val="vi-VN"/>
              </w:rPr>
              <w:t xml:space="preserve">cộng đồng dân cư có liên quan về điều chỉnh quy hoạch không đúng </w:t>
            </w:r>
            <w:r w:rsidRPr="00593AD2">
              <w:rPr>
                <w:rFonts w:ascii="Times New Roman" w:hAnsi="Times New Roman" w:cs="Times New Roman"/>
                <w:bCs/>
                <w:color w:val="000000" w:themeColor="text1"/>
                <w:spacing w:val="-4"/>
                <w:sz w:val="24"/>
                <w:szCs w:val="24"/>
                <w:shd w:val="solid" w:color="FFFFFF" w:fill="auto"/>
                <w:lang w:val="vi-VN"/>
              </w:rPr>
              <w:t>theo</w:t>
            </w:r>
            <w:r w:rsidRPr="00593AD2">
              <w:rPr>
                <w:rFonts w:ascii="Times New Roman" w:hAnsi="Times New Roman" w:cs="Times New Roman"/>
                <w:color w:val="000000" w:themeColor="text1"/>
                <w:spacing w:val="-4"/>
                <w:sz w:val="24"/>
                <w:szCs w:val="24"/>
                <w:shd w:val="solid" w:color="FFFFFF" w:fill="auto"/>
                <w:lang w:val="vi-VN"/>
              </w:rPr>
              <w:t xml:space="preserve"> quy định</w:t>
            </w:r>
            <w:r w:rsidRPr="00593AD2">
              <w:rPr>
                <w:rFonts w:ascii="Times New Roman" w:hAnsi="Times New Roman" w:cs="Times New Roman"/>
                <w:color w:val="000000" w:themeColor="text1"/>
                <w:sz w:val="24"/>
                <w:szCs w:val="24"/>
                <w:shd w:val="solid" w:color="FFFFFF" w:fill="auto"/>
                <w:lang w:val="vi-VN"/>
              </w:rPr>
              <w:t xml:space="preserve">. </w:t>
            </w:r>
          </w:p>
          <w:p w:rsidR="00393D12" w:rsidRPr="00593AD2" w:rsidRDefault="00393D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tổ chức lập nhiệm vụ điều chỉnh</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quy hoạch đúng quy định với hành vi quy định tại khoản 1, điểm a khoản 2 Điều này khi chưa phê duyệt điều chỉnh quy hoạch;</w:t>
            </w:r>
          </w:p>
          <w:p w:rsidR="00393D12" w:rsidRPr="00593AD2" w:rsidRDefault="00393D12"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b)</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Buộc tổ chức lập điều chỉnh quy hoạch tổng mặt bằng theo quy định với hành vi quy định tại điểm b khoản 2 Điều này đối với công trình chưa khởi công hoặc đang thi công xây dựng</w:t>
            </w:r>
            <w:r w:rsidRPr="00593AD2">
              <w:rPr>
                <w:rFonts w:ascii="Times New Roman" w:hAnsi="Times New Roman" w:cs="Times New Roman"/>
                <w:color w:val="000000" w:themeColor="text1"/>
                <w:sz w:val="24"/>
                <w:szCs w:val="24"/>
                <w:shd w:val="solid" w:color="FFFFFF" w:fill="auto"/>
              </w:rPr>
              <w:t>;</w:t>
            </w:r>
          </w:p>
          <w:p w:rsidR="00393D12" w:rsidRPr="00593AD2" w:rsidRDefault="00393D12"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Buộc tổ chức lấy ý kiến bổ sung của cơ quan, tổ chức, cá nhân, cộng đồng dân cư có liên quan theo quy định với hành vi quy định tại điểm c khoản 2 Điều này trước khi phê duyệt điều chỉnh quy hoạch.</w:t>
            </w:r>
          </w:p>
        </w:tc>
        <w:tc>
          <w:tcPr>
            <w:tcW w:w="3401" w:type="dxa"/>
          </w:tcPr>
          <w:p w:rsidR="00393D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bổ sung bảo đảm phù hợp với Luật Quy hoạch đô thị và nông thôn năm 2024.</w:t>
            </w:r>
          </w:p>
        </w:tc>
      </w:tr>
      <w:tr w:rsidR="00C33BA9" w:rsidRPr="00593AD2" w:rsidTr="0065310D">
        <w:tc>
          <w:tcPr>
            <w:tcW w:w="5699" w:type="dxa"/>
          </w:tcPr>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lang w:val="vi-VN"/>
              </w:rPr>
            </w:pPr>
            <w:bookmarkStart w:id="49" w:name="dieu_11"/>
            <w:r w:rsidRPr="00593AD2">
              <w:rPr>
                <w:rFonts w:ascii="Times New Roman" w:hAnsi="Times New Roman" w:cs="Times New Roman"/>
                <w:b/>
                <w:bCs/>
                <w:color w:val="000000" w:themeColor="text1"/>
                <w:sz w:val="24"/>
                <w:szCs w:val="24"/>
                <w:shd w:val="solid" w:color="FFFFFF" w:fill="auto"/>
                <w:lang w:val="vi-VN"/>
              </w:rPr>
              <w:lastRenderedPageBreak/>
              <w:t>Điều 11. Vi phạm quy định về hoạt động kiến trúc</w:t>
            </w:r>
          </w:p>
          <w:bookmarkEnd w:id="49"/>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hành vi không tổ chức thi tuyển phương án kiến trúc đối với công trình yêu cầu phải thi tuyển.</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Lập hồ sơ thiết kế kiến trúc và xây dựng không phù hợp với quy chuẩn kỹ thuật quốc gia;</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tổ chức lập nhiệm vụ thiết kế kiến trúc và thiết kế kiến trúc theo quy định;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Tổ chức thiết kế kiến trúc không đúng quy định.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Buộc tổ chức thi tuyển phương án kiến trúc với hành vi </w:t>
            </w:r>
            <w:r w:rsidRPr="00593AD2">
              <w:rPr>
                <w:rFonts w:ascii="Times New Roman" w:hAnsi="Times New Roman" w:cs="Times New Roman"/>
                <w:color w:val="000000" w:themeColor="text1"/>
                <w:sz w:val="24"/>
                <w:szCs w:val="24"/>
                <w:shd w:val="solid" w:color="FFFFFF" w:fill="auto"/>
                <w:lang w:val="vi-VN"/>
              </w:rPr>
              <w:lastRenderedPageBreak/>
              <w:t>quy định tại khoản 1 Điều này đối với công trình chưa khởi công xây dựng công trình;</w:t>
            </w:r>
          </w:p>
          <w:p w:rsidR="00876112" w:rsidRPr="00593AD2" w:rsidRDefault="00876112"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lại hồ sơ thiết kế kiến trúc và xây dựng phù hợp với quy chuẩn kỹ thuật quốc gia, thiết kế kiến trúc đúng quy định với hành vi quy định tại điểm a, điểm c khoản 2 Điều này đối với công trình chưa khởi công xây dựng;</w:t>
            </w:r>
          </w:p>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tổ chức lập lại nhiệm vụ thiết kế kiến trúc và thiết kế kiến trúc theo quy định với hành vi quy định tại điểm b khoản 2 Điều này đối với công trình chưa khởi công xây dựng.</w:t>
            </w:r>
          </w:p>
        </w:tc>
        <w:tc>
          <w:tcPr>
            <w:tcW w:w="5813" w:type="dxa"/>
            <w:vAlign w:val="center"/>
          </w:tcPr>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11. Vi phạm quy định về quản lý kiến trúc</w:t>
            </w:r>
          </w:p>
          <w:p w:rsidR="00876112" w:rsidRPr="00593AD2" w:rsidRDefault="00876112"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t xml:space="preserve">1. Phạt tiền từ </w:t>
            </w:r>
            <w:r w:rsidRPr="00593AD2">
              <w:rPr>
                <w:rFonts w:ascii="Times New Roman" w:hAnsi="Times New Roman" w:cs="Times New Roman"/>
                <w:color w:val="000000" w:themeColor="text1"/>
                <w:sz w:val="24"/>
                <w:szCs w:val="24"/>
                <w:shd w:val="solid" w:color="FFFFFF" w:fill="auto"/>
                <w:lang w:val="vi-VN"/>
              </w:rPr>
              <w:t xml:space="preserve">20.000.000 đồng đến 40.000.000 đồng </w:t>
            </w:r>
            <w:r w:rsidRPr="00593AD2">
              <w:rPr>
                <w:rFonts w:ascii="Times New Roman" w:hAnsi="Times New Roman" w:cs="Times New Roman"/>
                <w:color w:val="000000" w:themeColor="text1"/>
                <w:spacing w:val="-6"/>
                <w:sz w:val="24"/>
                <w:szCs w:val="24"/>
                <w:shd w:val="solid" w:color="FFFFFF" w:fill="auto"/>
                <w:lang w:val="vi-VN"/>
              </w:rPr>
              <w:t>đối với một trong các hành vi sau đây:</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Đơn vị tổ chức cuộc thi có hành vi không tổ chức thi tuyển phương án kiến trúc đối với công trình yêu cầu phải thi tuyển;</w:t>
            </w:r>
          </w:p>
          <w:p w:rsidR="00876112" w:rsidRPr="00593AD2" w:rsidRDefault="00876112"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t>b) Không công khai thông tin về thi tuyển và kết quả của cuộc thi theo quy định.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chủ đầu tư công trình kiến trúc có một trong các hành vi sau:</w:t>
            </w:r>
          </w:p>
          <w:p w:rsidR="00876112" w:rsidRPr="00593AD2" w:rsidRDefault="00876112" w:rsidP="00C33BA9">
            <w:pPr>
              <w:widowControl w:val="0"/>
              <w:jc w:val="both"/>
              <w:rPr>
                <w:rFonts w:ascii="Times New Roman" w:hAnsi="Times New Roman" w:cs="Times New Roman"/>
                <w:color w:val="000000" w:themeColor="text1"/>
                <w:spacing w:val="-6"/>
                <w:sz w:val="24"/>
                <w:szCs w:val="24"/>
                <w:lang w:val="vi-VN"/>
              </w:rPr>
            </w:pPr>
            <w:r w:rsidRPr="00593AD2">
              <w:rPr>
                <w:rFonts w:ascii="Times New Roman" w:hAnsi="Times New Roman" w:cs="Times New Roman"/>
                <w:color w:val="000000" w:themeColor="text1"/>
                <w:spacing w:val="-6"/>
                <w:sz w:val="24"/>
                <w:szCs w:val="24"/>
                <w:shd w:val="solid" w:color="FFFFFF" w:fill="auto"/>
                <w:lang w:val="vi-VN"/>
              </w:rPr>
              <w:t>a) Lập hồ sơ thiết kế kiến trúc không phù hợp với quy chuẩn kỹ thuật quốc gia;</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 xml:space="preserve">b) </w:t>
            </w:r>
            <w:r w:rsidRPr="00593AD2">
              <w:rPr>
                <w:rFonts w:ascii="Times New Roman" w:hAnsi="Times New Roman" w:cs="Times New Roman"/>
                <w:color w:val="000000" w:themeColor="text1"/>
                <w:sz w:val="24"/>
                <w:szCs w:val="24"/>
                <w:shd w:val="solid" w:color="FFFFFF" w:fill="auto"/>
              </w:rPr>
              <w:t>K</w:t>
            </w:r>
            <w:r w:rsidRPr="00593AD2">
              <w:rPr>
                <w:rFonts w:ascii="Times New Roman" w:hAnsi="Times New Roman" w:cs="Times New Roman"/>
                <w:color w:val="000000" w:themeColor="text1"/>
                <w:sz w:val="24"/>
                <w:szCs w:val="24"/>
                <w:shd w:val="solid" w:color="FFFFFF" w:fill="auto"/>
                <w:lang w:val="vi-VN"/>
              </w:rPr>
              <w:t>hông tổ chức lập thiết kế kiến trúc theo quy định;</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rPr>
              <w:t>c) Lập thiết kế kiến trúc không phù hợp với quy hoạch</w:t>
            </w:r>
            <w:r w:rsidRPr="00593AD2">
              <w:rPr>
                <w:rFonts w:ascii="Times New Roman" w:hAnsi="Times New Roman" w:cs="Times New Roman"/>
                <w:color w:val="000000" w:themeColor="text1"/>
                <w:sz w:val="24"/>
                <w:szCs w:val="24"/>
                <w:shd w:val="solid" w:color="FFFFFF" w:fill="auto"/>
              </w:rPr>
              <w:t>;</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d) Không sử dụng phương án kiến trúc trúng tuyển để triển khai thiết kế xây dựng.</w:t>
            </w:r>
          </w:p>
          <w:p w:rsidR="00876112" w:rsidRPr="00593AD2" w:rsidRDefault="00876112"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hành vi tự ý thay đổi hình thức kiến trúc bên ngoài, kết cấu và khuôn viên của công trình.</w:t>
            </w:r>
          </w:p>
          <w:p w:rsidR="00876112" w:rsidRPr="00593AD2" w:rsidRDefault="00876112"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876112" w:rsidRPr="00593AD2" w:rsidRDefault="00876112"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z w:val="24"/>
                <w:szCs w:val="24"/>
                <w:shd w:val="clear" w:color="auto" w:fill="FFFFFF"/>
                <w:lang w:val="vi-VN"/>
              </w:rPr>
              <w:t>a</w:t>
            </w:r>
            <w:r w:rsidRPr="00593AD2">
              <w:rPr>
                <w:rFonts w:ascii="Times New Roman" w:hAnsi="Times New Roman" w:cs="Times New Roman"/>
                <w:color w:val="000000" w:themeColor="text1"/>
                <w:spacing w:val="-4"/>
                <w:sz w:val="24"/>
                <w:szCs w:val="24"/>
                <w:shd w:val="solid" w:color="FFFFFF" w:fill="auto"/>
                <w:lang w:val="vi-VN"/>
              </w:rPr>
              <w:t xml:space="preserve">) Buộc tổ chức thi tuyển phương án kiến trúc theo quy định với hành vi quy định tại </w:t>
            </w:r>
            <w:r w:rsidRPr="00593AD2">
              <w:rPr>
                <w:rFonts w:ascii="Times New Roman" w:hAnsi="Times New Roman" w:cs="Times New Roman"/>
                <w:color w:val="000000" w:themeColor="text1"/>
                <w:spacing w:val="-4"/>
                <w:sz w:val="24"/>
                <w:szCs w:val="24"/>
                <w:shd w:val="solid" w:color="FFFFFF" w:fill="auto"/>
              </w:rPr>
              <w:t xml:space="preserve">điểm a </w:t>
            </w:r>
            <w:r w:rsidRPr="00593AD2">
              <w:rPr>
                <w:rFonts w:ascii="Times New Roman" w:hAnsi="Times New Roman" w:cs="Times New Roman"/>
                <w:color w:val="000000" w:themeColor="text1"/>
                <w:spacing w:val="-4"/>
                <w:sz w:val="24"/>
                <w:szCs w:val="24"/>
                <w:shd w:val="solid" w:color="FFFFFF" w:fill="auto"/>
                <w:lang w:val="vi-VN"/>
              </w:rPr>
              <w:t>khoản 1 Điều này đối với công trình chưa khởi công xây dựng công trình;</w:t>
            </w:r>
          </w:p>
          <w:p w:rsidR="00876112" w:rsidRPr="00593AD2" w:rsidRDefault="00876112"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Buộc lập hồ sơ thiết kế kiến trúc theo quy định, buộc tổ chức thiết kế kiến trúc theo quy định với hành vi quy định tại điểm a, </w:t>
            </w:r>
            <w:r w:rsidRPr="00593AD2">
              <w:rPr>
                <w:rFonts w:ascii="Times New Roman" w:hAnsi="Times New Roman" w:cs="Times New Roman"/>
                <w:color w:val="000000" w:themeColor="text1"/>
                <w:sz w:val="24"/>
                <w:szCs w:val="24"/>
                <w:shd w:val="solid" w:color="FFFFFF" w:fill="auto"/>
              </w:rPr>
              <w:t xml:space="preserve">điểm b, </w:t>
            </w:r>
            <w:r w:rsidRPr="00593AD2">
              <w:rPr>
                <w:rFonts w:ascii="Times New Roman" w:hAnsi="Times New Roman" w:cs="Times New Roman"/>
                <w:color w:val="000000" w:themeColor="text1"/>
                <w:sz w:val="24"/>
                <w:szCs w:val="24"/>
                <w:shd w:val="solid" w:color="FFFFFF" w:fill="auto"/>
                <w:lang w:val="vi-VN"/>
              </w:rPr>
              <w:t>điểm c khoản 2 Điều này đối với công trình chưa khởi công xây dựng.</w:t>
            </w:r>
          </w:p>
        </w:tc>
        <w:tc>
          <w:tcPr>
            <w:tcW w:w="3401" w:type="dxa"/>
          </w:tcPr>
          <w:p w:rsidR="00876112" w:rsidRPr="00593AD2" w:rsidRDefault="00393D12"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lý phù hợp với quy định của Luật Kiến trúc, Nghị định số 85/2020/NĐ-CP</w:t>
            </w:r>
          </w:p>
        </w:tc>
      </w:tr>
      <w:tr w:rsidR="00C33BA9" w:rsidRPr="00593AD2" w:rsidTr="0065310D">
        <w:tc>
          <w:tcPr>
            <w:tcW w:w="5699" w:type="dxa"/>
          </w:tcPr>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lang w:val="vi-VN"/>
              </w:rPr>
            </w:pPr>
            <w:bookmarkStart w:id="50" w:name="dieu_12"/>
            <w:r w:rsidRPr="00593AD2">
              <w:rPr>
                <w:rFonts w:ascii="Times New Roman" w:hAnsi="Times New Roman" w:cs="Times New Roman"/>
                <w:b/>
                <w:bCs/>
                <w:color w:val="000000" w:themeColor="text1"/>
                <w:sz w:val="24"/>
                <w:szCs w:val="24"/>
                <w:shd w:val="solid" w:color="FFFFFF" w:fill="auto"/>
                <w:lang w:val="vi-VN"/>
              </w:rPr>
              <w:lastRenderedPageBreak/>
              <w:t>Điều 12. Vi phạm quy định về lập, thẩm định, phê duyệt dự án đầu tư xây dựng</w:t>
            </w:r>
          </w:p>
          <w:bookmarkEnd w:id="50"/>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các hành vi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tổ chức lập, thẩm định, phê duyệt dự án đầu tư xây dựng đối với công trình theo quy định phải lập dự án đầu tư xây dựng công trình;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trình cơ quan chuyên môn về xây dựng thẩm định báo cáo nghiên cứu khả thi đầu tư xây dựng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hành vi phê duyệt điều chỉnh dự án đầu tư xây dựng công trình không đúng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120.000.000 đồng đối với hành vi phê duyệt dự án đầu tư xây dựng công trình thuộc một trong các trường hợp sau:</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Không phù hợp với quy hoạch xây dựng đã được cấp </w:t>
            </w:r>
            <w:r w:rsidRPr="00593AD2">
              <w:rPr>
                <w:rFonts w:ascii="Times New Roman" w:hAnsi="Times New Roman" w:cs="Times New Roman"/>
                <w:color w:val="000000" w:themeColor="text1"/>
                <w:sz w:val="24"/>
                <w:szCs w:val="24"/>
                <w:shd w:val="solid" w:color="FFFFFF" w:fill="auto"/>
                <w:lang w:val="vi-VN"/>
              </w:rPr>
              <w:lastRenderedPageBreak/>
              <w:t>có thẩm quyền phê duyệt;</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Phương án công nghệ và phương án thiết kế không phù hợp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đảm bảo đủ vốn của dự án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đảm bảo hiệu quả tài chính hoặc hiệu quả kinh tế - xã hội đối với dự án sử dụng vốn đầu tư công, vốn nhà nước ngoài đầu tư công, dự án PPP;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phù hợp với nội dung chủ trương đầu tư được cơ quan nhà nước có thẩm quyền quyết định, phê duyệt.</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tổ chức lập, thẩm định, phê duyệt dự án đầu tư xây dựng công trình với hành vi quy định tại điểm a khoản 1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trình cơ quan chuyên môn về xây dựng thẩm định báo cáo nghiên cứu khả thi đầu tư xây dựng theo quy định với hành vi quy định tại điểm b khoản 1 Điều này đối với công trình chưa khởi công hoặc đang thi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phê duyệt điều chỉnh dự án theo đúng quy định với hành vi quy định tại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lập lại dự án đầu tư xây dựng công trình phù hợp với quy hoạch được cấp có thẩm quyền phê duyệt với hành vi quy định tại điểm a khoản 3 Điều này đối với dự án chưa khởi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lập và phê duyệt lại dự án đầu tư xây dựng đảm bảo phương án công nghệ và phương án thiết kế theo quy định với hành vi quy định tại điểm b khoản 3 Điều này đối với công trình chưa thi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lập và phê duyệt lại dự án đầu tư xây dựng đảm bảo hiệu quả tài chính hoặc hiệu quả kinh tế - xã hội với hành vi quy định tại điểm d khoản 3 Điều này;</w:t>
            </w:r>
          </w:p>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g) Buộc lập và phê duyệt lại dự án đầu tư xây dựng phù hợp với nội dung chủ trương đầu tư được cơ quan nhà </w:t>
            </w:r>
            <w:r w:rsidRPr="00593AD2">
              <w:rPr>
                <w:rFonts w:ascii="Times New Roman" w:hAnsi="Times New Roman" w:cs="Times New Roman"/>
                <w:color w:val="000000" w:themeColor="text1"/>
                <w:sz w:val="24"/>
                <w:szCs w:val="24"/>
                <w:shd w:val="solid" w:color="FFFFFF" w:fill="auto"/>
                <w:lang w:val="vi-VN"/>
              </w:rPr>
              <w:lastRenderedPageBreak/>
              <w:t>nước có thẩm quyền quyết định, phê duyệt với hành vi quy định tại điểm đ khoản 3 Điều này.</w:t>
            </w:r>
          </w:p>
        </w:tc>
        <w:tc>
          <w:tcPr>
            <w:tcW w:w="5813" w:type="dxa"/>
          </w:tcPr>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15. Vi phạm quy định về lập, thẩm định, phê duyệt dự án đầu tư xây dựng </w:t>
            </w:r>
            <w:r w:rsidRPr="00593AD2">
              <w:rPr>
                <w:rFonts w:ascii="Times New Roman" w:hAnsi="Times New Roman" w:cs="Times New Roman"/>
                <w:b/>
                <w:color w:val="000000" w:themeColor="text1"/>
                <w:spacing w:val="-2"/>
                <w:sz w:val="24"/>
                <w:szCs w:val="24"/>
              </w:rPr>
              <w:t>của chủ đầu tư hoặc người quyết định đầu tư trong trường hợp chưa có chủ đầu tư</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51" w:name="khoan_12_1"/>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bookmarkEnd w:id="51"/>
            <w:r w:rsidRPr="00593AD2">
              <w:rPr>
                <w:rFonts w:ascii="Times New Roman" w:hAnsi="Times New Roman" w:cs="Times New Roman"/>
                <w:color w:val="000000" w:themeColor="text1"/>
                <w:sz w:val="24"/>
                <w:szCs w:val="24"/>
                <w:shd w:val="solid" w:color="FFFFFF" w:fill="auto"/>
                <w:lang w:val="vi-VN"/>
              </w:rPr>
              <w:t>:</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52" w:name="diem_12_1_a"/>
            <w:r w:rsidRPr="00593AD2">
              <w:rPr>
                <w:rFonts w:ascii="Times New Roman" w:hAnsi="Times New Roman" w:cs="Times New Roman"/>
                <w:color w:val="000000" w:themeColor="text1"/>
                <w:sz w:val="24"/>
                <w:szCs w:val="24"/>
                <w:shd w:val="solid" w:color="FFFFFF" w:fill="auto"/>
                <w:lang w:val="vi-VN"/>
              </w:rPr>
              <w:t>a) Không lập, thẩm định, phê duyệt dự án đầu tư xây dựng đối với công trình theo quy định phải lập dự án đầu tư xây dựng;</w:t>
            </w:r>
            <w:bookmarkEnd w:id="52"/>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b) </w:t>
            </w:r>
            <w:r w:rsidRPr="00593AD2">
              <w:rPr>
                <w:rFonts w:ascii="Times New Roman" w:hAnsi="Times New Roman" w:cs="Times New Roman"/>
                <w:color w:val="000000" w:themeColor="text1"/>
                <w:sz w:val="24"/>
                <w:szCs w:val="24"/>
              </w:rPr>
              <w:t>Không áp dụng mô hình thông tin công trình (BIM) trong hoạt động xây dựng theo quy định</w:t>
            </w:r>
            <w:bookmarkStart w:id="53" w:name="khoan_12_2"/>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strike/>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Không nhập, cập nhật thông tin dự án trong hệ thống thông tin, Cơ sở dữ liệu quốc gia về hoạt động xây dựng.</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đối với hành vi điều chỉnh dự án đầu tư xây dựng không đúng quy định.</w:t>
            </w:r>
            <w:bookmarkEnd w:id="53"/>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54" w:name="khoan_12_3"/>
            <w:r w:rsidRPr="00593AD2">
              <w:rPr>
                <w:rFonts w:ascii="Times New Roman" w:hAnsi="Times New Roman" w:cs="Times New Roman"/>
                <w:color w:val="000000" w:themeColor="text1"/>
                <w:sz w:val="24"/>
                <w:szCs w:val="24"/>
                <w:shd w:val="solid" w:color="FFFFFF" w:fill="auto"/>
                <w:lang w:val="vi-VN"/>
              </w:rPr>
              <w:t xml:space="preserve">3. Phạt tiền từ 60.000.000 đồng đến 80.000.000 đồng đối với hành vi phê duyệt dự án đầu tư xây dựng thuộc một </w:t>
            </w:r>
            <w:r w:rsidRPr="00593AD2">
              <w:rPr>
                <w:rFonts w:ascii="Times New Roman" w:hAnsi="Times New Roman" w:cs="Times New Roman"/>
                <w:color w:val="000000" w:themeColor="text1"/>
                <w:sz w:val="24"/>
                <w:szCs w:val="24"/>
                <w:shd w:val="solid" w:color="FFFFFF" w:fill="auto"/>
                <w:lang w:val="vi-VN"/>
              </w:rPr>
              <w:lastRenderedPageBreak/>
              <w:t>trong các trường hợp sau:</w:t>
            </w:r>
            <w:bookmarkEnd w:id="54"/>
          </w:p>
          <w:p w:rsidR="0096594F" w:rsidRPr="00593AD2" w:rsidRDefault="0096594F" w:rsidP="00C33BA9">
            <w:pPr>
              <w:widowControl w:val="0"/>
              <w:jc w:val="both"/>
              <w:rPr>
                <w:rFonts w:ascii="Times New Roman" w:hAnsi="Times New Roman" w:cs="Times New Roman"/>
                <w:color w:val="000000" w:themeColor="text1"/>
                <w:spacing w:val="-8"/>
                <w:sz w:val="24"/>
                <w:szCs w:val="24"/>
                <w:shd w:val="solid" w:color="FFFFFF" w:fill="auto"/>
                <w:lang w:val="vi-VN"/>
              </w:rPr>
            </w:pPr>
            <w:bookmarkStart w:id="55" w:name="diem_12_3_a"/>
            <w:r w:rsidRPr="00593AD2">
              <w:rPr>
                <w:rFonts w:ascii="Times New Roman" w:hAnsi="Times New Roman" w:cs="Times New Roman"/>
                <w:color w:val="000000" w:themeColor="text1"/>
                <w:spacing w:val="-8"/>
                <w:sz w:val="24"/>
                <w:szCs w:val="24"/>
                <w:shd w:val="solid" w:color="FFFFFF" w:fill="auto"/>
                <w:lang w:val="vi-VN"/>
              </w:rPr>
              <w:t xml:space="preserve">a) Không phù hợp với quy hoạch </w:t>
            </w:r>
            <w:r w:rsidRPr="00593AD2">
              <w:rPr>
                <w:rFonts w:ascii="Times New Roman" w:hAnsi="Times New Roman" w:cs="Times New Roman"/>
                <w:color w:val="000000" w:themeColor="text1"/>
                <w:spacing w:val="-8"/>
                <w:sz w:val="24"/>
                <w:szCs w:val="24"/>
                <w:shd w:val="solid" w:color="FFFFFF" w:fill="auto"/>
              </w:rPr>
              <w:t>đô thị và nông thôn</w:t>
            </w:r>
            <w:r w:rsidRPr="00593AD2">
              <w:rPr>
                <w:rFonts w:ascii="Times New Roman" w:hAnsi="Times New Roman" w:cs="Times New Roman"/>
                <w:color w:val="000000" w:themeColor="text1"/>
                <w:spacing w:val="-8"/>
                <w:sz w:val="24"/>
                <w:szCs w:val="24"/>
                <w:shd w:val="solid" w:color="FFFFFF" w:fill="auto"/>
                <w:lang w:val="vi-VN"/>
              </w:rPr>
              <w:t xml:space="preserve"> đã được cấp có thẩm quyền phê duyệt;</w:t>
            </w:r>
            <w:bookmarkEnd w:id="55"/>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56" w:name="diem_12_3_B"/>
            <w:r w:rsidRPr="00593AD2">
              <w:rPr>
                <w:rFonts w:ascii="Times New Roman" w:hAnsi="Times New Roman" w:cs="Times New Roman"/>
                <w:color w:val="000000" w:themeColor="text1"/>
                <w:spacing w:val="-6"/>
                <w:sz w:val="24"/>
                <w:szCs w:val="24"/>
                <w:shd w:val="solid" w:color="FFFFFF" w:fill="auto"/>
                <w:lang w:val="vi-VN"/>
              </w:rPr>
              <w:t xml:space="preserve">b) Không có </w:t>
            </w:r>
            <w:r w:rsidRPr="00593AD2">
              <w:rPr>
                <w:rFonts w:ascii="Times New Roman" w:hAnsi="Times New Roman" w:cs="Times New Roman"/>
                <w:color w:val="000000" w:themeColor="text1"/>
                <w:sz w:val="24"/>
                <w:szCs w:val="24"/>
                <w:shd w:val="solid" w:color="FFFFFF" w:fill="auto"/>
                <w:lang w:val="vi-VN"/>
              </w:rPr>
              <w:t>phương án công nghệ, phương án thiết kế hoặc phương án công nghệ, phương án thiết kế không phù hợp theo quy định;</w:t>
            </w:r>
            <w:bookmarkEnd w:id="56"/>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K</w:t>
            </w:r>
            <w:r w:rsidRPr="00593AD2">
              <w:rPr>
                <w:rFonts w:ascii="Times New Roman" w:hAnsi="Times New Roman" w:cs="Times New Roman"/>
                <w:color w:val="000000" w:themeColor="text1"/>
                <w:sz w:val="24"/>
                <w:szCs w:val="24"/>
                <w:shd w:val="solid" w:color="FFFFFF" w:fill="auto"/>
                <w:lang w:val="vi"/>
              </w:rPr>
              <w:t>hông đảm bảo cấp đủ vốn đúng tiến độ của dự án theo quy định</w:t>
            </w:r>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57" w:name="diem_12_4_a"/>
            <w:r w:rsidRPr="00593AD2">
              <w:rPr>
                <w:rFonts w:ascii="Times New Roman" w:hAnsi="Times New Roman" w:cs="Times New Roman"/>
                <w:color w:val="000000" w:themeColor="text1"/>
                <w:sz w:val="24"/>
                <w:szCs w:val="24"/>
                <w:shd w:val="solid" w:color="FFFFFF" w:fill="auto"/>
                <w:lang w:val="vi-VN"/>
              </w:rPr>
              <w:t>a) Buộc lập, thẩm định, phê duyệt dự án đầu tư xây dựng công trình theo quy định với hành vi quy định tại điểm a khoản 1 Điều này</w:t>
            </w:r>
            <w:bookmarkEnd w:id="57"/>
            <w:r w:rsidRPr="00593AD2">
              <w:rPr>
                <w:rFonts w:ascii="Times New Roman" w:hAnsi="Times New Roman" w:cs="Times New Roman"/>
                <w:color w:val="000000" w:themeColor="text1"/>
                <w:sz w:val="24"/>
                <w:szCs w:val="24"/>
                <w:shd w:val="solid" w:color="FFFFFF" w:fill="auto"/>
                <w:lang w:val="vi-VN"/>
              </w:rPr>
              <w:t xml:space="preserve"> đối với công trình chưa khởi công hoặc đang thi công xây dựng;</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Buộc áp dụng </w:t>
            </w:r>
            <w:r w:rsidRPr="00593AD2">
              <w:rPr>
                <w:rFonts w:ascii="Times New Roman" w:hAnsi="Times New Roman" w:cs="Times New Roman"/>
                <w:color w:val="000000" w:themeColor="text1"/>
                <w:sz w:val="24"/>
                <w:szCs w:val="24"/>
              </w:rPr>
              <w:t>mô hình thông tin công trình</w:t>
            </w:r>
            <w:r w:rsidRPr="00593AD2">
              <w:rPr>
                <w:rFonts w:ascii="Times New Roman" w:hAnsi="Times New Roman" w:cs="Times New Roman"/>
                <w:i/>
                <w:color w:val="000000" w:themeColor="text1"/>
                <w:sz w:val="24"/>
                <w:szCs w:val="24"/>
              </w:rPr>
              <w:t xml:space="preserve"> </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BIM</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trong hoạt động xây dựng theo quy định với hành vi quy định tại điểm b khoản 1 Điều này đối với công trình </w:t>
            </w:r>
            <w:r w:rsidRPr="00593AD2">
              <w:rPr>
                <w:rFonts w:ascii="Times New Roman" w:hAnsi="Times New Roman" w:cs="Times New Roman"/>
                <w:color w:val="000000" w:themeColor="text1"/>
                <w:sz w:val="24"/>
                <w:szCs w:val="24"/>
              </w:rPr>
              <w:t>chưa phê duyệt thiết kế xây dựng triển khai sau thiết kế cơ sở</w:t>
            </w:r>
            <w:r w:rsidRPr="00593AD2">
              <w:rPr>
                <w:rFonts w:ascii="Times New Roman" w:hAnsi="Times New Roman" w:cs="Times New Roman"/>
                <w:color w:val="000000" w:themeColor="text1"/>
                <w:sz w:val="24"/>
                <w:szCs w:val="24"/>
                <w:shd w:val="solid" w:color="FFFFFF" w:fill="auto"/>
                <w:lang w:val="vi-VN"/>
              </w:rPr>
              <w: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58" w:name="diem_12_4_c"/>
            <w:r w:rsidRPr="00593AD2">
              <w:rPr>
                <w:rFonts w:ascii="Times New Roman" w:hAnsi="Times New Roman" w:cs="Times New Roman"/>
                <w:color w:val="000000" w:themeColor="text1"/>
                <w:sz w:val="24"/>
                <w:szCs w:val="24"/>
                <w:shd w:val="solid" w:color="FFFFFF" w:fill="auto"/>
                <w:lang w:val="vi-VN"/>
              </w:rPr>
              <w:t>c) Buộc điều chỉnh dự án theo quy định với hành vi quy định tại khoản 2 Điều này đối với công trình chưa khởi công;</w:t>
            </w:r>
            <w:bookmarkEnd w:id="58"/>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59" w:name="diem_12_4_d"/>
            <w:r w:rsidRPr="00593AD2">
              <w:rPr>
                <w:rFonts w:ascii="Times New Roman" w:hAnsi="Times New Roman" w:cs="Times New Roman"/>
                <w:color w:val="000000" w:themeColor="text1"/>
                <w:sz w:val="24"/>
                <w:szCs w:val="24"/>
                <w:shd w:val="solid" w:color="FFFFFF" w:fill="auto"/>
                <w:lang w:val="vi-VN"/>
              </w:rPr>
              <w:t>d) Buộc lập và phê duyệt dự án đầu tư xây dựng công trình theo quy định với hành vi quy định tại điểm a, điểm b khoản 3 Điều này đối với dự án chưa khởi công xây dựng</w:t>
            </w:r>
            <w:bookmarkEnd w:id="59"/>
            <w:r w:rsidRPr="00593AD2">
              <w:rPr>
                <w:rFonts w:ascii="Times New Roman" w:hAnsi="Times New Roman" w:cs="Times New Roman"/>
                <w:color w:val="000000" w:themeColor="text1"/>
                <w:sz w:val="24"/>
                <w:szCs w:val="24"/>
                <w:shd w:val="solid" w:color="FFFFFF" w:fill="auto"/>
                <w:lang w:val="vi-VN"/>
              </w:rPr>
              <w:t>.</w:t>
            </w:r>
          </w:p>
          <w:p w:rsidR="0096594F" w:rsidRPr="00593AD2" w:rsidRDefault="0096594F"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đ) Buộc cấp bổ sung đủ nguồn vốn đối với hành vi quy định tại điểm c khoản 3 Điều này;</w:t>
            </w:r>
          </w:p>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rPr>
              <w:t>e) Buộc nhập, cập nhật thông tin dự án trong hệ thống thông tin, Cơ sở dữ liệu quốc gia về hoạt động xây dựng đối với quy định tại điểm c khoản 1 Điều này.</w:t>
            </w:r>
          </w:p>
        </w:tc>
        <w:tc>
          <w:tcPr>
            <w:tcW w:w="3401" w:type="dxa"/>
          </w:tcPr>
          <w:p w:rsidR="0096594F" w:rsidRPr="00593AD2" w:rsidRDefault="006B41F4" w:rsidP="0065310D">
            <w:pPr>
              <w:widowControl w:val="0"/>
              <w:jc w:val="both"/>
              <w:rPr>
                <w:rFonts w:ascii="Times New Roman" w:hAnsi="Times New Roman" w:cs="Times New Roman"/>
                <w:color w:val="000000" w:themeColor="text1"/>
                <w:sz w:val="24"/>
                <w:szCs w:val="24"/>
              </w:rPr>
            </w:pPr>
            <w:r w:rsidRPr="00593AD2">
              <w:rPr>
                <w:rStyle w:val="Vnbnnidung"/>
                <w:bCs/>
                <w:color w:val="000000" w:themeColor="text1"/>
                <w:sz w:val="24"/>
                <w:szCs w:val="24"/>
                <w:lang w:eastAsia="vi-VN"/>
              </w:rPr>
              <w:lastRenderedPageBreak/>
              <w:t>Chỉnh lý cho p</w:t>
            </w:r>
            <w:r w:rsidRPr="00593AD2">
              <w:rPr>
                <w:rStyle w:val="Vnbnnidung"/>
                <w:bCs/>
                <w:color w:val="000000" w:themeColor="text1"/>
                <w:sz w:val="24"/>
                <w:szCs w:val="24"/>
                <w:lang w:val="vi-VN" w:eastAsia="vi-VN"/>
              </w:rPr>
              <w:t>hù hợp với Điều 58</w:t>
            </w:r>
            <w:r w:rsidRPr="00593AD2">
              <w:rPr>
                <w:rStyle w:val="Vnbnnidung"/>
                <w:bCs/>
                <w:color w:val="000000" w:themeColor="text1"/>
                <w:sz w:val="24"/>
                <w:szCs w:val="24"/>
                <w:lang w:eastAsia="vi-VN"/>
              </w:rPr>
              <w:t xml:space="preserve">, Điều 12, khoản 1 Điều 61 </w:t>
            </w:r>
            <w:r w:rsidRPr="00593AD2">
              <w:rPr>
                <w:rStyle w:val="Vnbnnidung"/>
                <w:bCs/>
                <w:color w:val="000000" w:themeColor="text1"/>
                <w:sz w:val="24"/>
                <w:szCs w:val="24"/>
                <w:lang w:val="vi-VN" w:eastAsia="vi-VN"/>
              </w:rPr>
              <w:t>Luật Xây dựng</w:t>
            </w:r>
            <w:r w:rsidRPr="00593AD2">
              <w:rPr>
                <w:rStyle w:val="Vnbnnidung"/>
                <w:bCs/>
                <w:color w:val="000000" w:themeColor="text1"/>
                <w:sz w:val="24"/>
                <w:szCs w:val="24"/>
                <w:lang w:eastAsia="vi-VN"/>
              </w:rPr>
              <w:t xml:space="preserve">; điều chỉnh thuật ngữ phù hợp với Luật Quy hoạch đô thị và nông thôn năm 2024; bổ sung một số nội dung để phù hợp với </w:t>
            </w:r>
            <w:r w:rsidRPr="00593AD2">
              <w:rPr>
                <w:rFonts w:ascii="Times New Roman" w:hAnsi="Times New Roman" w:cs="Times New Roman"/>
                <w:color w:val="000000" w:themeColor="text1"/>
                <w:sz w:val="24"/>
                <w:szCs w:val="24"/>
              </w:rPr>
              <w:t>Nghị định số 175/2024/NĐ-CP, Nghị định số 111/2024/NĐ-CP.</w:t>
            </w:r>
          </w:p>
        </w:tc>
      </w:tr>
      <w:tr w:rsidR="00C33BA9" w:rsidRPr="00593AD2" w:rsidTr="0065310D">
        <w:tc>
          <w:tcPr>
            <w:tcW w:w="5699" w:type="dxa"/>
          </w:tcPr>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13. Vi phạm quy định về thiết kế xây dựng (thiết kế triển khai ngay sau thiết kế cơ sở, thiết kế một bước) và dự toán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một trong các hành vi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phê duyệt thiết kế xây dựng theo quy định đối với các công trình thuộc dự án có yêu cầu phải lập báo cáo nghiên cứu khả thi đầu tư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gửi cơ quan chuyên môn về xây dựng thẩm định thiết kế xây dựng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tổ chức nghiệm thu hoặc tổ chức nghiệm thu hồ sơ thiết kế xây dựng không đúng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tổ chức lập hoặc tổ chức lập nhiệm vụ thiết kế xây dựng công trình không phù hợp với chủ trương đầu tư xây dựng công trình hoặc lập không đầy đủ các nội dung chính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Điều chỉnh thiết kế xây dựng mà không được thẩm định hoặc phê duyệt lại theo quy định khi thay đổi một trong các yếu tố: địa chất công trình, tải trọng thiết kế, giải pháp kết cấu, vật liệu kết cấu chịu lực, biện pháp tổ chức thi công ảnh hưởng đến an toàn chịu lực của công trình;</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Phê duyệt thiết kế xây dựng không phù hợp với quy chuẩn kỹ thuật quốc gia hoặc tiêu chuẩn áp dụng hoặc sử dụng tiêu chuẩn xây dựng hết hiệu lực;</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Phê duyệt thiết kế bước sau không phù hợp với các nội dung, thông số chủ yếu theo quy định của thiết kế bước trước; phê duyệt thiết kế bản vẽ thi công không phù hợp với nhiệm vụ thiết kế trong trường hợp thiết kế một bước;</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đ) Phê duyệt chỉ dẫn kỹ thuật không phù hợp với quy chuẩn kỹ thuật áp dụng cho công trình xây dựng được phê duyệt và yêu cầu của thiết kế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Phê duyệt thiết kế an toàn quá tiêu chuẩn quy định gây lãng phí đối với công trình sử dụng vốn đầu tư công, vốn nhà nước ngoài đầu tư công, dự án PPP.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Phạt tiền từ 80.000.000 đồng đến 100.000.000 đồng đối với một trong các hành vi vi phạm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Phê duyệt thiết kế xây dựng không đảm bảo yêu cầu kinh tế - kỹ thuật hoặc xác định cấp đất, cấp đá không phù hợp với kết quả khảo sát địa chất hoặc tính toán cự ly vận chuyển không phù hợp với kết quả khảo sát đối với công trình sử dụng vốn đầu tư công, vốn nhà nước ngoài đầu tư công, dự án PPP;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Phê duyệt dự toán có nội dung áp dụng, vận dụng định mức không phù hợp với nội dung công việc hoặc số liệu sai lệch so với nội dung định mức áp dụng, vận dụng làm tăng chi phí trong dự toán đối với công trình sử dụng vốn đầu tư công, vốn nhà nước ngoài đầu tư công, dự án PPP;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Phê duyệt dự toán có khối lượng không phù hợp với hồ sơ thiết kế kỹ thuật hoặc thiết kế bản vẽ thi công hoặc thiết kế FEED, các chỉ dẫn kỹ thuật, yêu cầu kỹ thuật, nhiệm vụ phải thực hiện của dự án, công trình, hạng mục công trình với khối lượng tính toán từ bản vẽ thiết kế và yêu cầu công việc phải thực hiện của công trình;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d) Phê duyệt dự toán có một trong các nội dung sau: tính sai chi phí vận chuyển vật tư, vật liệu, tính sai chi phí đào đắp đất đá, tính sai khối lượng thi công, xác định giá vật tư, vật liệu, nhân công, máy thi công xây dựng không phù hợp với quy định hiện hành của pháp luật về quản lý giá xây dựng, không phù hợp với quy định tại thời điểm xác định dự toán xây dựng và mặt bằng giá thị trường nơi thực </w:t>
            </w:r>
            <w:r w:rsidRPr="00593AD2">
              <w:rPr>
                <w:rFonts w:ascii="Times New Roman" w:hAnsi="Times New Roman" w:cs="Times New Roman"/>
                <w:color w:val="000000" w:themeColor="text1"/>
                <w:sz w:val="24"/>
                <w:szCs w:val="24"/>
                <w:shd w:val="solid" w:color="FFFFFF" w:fill="auto"/>
                <w:lang w:val="vi-VN"/>
              </w:rPr>
              <w:lastRenderedPageBreak/>
              <w:t>hiện xây dựng công trình đối với dự án sử dụng vốn đầu tư công, vốn nhà nước ngoài đầu tư công, dự án PPP;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Phê duyệt thiết kế, dự toán không tuân thủ quy định về sử dụng vật liệu hoặc vật liệu xây không nung.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phê duyệt thiết kế xây dựng theo quy định với hành vi quy định tại điểm a khoản 1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gửi cơ quan chuyên môn về xây dựng thẩm định thiết kế xây dựng theo quy định với hành vi quy định tại điểm b khoản 1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tổ chức nghiệm thu hoặc nghiệm thu lại hồ sơ thiết kế xây dựng theo quy định với hành vi quy định tại điểm c khoản 1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tổ chức lập hoặc tổ chức lập lại nhiệm vụ thiết kế xây dựng công trình theo quy định với hành vi quy định tại điểm a khoản 2 Điều này đối với công trình chưa khởi công hoặc đang thi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thẩm định hoặc phê duyệt thiết kế xây dựng điều chỉnh với hành vi quy định tại điểm b khoản 2 Điều này đối với công trình chưa khởi công hoặc đang thi công xây dựng;</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Buộc phê duyệt lại thiết kế xây dựng phù hợp với quy chuẩn kỹ thuật quốc gia với hành vi quy định tại điểm c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phê duyệt lại thiết kế bước sau phù hợp với thiết kế bước trước hoặc nhiệm vụ thiết kế với hành vi quy định tại điểm d khoản 2 Điều này đối với công trình chưa khởi công xây dựng;</w:t>
            </w:r>
          </w:p>
          <w:p w:rsidR="0096594F" w:rsidRPr="00593AD2" w:rsidRDefault="0096594F" w:rsidP="00C33BA9">
            <w:pPr>
              <w:pStyle w:val="NormalWeb"/>
              <w:widowControl w:val="0"/>
              <w:shd w:val="clear" w:color="auto" w:fill="FFFFFF"/>
              <w:spacing w:before="0" w:beforeAutospacing="0" w:after="0" w:afterAutospacing="0"/>
              <w:jc w:val="both"/>
              <w:rPr>
                <w:rFonts w:eastAsiaTheme="minorHAnsi"/>
                <w:color w:val="000000" w:themeColor="text1"/>
                <w:lang w:val="vi-VN"/>
              </w:rPr>
            </w:pPr>
            <w:bookmarkStart w:id="60" w:name="diem_13_4_h"/>
            <w:r w:rsidRPr="00593AD2">
              <w:rPr>
                <w:rFonts w:eastAsiaTheme="minorHAnsi"/>
                <w:color w:val="000000" w:themeColor="text1"/>
                <w:lang w:val="vi-VN"/>
              </w:rPr>
              <w:t>h) Buộc phê duyệt lại chỉ dẫn kỹ thuật với hành vi quy định tại điểm đ khoản 2 Điều này đối với công trình chưa khởi công hoặc đang thi công xây dựng;</w:t>
            </w:r>
          </w:p>
          <w:bookmarkEnd w:id="60"/>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i) Buộc phê duyệt lại dự toán, dự toán gói thầu với hành </w:t>
            </w:r>
            <w:r w:rsidRPr="00593AD2">
              <w:rPr>
                <w:rFonts w:ascii="Times New Roman" w:hAnsi="Times New Roman" w:cs="Times New Roman"/>
                <w:color w:val="000000" w:themeColor="text1"/>
                <w:sz w:val="24"/>
                <w:szCs w:val="24"/>
                <w:shd w:val="solid" w:color="FFFFFF" w:fill="auto"/>
                <w:lang w:val="vi-VN"/>
              </w:rPr>
              <w:lastRenderedPageBreak/>
              <w:t>vi quy định tại điểm b, điểm c, điểm d khoản 3 Điều này trong trường hợp chưa tổ chức lựa chọn nhà thầu hoặc đã tổ chức lựa chọn nhà thầu nhưng chưa ký hợp đồng kinh tế để làm căn cứ điều chỉnh giá gói thầu;</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điều chỉnh thiết kế, dự toán theo tỷ lệ sử dụng vật liệu xây không nung trong công trình với hành vi quy định tại điểm đ khoản 3 Điều này đối với công trình chưa khởi công hoặc đang thi công xây dựng.</w:t>
            </w:r>
          </w:p>
        </w:tc>
        <w:tc>
          <w:tcPr>
            <w:tcW w:w="5813" w:type="dxa"/>
          </w:tcPr>
          <w:p w:rsidR="0096594F" w:rsidRPr="00593AD2" w:rsidRDefault="0096594F" w:rsidP="00C33BA9">
            <w:pPr>
              <w:widowControl w:val="0"/>
              <w:jc w:val="both"/>
              <w:rPr>
                <w:rFonts w:ascii="Times New Roman" w:hAnsi="Times New Roman" w:cs="Times New Roman"/>
                <w:b/>
                <w:bCs/>
                <w:color w:val="000000" w:themeColor="text1"/>
                <w:spacing w:val="-2"/>
                <w:sz w:val="24"/>
                <w:szCs w:val="24"/>
                <w:shd w:val="solid" w:color="FFFFFF" w:fill="auto"/>
                <w:lang w:val="vi-VN"/>
              </w:rPr>
            </w:pPr>
            <w:bookmarkStart w:id="61" w:name="dieu_13"/>
            <w:r w:rsidRPr="00593AD2">
              <w:rPr>
                <w:rFonts w:ascii="Times New Roman" w:hAnsi="Times New Roman" w:cs="Times New Roman"/>
                <w:b/>
                <w:bCs/>
                <w:color w:val="000000" w:themeColor="text1"/>
                <w:spacing w:val="-2"/>
                <w:sz w:val="24"/>
                <w:szCs w:val="24"/>
                <w:shd w:val="solid" w:color="FFFFFF" w:fill="auto"/>
                <w:lang w:val="vi-VN"/>
              </w:rPr>
              <w:lastRenderedPageBreak/>
              <w:t>Điều 19. Vi phạm của chủ đầu tư về thiết kế xây dựng, dự toán xây dựng</w:t>
            </w:r>
            <w:bookmarkEnd w:id="61"/>
            <w:r w:rsidRPr="00593AD2">
              <w:rPr>
                <w:rFonts w:ascii="Times New Roman" w:hAnsi="Times New Roman" w:cs="Times New Roman"/>
                <w:b/>
                <w:bCs/>
                <w:color w:val="000000" w:themeColor="text1"/>
                <w:spacing w:val="-2"/>
                <w:sz w:val="24"/>
                <w:szCs w:val="24"/>
                <w:shd w:val="solid" w:color="FFFFFF" w:fill="auto"/>
                <w:lang w:val="vi-VN"/>
              </w:rPr>
              <w:t xml:space="preserve"> </w:t>
            </w:r>
            <w:bookmarkStart w:id="62" w:name="khoan_13_1"/>
          </w:p>
          <w:p w:rsidR="0096594F" w:rsidRPr="00593AD2" w:rsidRDefault="0096594F" w:rsidP="00C33BA9">
            <w:pPr>
              <w:widowControl w:val="0"/>
              <w:jc w:val="both"/>
              <w:rPr>
                <w:rFonts w:ascii="Times New Roman" w:eastAsia="Calibri" w:hAnsi="Times New Roman" w:cs="Times New Roman"/>
                <w:color w:val="000000" w:themeColor="text1"/>
                <w:sz w:val="24"/>
                <w:szCs w:val="24"/>
                <w:lang w:val="vi-VN"/>
              </w:rPr>
            </w:pPr>
            <w:bookmarkStart w:id="63" w:name="khoan_13_2"/>
            <w:bookmarkEnd w:id="62"/>
            <w:r w:rsidRPr="00593AD2">
              <w:rPr>
                <w:rFonts w:ascii="Times New Roman" w:eastAsia="Calibri" w:hAnsi="Times New Roman" w:cs="Times New Roman"/>
                <w:color w:val="000000" w:themeColor="text1"/>
                <w:sz w:val="24"/>
                <w:szCs w:val="24"/>
                <w:lang w:val="vi-VN"/>
              </w:rPr>
              <w:t>1. Phạt tiền từ 40.000.000 đồng đến 60.000.000 đồng đối với một trong các hành vi vi phạm sau đây:</w:t>
            </w:r>
          </w:p>
          <w:p w:rsidR="0096594F" w:rsidRPr="00593AD2" w:rsidRDefault="0096594F" w:rsidP="00C33BA9">
            <w:pPr>
              <w:widowControl w:val="0"/>
              <w:jc w:val="both"/>
              <w:rPr>
                <w:rFonts w:ascii="Times New Roman" w:eastAsia="Calibri"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Phê duyệt dự toán không đúng, không đầy đủ hoặc phê duyệt dự toán không phù hợp với yêu cầu thiết kế xây dựng theo quy định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bCs/>
                <w:iCs/>
                <w:color w:val="000000" w:themeColor="text1"/>
                <w:sz w:val="24"/>
                <w:szCs w:val="24"/>
                <w:shd w:val="solid" w:color="FFFFFF" w:fill="auto"/>
                <w:lang w:val="vi"/>
              </w:rPr>
              <w:t>đối với dự án sử dụng vốn đầu tư công</w:t>
            </w:r>
            <w:r w:rsidRPr="00593AD2">
              <w:rPr>
                <w:rFonts w:ascii="Times New Roman" w:hAnsi="Times New Roman" w:cs="Times New Roman"/>
                <w:bCs/>
                <w:iCs/>
                <w:color w:val="000000" w:themeColor="text1"/>
                <w:sz w:val="24"/>
                <w:szCs w:val="24"/>
                <w:shd w:val="solid" w:color="FFFFFF" w:fill="auto"/>
              </w:rPr>
              <w:t>, vốn nhà nước ngoài đầu tư công</w:t>
            </w:r>
            <w:r w:rsidRPr="00593AD2">
              <w:rPr>
                <w:rFonts w:ascii="Times New Roman" w:hAnsi="Times New Roman" w:cs="Times New Roman"/>
                <w:color w:val="000000" w:themeColor="text1"/>
                <w:sz w:val="24"/>
                <w:szCs w:val="24"/>
                <w:shd w:val="solid" w:color="FFFFFF" w:fill="auto"/>
                <w:lang w:val="vi-VN"/>
              </w:rPr>
              <w:t>;</w:t>
            </w:r>
          </w:p>
          <w:p w:rsidR="0096594F" w:rsidRPr="00593AD2" w:rsidRDefault="0096594F" w:rsidP="00C33BA9">
            <w:pPr>
              <w:widowControl w:val="0"/>
              <w:jc w:val="both"/>
              <w:rPr>
                <w:rFonts w:ascii="Times New Roman" w:eastAsia="Calibri" w:hAnsi="Times New Roman" w:cs="Times New Roman"/>
                <w:color w:val="000000" w:themeColor="text1"/>
                <w:sz w:val="24"/>
                <w:szCs w:val="24"/>
                <w:lang w:val="vi-VN"/>
              </w:rPr>
            </w:pPr>
            <w:r w:rsidRPr="00593AD2">
              <w:rPr>
                <w:rFonts w:ascii="Times New Roman" w:eastAsia="Calibri" w:hAnsi="Times New Roman" w:cs="Times New Roman"/>
                <w:color w:val="000000" w:themeColor="text1"/>
                <w:sz w:val="24"/>
                <w:szCs w:val="24"/>
                <w:lang w:val="vi-VN"/>
              </w:rPr>
              <w:t>b) Không điều chỉnh hoặc điều chỉnh dự toán xây dựng công trình nhưng không được thẩm định, phê duyệt theo quy định</w:t>
            </w:r>
            <w:r w:rsidRPr="00593AD2">
              <w:rPr>
                <w:rFonts w:ascii="Times New Roman" w:hAnsi="Times New Roman" w:cs="Times New Roman"/>
                <w:bCs/>
                <w:iCs/>
                <w:color w:val="000000" w:themeColor="text1"/>
                <w:sz w:val="24"/>
                <w:szCs w:val="24"/>
                <w:shd w:val="solid" w:color="FFFFFF" w:fill="auto"/>
                <w:lang w:val="vi"/>
              </w:rPr>
              <w:t xml:space="preserve"> đối với dự án sử dụng vốn đầu tư công</w:t>
            </w:r>
            <w:r w:rsidRPr="00593AD2">
              <w:rPr>
                <w:rFonts w:ascii="Times New Roman" w:hAnsi="Times New Roman" w:cs="Times New Roman"/>
                <w:bCs/>
                <w:iCs/>
                <w:color w:val="000000" w:themeColor="text1"/>
                <w:sz w:val="24"/>
                <w:szCs w:val="24"/>
                <w:shd w:val="solid" w:color="FFFFFF" w:fill="auto"/>
              </w:rPr>
              <w:t>, vốn nhà nước ngoài đầu tư công</w:t>
            </w:r>
            <w:r w:rsidRPr="00593AD2">
              <w:rPr>
                <w:rFonts w:ascii="Times New Roman" w:eastAsia="Calibri" w:hAnsi="Times New Roman" w:cs="Times New Roman"/>
                <w:color w:val="000000" w:themeColor="text1"/>
                <w:sz w:val="24"/>
                <w:szCs w:val="24"/>
                <w:lang w:val="vi-VN"/>
              </w:rPr>
              <w:t>.</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bookmarkEnd w:id="63"/>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rPr>
              <w:t>a) Không tổ chức lập hoặc tổ chức lập nhiệm vụ thiết kế xây dựng công trình hoặc nhiệm vụ thiết kế xây dựng công trình điều chỉnh không phù hợp với chủ trương đầu tư xây dựng dự án hoặc lập không đầy đủ các nội dung chính theo quy định;</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64" w:name="diem_13_2_b"/>
            <w:r w:rsidRPr="00593AD2">
              <w:rPr>
                <w:rFonts w:ascii="Times New Roman" w:hAnsi="Times New Roman" w:cs="Times New Roman"/>
                <w:color w:val="000000" w:themeColor="text1"/>
                <w:sz w:val="24"/>
                <w:szCs w:val="24"/>
                <w:shd w:val="solid" w:color="FFFFFF" w:fill="auto"/>
                <w:lang w:val="vi-VN"/>
              </w:rPr>
              <w:t>b) Phê duyệt thiết kế xây dựng không đúng quy định;</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Điều chỉnh thiết kế xây dựng mà không được thẩm định hoặc phê duyệt theo quy định;</w:t>
            </w:r>
            <w:bookmarkEnd w:id="64"/>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Điều chỉnh thiết kế xây dựng không thuộc các trường hợp được điều chỉnh theo quy định.</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3. Phạt tiền từ 80.000.000 đồng đến 100.000.000 đồng đối với hành vi </w:t>
            </w:r>
            <w:bookmarkStart w:id="65" w:name="diem_13_1_a"/>
            <w:r w:rsidRPr="00593AD2">
              <w:rPr>
                <w:rFonts w:ascii="Times New Roman" w:hAnsi="Times New Roman" w:cs="Times New Roman"/>
                <w:color w:val="000000" w:themeColor="text1"/>
                <w:sz w:val="24"/>
                <w:szCs w:val="24"/>
                <w:shd w:val="solid" w:color="FFFFFF" w:fill="auto"/>
                <w:lang w:val="vi-VN"/>
              </w:rPr>
              <w:t>không thẩm định, thẩm định thiết kế</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không đúng quy định, không phê duyệt thiết kế xây dựng theo quy địn</w:t>
            </w:r>
            <w:bookmarkEnd w:id="65"/>
            <w:r w:rsidRPr="00593AD2">
              <w:rPr>
                <w:rFonts w:ascii="Times New Roman" w:hAnsi="Times New Roman" w:cs="Times New Roman"/>
                <w:color w:val="000000" w:themeColor="text1"/>
                <w:sz w:val="24"/>
                <w:szCs w:val="24"/>
                <w:shd w:val="solid" w:color="FFFFFF" w:fill="auto"/>
                <w:lang w:val="vi-VN"/>
              </w:rPr>
              <w:t>h.</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66" w:name="diem_13_4_a"/>
            <w:bookmarkStart w:id="67" w:name="diem_13_4_b"/>
            <w:r w:rsidRPr="00593AD2">
              <w:rPr>
                <w:rFonts w:ascii="Times New Roman" w:hAnsi="Times New Roman" w:cs="Times New Roman"/>
                <w:color w:val="000000" w:themeColor="text1"/>
                <w:sz w:val="24"/>
                <w:szCs w:val="24"/>
                <w:shd w:val="solid" w:color="FFFFFF" w:fill="auto"/>
                <w:lang w:val="vi-VN"/>
              </w:rPr>
              <w:t xml:space="preserve">a) Buộc phê duyệt dự toán theo quy định với hành vi quy </w:t>
            </w:r>
            <w:r w:rsidRPr="00593AD2">
              <w:rPr>
                <w:rFonts w:ascii="Times New Roman" w:hAnsi="Times New Roman" w:cs="Times New Roman"/>
                <w:color w:val="000000" w:themeColor="text1"/>
                <w:sz w:val="24"/>
                <w:szCs w:val="24"/>
                <w:shd w:val="solid" w:color="FFFFFF" w:fill="auto"/>
                <w:lang w:val="vi-VN"/>
              </w:rPr>
              <w:lastRenderedPageBreak/>
              <w:t>định tại điểm a khoản 1 Điều này trong trường hợp chưa tổ chức lựa chọn nhà thầu hoặc đã tổ chức lựa chọn nhà thầu nhưng chưa ký hợp đồng kinh tế;</w:t>
            </w:r>
            <w:bookmarkEnd w:id="66"/>
          </w:p>
          <w:bookmarkEnd w:id="67"/>
          <w:p w:rsidR="0096594F" w:rsidRPr="00593AD2" w:rsidRDefault="0096594F" w:rsidP="00C33BA9">
            <w:pPr>
              <w:widowControl w:val="0"/>
              <w:jc w:val="both"/>
              <w:rPr>
                <w:rFonts w:ascii="Times New Roman" w:eastAsia="Calibri" w:hAnsi="Times New Roman" w:cs="Times New Roman"/>
                <w:color w:val="000000" w:themeColor="text1"/>
                <w:sz w:val="24"/>
                <w:szCs w:val="24"/>
                <w:lang w:val="vi-VN"/>
              </w:rPr>
            </w:pPr>
            <w:r w:rsidRPr="00593AD2">
              <w:rPr>
                <w:rFonts w:ascii="Times New Roman" w:eastAsia="Calibri" w:hAnsi="Times New Roman" w:cs="Times New Roman"/>
                <w:color w:val="000000" w:themeColor="text1"/>
                <w:sz w:val="24"/>
                <w:szCs w:val="24"/>
                <w:lang w:val="vi-VN"/>
              </w:rPr>
              <w:t>b) Buộc điều chỉnh dự toán theo quy định; buộc</w:t>
            </w:r>
            <w:r w:rsidRPr="00593AD2">
              <w:rPr>
                <w:rFonts w:ascii="Times New Roman" w:eastAsia="Calibri" w:hAnsi="Times New Roman" w:cs="Times New Roman"/>
                <w:b/>
                <w:color w:val="000000" w:themeColor="text1"/>
                <w:sz w:val="24"/>
                <w:szCs w:val="24"/>
                <w:lang w:val="vi-VN"/>
              </w:rPr>
              <w:t xml:space="preserve"> </w:t>
            </w:r>
            <w:r w:rsidRPr="00593AD2">
              <w:rPr>
                <w:rFonts w:ascii="Times New Roman" w:eastAsia="Calibri" w:hAnsi="Times New Roman" w:cs="Times New Roman"/>
                <w:color w:val="000000" w:themeColor="text1"/>
                <w:sz w:val="24"/>
                <w:szCs w:val="24"/>
                <w:lang w:val="vi-VN"/>
              </w:rPr>
              <w:t>thẩm định, phê duyệt dự toán điều chỉnh theo quy định với hành vi quy định tại điểm b khoản 1 Điều này;</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68" w:name="diem_13_4_d"/>
            <w:r w:rsidRPr="00593AD2">
              <w:rPr>
                <w:rFonts w:ascii="Times New Roman" w:hAnsi="Times New Roman" w:cs="Times New Roman"/>
                <w:color w:val="000000" w:themeColor="text1"/>
                <w:sz w:val="24"/>
                <w:szCs w:val="24"/>
                <w:shd w:val="solid" w:color="FFFFFF" w:fill="auto"/>
                <w:lang w:val="vi-VN"/>
              </w:rPr>
              <w:t>c) Buộc tổ chức lập nhiệm vụ thiết kế xây dựng công trình theo quy định với hành vi quy định tại điểm a khoản 2 Điều này đối với công trình chưa khởi công hoặc đang thi công xây dựng;</w:t>
            </w:r>
            <w:bookmarkEnd w:id="68"/>
          </w:p>
          <w:p w:rsidR="0096594F" w:rsidRPr="00593AD2" w:rsidRDefault="0096594F" w:rsidP="00C33BA9">
            <w:pPr>
              <w:widowControl w:val="0"/>
              <w:jc w:val="both"/>
              <w:rPr>
                <w:rFonts w:ascii="Times New Roman" w:hAnsi="Times New Roman" w:cs="Times New Roman"/>
                <w:color w:val="000000" w:themeColor="text1"/>
                <w:spacing w:val="-8"/>
                <w:sz w:val="24"/>
                <w:szCs w:val="24"/>
                <w:shd w:val="solid" w:color="FFFFFF" w:fill="auto"/>
                <w:lang w:val="vi-VN"/>
              </w:rPr>
            </w:pPr>
            <w:r w:rsidRPr="00593AD2">
              <w:rPr>
                <w:rFonts w:ascii="Times New Roman" w:hAnsi="Times New Roman" w:cs="Times New Roman"/>
                <w:color w:val="000000" w:themeColor="text1"/>
                <w:spacing w:val="-8"/>
                <w:sz w:val="24"/>
                <w:szCs w:val="24"/>
                <w:shd w:val="solid" w:color="FFFFFF" w:fill="auto"/>
                <w:lang w:val="vi-VN"/>
              </w:rPr>
              <w:t>d) Buộc phê duyệt thiết kế xây dựng theo quy định với hành vi quy định tại điểm b khoản 2 Điều này đối với công trình chưa khởi công hoặc đang thi công xây dựng;</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69" w:name="diem_13_4_dd"/>
            <w:r w:rsidRPr="00593AD2">
              <w:rPr>
                <w:rFonts w:ascii="Times New Roman" w:hAnsi="Times New Roman" w:cs="Times New Roman"/>
                <w:color w:val="000000" w:themeColor="text1"/>
                <w:sz w:val="24"/>
                <w:szCs w:val="24"/>
                <w:shd w:val="solid" w:color="FFFFFF" w:fill="auto"/>
                <w:lang w:val="vi-VN"/>
              </w:rPr>
              <w:t>đ) Buộc thẩm định hoặc phê duyệt thiết kế xây dựng điều chỉnh với hành vi quy định tại điểm c khoản 2 Điều này đối với công trình chưa khởi công hoặc đang thi công xây dựng;</w:t>
            </w:r>
            <w:bookmarkEnd w:id="69"/>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70" w:name="diem_13_4_i"/>
            <w:r w:rsidRPr="00593AD2">
              <w:rPr>
                <w:rFonts w:ascii="Times New Roman" w:hAnsi="Times New Roman" w:cs="Times New Roman"/>
                <w:color w:val="000000" w:themeColor="text1"/>
                <w:sz w:val="24"/>
                <w:szCs w:val="24"/>
                <w:shd w:val="solid" w:color="FFFFFF" w:fill="auto"/>
                <w:lang w:val="vi-VN"/>
              </w:rPr>
              <w:t>e) Buộc hủy bỏ hồ sơ thiết kế xây dựng điều chỉnh với hành vi quy định tại điểm d khoản 2 Điều này đối với công trình chưa khởi công xây dựng;</w:t>
            </w:r>
          </w:p>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g) Buộc thẩm định đúng quy định; buộc phê duyệt thiết kế xây dựng với hành vi quy định tại khoản 3 Điều này</w:t>
            </w:r>
            <w:bookmarkEnd w:id="70"/>
            <w:r w:rsidRPr="00593AD2">
              <w:rPr>
                <w:rFonts w:ascii="Times New Roman" w:hAnsi="Times New Roman" w:cs="Times New Roman"/>
                <w:color w:val="000000" w:themeColor="text1"/>
                <w:sz w:val="24"/>
                <w:szCs w:val="24"/>
                <w:shd w:val="solid" w:color="FFFFFF" w:fill="auto"/>
                <w:lang w:val="vi-VN"/>
              </w:rPr>
              <w:t xml:space="preserve"> đối với công trình chưa khởi công xây dựng hoặc đang thi công xây dựng.</w:t>
            </w:r>
          </w:p>
        </w:tc>
        <w:tc>
          <w:tcPr>
            <w:tcW w:w="3401" w:type="dxa"/>
          </w:tcPr>
          <w:p w:rsidR="0096594F" w:rsidRPr="00593AD2" w:rsidRDefault="006B41F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Luật Xây dựng và Nghị định số 175/2024/NĐ-CP</w:t>
            </w:r>
          </w:p>
        </w:tc>
      </w:tr>
      <w:tr w:rsidR="00C33BA9" w:rsidRPr="00593AD2" w:rsidTr="0065310D">
        <w:tc>
          <w:tcPr>
            <w:tcW w:w="5699" w:type="dxa"/>
          </w:tcPr>
          <w:p w:rsidR="0096594F" w:rsidRPr="00593AD2" w:rsidRDefault="0096594F" w:rsidP="00C33BA9">
            <w:pPr>
              <w:widowControl w:val="0"/>
              <w:jc w:val="both"/>
              <w:rPr>
                <w:rFonts w:ascii="Times New Roman" w:hAnsi="Times New Roman" w:cs="Times New Roman"/>
                <w:b/>
                <w:color w:val="000000" w:themeColor="text1"/>
                <w:sz w:val="24"/>
                <w:szCs w:val="24"/>
                <w:lang w:val="vi-VN"/>
              </w:rPr>
            </w:pPr>
            <w:bookmarkStart w:id="71" w:name="dieu_14"/>
            <w:r w:rsidRPr="00593AD2">
              <w:rPr>
                <w:rFonts w:ascii="Times New Roman" w:hAnsi="Times New Roman" w:cs="Times New Roman"/>
                <w:b/>
                <w:bCs/>
                <w:color w:val="000000" w:themeColor="text1"/>
                <w:sz w:val="24"/>
                <w:szCs w:val="24"/>
                <w:shd w:val="solid" w:color="FFFFFF" w:fill="auto"/>
                <w:lang w:val="vi-VN"/>
              </w:rPr>
              <w:lastRenderedPageBreak/>
              <w:t>Điều 14. Vi phạm quy định về đầu tư phát triển đô thị</w:t>
            </w:r>
          </w:p>
          <w:bookmarkEnd w:id="71"/>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một trong các hành vi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Thực hiện dự án đầu tư phát triển khu đô thị không tuân theo quy hoạch đô thị hoặc chậm so với tiến độ được cấp có thẩm quyền phê duyệt;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Chậm bàn giao công trình, hạng mục công trình thuộc dự án đầu tư xây dựng, dự án đầu tư phát triển khu đô thị theo tiến độ đã được phê duyệt.</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một trong các hành vi sau đây: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Để chủ đầu tư thứ cấp thực hiện đầu tư xây dựng không phù hợp với quy hoạch chi tiết xây dựng hoặc tiến độ dự án đã được phê duyệt;</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Thay đổi chủ đầu tư cấp 1 mà chưa được cơ quan nhà nước có thẩm quyền chấp thuận bằng văn bản;</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tổ chức khai thác cung cấp dịch vụ đô thị đảm bảo phục vụ nhu cầu của dân cư đến ở theo đúng mục tiêu của dự án cho đến khi chuyển giao cho chính quyền hoặc các tổ chức, doanh nghiệp quản lý dịch vụ chuyên nghiệp;</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chuyển giao quản lý hành chính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 Chủ đầu tư dự án khu đô thị không thực hiện giám sát, kiểm tra kịp thời báo cáo cơ quan có thẩm quyền trong trường hợp người dân tự xây dựng nhà ở trong khu đô thị </w:t>
            </w:r>
            <w:r w:rsidRPr="00593AD2">
              <w:rPr>
                <w:rFonts w:ascii="Times New Roman" w:hAnsi="Times New Roman" w:cs="Times New Roman"/>
                <w:color w:val="000000" w:themeColor="text1"/>
                <w:sz w:val="24"/>
                <w:szCs w:val="24"/>
                <w:shd w:val="solid" w:color="FFFFFF" w:fill="auto"/>
                <w:lang w:val="vi-VN"/>
              </w:rPr>
              <w:lastRenderedPageBreak/>
              <w:t>trái phép; sử dụng công trình sai công năng và vi phạm các quy định về sử dụng nhà ở theo Luật Nhà ở.</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thực hiện dự án đầu tư phát triển khu đô thị tuân theo quy hoạch đô thị với hành vi quy định tại điểm a khoản 1 Điều này đối với dự án đang thi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chủ đầu tư cấp 1 yêu cầu chủ đầu tư thứ cấp thực hiện dự án đúng quy hoạch chi tiết xây dựng đã được phê duyệt với hành vi quy định tại điểm a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xin ý kiến chấp thuận bằng văn bản của cơ quan có thẩm quyền với hành vi quy định tại điểm b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tổ chức khai thác cung cấp dịch vụ đô thị đảm bảo phục vụ nhu cầu của dân cư đến ở theo đúng mục tiêu của dự án với hành vi quy định tại điểm c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làm thủ tục chuyển giao quản lý hành chính theo quy định với hành vi quy định tại điểm d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chủ đầu tư dự án khu đô thị thực hiện giám sát, kiểm tra người dân tự xây dựng nhà ở trong khu đô thị theo quy định với hành vi quy định tại điểm đ khoản 2 Điều này.</w:t>
            </w:r>
          </w:p>
        </w:tc>
        <w:tc>
          <w:tcPr>
            <w:tcW w:w="5813" w:type="dxa"/>
          </w:tcPr>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41. Vi phạm quy định về đầu tư phát triển đô thị</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bookmarkStart w:id="72" w:name="khoan_14_1"/>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một trong các</w:t>
            </w:r>
            <w:r w:rsidRPr="00593AD2">
              <w:rPr>
                <w:rFonts w:ascii="Times New Roman" w:hAnsi="Times New Roman" w:cs="Times New Roman"/>
                <w:color w:val="000000" w:themeColor="text1"/>
                <w:sz w:val="24"/>
                <w:szCs w:val="24"/>
                <w:shd w:val="solid" w:color="FFFFFF" w:fill="auto"/>
              </w:rPr>
              <w:t xml:space="preserve"> hành vi sau đây:</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a) </w:t>
            </w:r>
            <w:bookmarkStart w:id="73" w:name="diem_14_1_a"/>
            <w:bookmarkEnd w:id="72"/>
            <w:r w:rsidRPr="00593AD2">
              <w:rPr>
                <w:rFonts w:ascii="Times New Roman" w:hAnsi="Times New Roman" w:cs="Times New Roman"/>
                <w:color w:val="000000" w:themeColor="text1"/>
                <w:sz w:val="24"/>
                <w:szCs w:val="24"/>
                <w:shd w:val="solid" w:color="FFFFFF" w:fill="auto"/>
              </w:rPr>
              <w:t>T</w:t>
            </w:r>
            <w:r w:rsidRPr="00593AD2">
              <w:rPr>
                <w:rFonts w:ascii="Times New Roman" w:hAnsi="Times New Roman" w:cs="Times New Roman"/>
                <w:color w:val="000000" w:themeColor="text1"/>
                <w:sz w:val="24"/>
                <w:szCs w:val="24"/>
                <w:shd w:val="solid" w:color="FFFFFF" w:fill="auto"/>
                <w:lang w:val="vi-VN"/>
              </w:rPr>
              <w:t>hực hiện dự án đầu tư xây dựng khu đô thị chậm so với tiến độ dự án được cấp có thẩm quyền phê duyệt</w:t>
            </w:r>
            <w:bookmarkEnd w:id="73"/>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74" w:name="diem_14_1_b"/>
            <w:r w:rsidRPr="00593AD2">
              <w:rPr>
                <w:rFonts w:ascii="Times New Roman" w:hAnsi="Times New Roman" w:cs="Times New Roman"/>
                <w:color w:val="000000" w:themeColor="text1"/>
                <w:sz w:val="24"/>
                <w:szCs w:val="24"/>
                <w:shd w:val="solid" w:color="FFFFFF" w:fill="auto"/>
                <w:lang w:val="vi-VN"/>
              </w:rPr>
              <w:t>b) Chậm bàn giao công trình, hạng mục công trình thuộc dự án đầu tư xây dựng, dự án đầu tư phát triển khu đô thị theo tiến độ đã được phê duyệt.</w:t>
            </w:r>
            <w:bookmarkEnd w:id="74"/>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75" w:name="khoan_14_2"/>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một trong các hành vi sau đây:</w:t>
            </w:r>
            <w:bookmarkEnd w:id="75"/>
          </w:p>
          <w:p w:rsidR="0096594F" w:rsidRPr="00593AD2" w:rsidRDefault="0096594F" w:rsidP="00C33BA9">
            <w:pPr>
              <w:widowControl w:val="0"/>
              <w:jc w:val="both"/>
              <w:rPr>
                <w:rFonts w:ascii="Times New Roman" w:hAnsi="Times New Roman" w:cs="Times New Roman"/>
                <w:color w:val="000000" w:themeColor="text1"/>
                <w:sz w:val="24"/>
                <w:szCs w:val="24"/>
                <w:lang w:val="vi-VN"/>
              </w:rPr>
            </w:pPr>
            <w:bookmarkStart w:id="76" w:name="diem_14_2_a"/>
            <w:r w:rsidRPr="00593AD2">
              <w:rPr>
                <w:rFonts w:ascii="Times New Roman" w:hAnsi="Times New Roman" w:cs="Times New Roman"/>
                <w:color w:val="000000" w:themeColor="text1"/>
                <w:sz w:val="24"/>
                <w:szCs w:val="24"/>
                <w:shd w:val="solid" w:color="FFFFFF" w:fill="auto"/>
                <w:lang w:val="vi-VN"/>
              </w:rPr>
              <w:t xml:space="preserve">a) </w:t>
            </w:r>
            <w:r w:rsidRPr="00593AD2">
              <w:rPr>
                <w:rFonts w:ascii="Times New Roman" w:hAnsi="Times New Roman" w:cs="Times New Roman"/>
                <w:color w:val="000000" w:themeColor="text1"/>
                <w:sz w:val="24"/>
                <w:szCs w:val="24"/>
                <w:shd w:val="clear" w:color="auto" w:fill="FFFFFF"/>
                <w:lang w:val="vi-VN"/>
              </w:rPr>
              <w:t>Chủ đầu tư dự án đầu tư xây dựng khu đô thị không thực hiện giám sát trong trường hợp chủ đầu tư thứ cấp thực hiện đầu tư xây dựng không phù hợp với quy hoạch chi tiết xây dựng hoặc tiến độ dự án đã được phê duyệt</w:t>
            </w:r>
            <w:r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color w:val="000000" w:themeColor="text1"/>
                <w:sz w:val="24"/>
                <w:szCs w:val="24"/>
                <w:shd w:val="clear" w:color="auto" w:fill="FFFFFF"/>
                <w:lang w:val="vi-VN"/>
              </w:rPr>
              <w:t>trừ trường hợp quy định tại khoản 1 Điều 73</w:t>
            </w:r>
            <w:r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color w:val="000000" w:themeColor="text1"/>
                <w:sz w:val="24"/>
                <w:szCs w:val="24"/>
                <w:shd w:val="clear" w:color="auto" w:fill="FFFFFF"/>
                <w:lang w:val="vi-VN"/>
              </w:rPr>
              <w:t>Nghị định này</w:t>
            </w:r>
            <w:r w:rsidRPr="00593AD2">
              <w:rPr>
                <w:rFonts w:ascii="Times New Roman" w:hAnsi="Times New Roman" w:cs="Times New Roman"/>
                <w:color w:val="000000" w:themeColor="text1"/>
                <w:sz w:val="24"/>
                <w:szCs w:val="24"/>
                <w:shd w:val="solid" w:color="FFFFFF" w:fill="auto"/>
                <w:lang w:val="vi-VN"/>
              </w:rPr>
              <w: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bookmarkStart w:id="77" w:name="diem_14_2_d"/>
            <w:bookmarkEnd w:id="76"/>
            <w:r w:rsidRPr="00593AD2">
              <w:rPr>
                <w:rFonts w:ascii="Times New Roman" w:hAnsi="Times New Roman" w:cs="Times New Roman"/>
                <w:color w:val="000000" w:themeColor="text1"/>
                <w:sz w:val="24"/>
                <w:szCs w:val="24"/>
                <w:shd w:val="solid" w:color="FFFFFF" w:fill="auto"/>
                <w:lang w:val="vi-VN"/>
              </w:rPr>
              <w:t>b) Không bàn giao quản lý trong khu đô thị</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theo quy định</w:t>
            </w:r>
            <w:bookmarkEnd w:id="77"/>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bookmarkStart w:id="78" w:name="diem_14_2_dd"/>
            <w:r w:rsidRPr="00593AD2">
              <w:rPr>
                <w:rFonts w:ascii="Times New Roman" w:hAnsi="Times New Roman" w:cs="Times New Roman"/>
                <w:color w:val="000000" w:themeColor="text1"/>
                <w:sz w:val="24"/>
                <w:szCs w:val="24"/>
                <w:shd w:val="solid" w:color="FFFFFF" w:fill="auto"/>
                <w:lang w:val="vi-VN"/>
              </w:rPr>
              <w:t>c) Chủ đầu tư dự án khu đô thị không thực hiện giám sát, kiểm tra kịp thời báo cáo cơ quan có thẩm quyền trong trường hợp người dân tự xây dựng nhà ở trong khu đô thị trái phép; sử dụng công trình sai công năng và vi phạm các quy định về sử dụng nhà ở theo Luật Nhà ở.</w:t>
            </w:r>
            <w:bookmarkEnd w:id="78"/>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96594F" w:rsidRPr="00593AD2" w:rsidRDefault="0096594F" w:rsidP="00C33BA9">
            <w:pPr>
              <w:widowControl w:val="0"/>
              <w:jc w:val="both"/>
              <w:rPr>
                <w:rFonts w:ascii="Times New Roman" w:hAnsi="Times New Roman" w:cs="Times New Roman"/>
                <w:color w:val="000000" w:themeColor="text1"/>
                <w:spacing w:val="-2"/>
                <w:sz w:val="24"/>
                <w:szCs w:val="24"/>
                <w:shd w:val="solid" w:color="FFFFFF" w:fill="auto"/>
                <w:lang w:val="vi-VN"/>
              </w:rPr>
            </w:pPr>
            <w:bookmarkStart w:id="79" w:name="diem_14_3_b"/>
            <w:r w:rsidRPr="00593AD2">
              <w:rPr>
                <w:rFonts w:ascii="Times New Roman" w:hAnsi="Times New Roman" w:cs="Times New Roman"/>
                <w:color w:val="000000" w:themeColor="text1"/>
                <w:spacing w:val="-2"/>
                <w:sz w:val="24"/>
                <w:szCs w:val="24"/>
                <w:shd w:val="solid" w:color="FFFFFF" w:fill="auto"/>
                <w:lang w:val="vi-VN"/>
              </w:rPr>
              <w:t xml:space="preserve">a) Buộc chủ đầu tư dự án đầu tư xây dựng khu đô thị yêu cầu chủ đầu tư thứ cấp thực hiện dự án đúng quy hoạch chi </w:t>
            </w:r>
            <w:r w:rsidRPr="00593AD2">
              <w:rPr>
                <w:rFonts w:ascii="Times New Roman" w:hAnsi="Times New Roman" w:cs="Times New Roman"/>
                <w:color w:val="000000" w:themeColor="text1"/>
                <w:spacing w:val="-2"/>
                <w:sz w:val="24"/>
                <w:szCs w:val="24"/>
                <w:shd w:val="solid" w:color="FFFFFF" w:fill="auto"/>
                <w:lang w:val="vi-VN"/>
              </w:rPr>
              <w:lastRenderedPageBreak/>
              <w:t>tiết xây dựng đã được phê duyệt với hành vi quy định tại điểm a khoản 2 Điều này đối với dự án đang thi công xây dựng;</w:t>
            </w:r>
            <w:bookmarkEnd w:id="79"/>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bookmarkStart w:id="80" w:name="diem_14_3_dd"/>
            <w:r w:rsidRPr="00593AD2">
              <w:rPr>
                <w:rFonts w:ascii="Times New Roman" w:hAnsi="Times New Roman" w:cs="Times New Roman"/>
                <w:color w:val="000000" w:themeColor="text1"/>
                <w:sz w:val="24"/>
                <w:szCs w:val="24"/>
                <w:shd w:val="solid" w:color="FFFFFF" w:fill="auto"/>
                <w:lang w:val="vi-VN"/>
              </w:rPr>
              <w:t>b) Buộc bàn giao quản lý trong khu đô thị</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theo quy định với hành vi quy định tại điểm b khoản 2</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này</w:t>
            </w:r>
            <w:bookmarkEnd w:id="80"/>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color w:val="000000" w:themeColor="text1"/>
                <w:sz w:val="24"/>
                <w:szCs w:val="24"/>
              </w:rPr>
            </w:pPr>
            <w:bookmarkStart w:id="81" w:name="diem_14_3_e"/>
            <w:r w:rsidRPr="00593AD2">
              <w:rPr>
                <w:rFonts w:ascii="Times New Roman" w:hAnsi="Times New Roman" w:cs="Times New Roman"/>
                <w:color w:val="000000" w:themeColor="text1"/>
                <w:sz w:val="24"/>
                <w:szCs w:val="24"/>
                <w:shd w:val="solid" w:color="FFFFFF" w:fill="auto"/>
                <w:lang w:val="vi-VN"/>
              </w:rPr>
              <w:t>c) Buộc chủ đầu tư dự án khu đô thị thực hiện giám sát, kiểm tra người dân tự xây dựng nhà ở trong khu đô thị theo quy định với hành vi quy định tại điểm c khoản 2 Điều này</w:t>
            </w:r>
            <w:bookmarkEnd w:id="81"/>
            <w:r w:rsidRPr="00593AD2">
              <w:rPr>
                <w:rFonts w:ascii="Times New Roman" w:hAnsi="Times New Roman" w:cs="Times New Roman"/>
                <w:color w:val="000000" w:themeColor="text1"/>
                <w:sz w:val="24"/>
                <w:szCs w:val="24"/>
                <w:shd w:val="solid" w:color="FFFFFF" w:fill="auto"/>
                <w:lang w:val="vi-VN"/>
              </w:rPr>
              <w:t>.</w:t>
            </w:r>
          </w:p>
        </w:tc>
        <w:tc>
          <w:tcPr>
            <w:tcW w:w="3401" w:type="dxa"/>
          </w:tcPr>
          <w:p w:rsidR="0096594F" w:rsidRPr="00593AD2" w:rsidRDefault="006B41F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sửa bảo đảm thống nhất với Nghị định số 11/2013/NĐ-CP (đã được sửa đổi, bổ sung); lược bỏ một số nội dung không còn được quy định trong Nghị định số </w:t>
            </w:r>
            <w:r w:rsidRPr="00593AD2">
              <w:rPr>
                <w:rFonts w:ascii="Times New Roman" w:hAnsi="Times New Roman" w:cs="Times New Roman"/>
                <w:color w:val="000000" w:themeColor="text1"/>
                <w:sz w:val="24"/>
                <w:szCs w:val="24"/>
                <w:lang w:val="vi-VN"/>
              </w:rPr>
              <w:t xml:space="preserve"> 35/202</w:t>
            </w:r>
            <w:r w:rsidRPr="00593AD2">
              <w:rPr>
                <w:rFonts w:ascii="Times New Roman" w:hAnsi="Times New Roman" w:cs="Times New Roman"/>
                <w:color w:val="000000" w:themeColor="text1"/>
                <w:sz w:val="24"/>
                <w:szCs w:val="24"/>
              </w:rPr>
              <w:t>1</w:t>
            </w:r>
            <w:r w:rsidRPr="00593AD2">
              <w:rPr>
                <w:rFonts w:ascii="Times New Roman" w:hAnsi="Times New Roman" w:cs="Times New Roman"/>
                <w:color w:val="000000" w:themeColor="text1"/>
                <w:sz w:val="24"/>
                <w:szCs w:val="24"/>
                <w:lang w:val="vi-VN"/>
              </w:rPr>
              <w:t>/NĐ-CP</w:t>
            </w:r>
            <w:r w:rsidRPr="00593AD2">
              <w:rPr>
                <w:rFonts w:ascii="Times New Roman" w:hAnsi="Times New Roman" w:cs="Times New Roman"/>
                <w:color w:val="000000" w:themeColor="text1"/>
                <w:sz w:val="24"/>
                <w:szCs w:val="24"/>
              </w:rPr>
              <w:t>.</w:t>
            </w:r>
          </w:p>
        </w:tc>
      </w:tr>
      <w:tr w:rsidR="00C33BA9" w:rsidRPr="00593AD2" w:rsidTr="0065310D">
        <w:tc>
          <w:tcPr>
            <w:tcW w:w="5699" w:type="dxa"/>
          </w:tcPr>
          <w:p w:rsidR="0096594F" w:rsidRPr="00593AD2" w:rsidRDefault="0096594F" w:rsidP="00C33BA9">
            <w:pPr>
              <w:widowControl w:val="0"/>
              <w:jc w:val="both"/>
              <w:rPr>
                <w:rFonts w:ascii="Times New Roman" w:hAnsi="Times New Roman" w:cs="Times New Roman"/>
                <w:b/>
                <w:color w:val="000000" w:themeColor="text1"/>
                <w:sz w:val="24"/>
                <w:szCs w:val="24"/>
                <w:lang w:val="vi-VN"/>
              </w:rPr>
            </w:pPr>
            <w:bookmarkStart w:id="82" w:name="dieu_15"/>
            <w:r w:rsidRPr="00593AD2">
              <w:rPr>
                <w:rFonts w:ascii="Times New Roman" w:hAnsi="Times New Roman" w:cs="Times New Roman"/>
                <w:b/>
                <w:bCs/>
                <w:color w:val="000000" w:themeColor="text1"/>
                <w:sz w:val="24"/>
                <w:szCs w:val="24"/>
                <w:shd w:val="solid" w:color="FFFFFF" w:fill="auto"/>
                <w:lang w:val="vi-VN"/>
              </w:rPr>
              <w:lastRenderedPageBreak/>
              <w:t>Điều 15. Vi phạm quy định về khởi công xây dựng công trình</w:t>
            </w:r>
          </w:p>
          <w:bookmarkEnd w:id="82"/>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1. Phạt tiền từ 5.000.000 đồng đến 10.000.000 đồng đối với một trong các hành vi sau đây</w:t>
            </w:r>
            <w:r w:rsidRPr="00593AD2">
              <w:rPr>
                <w:rFonts w:ascii="Times New Roman" w:hAnsi="Times New Roman" w:cs="Times New Roman"/>
                <w:color w:val="000000" w:themeColor="text1"/>
                <w:sz w:val="24"/>
                <w:szCs w:val="24"/>
                <w:shd w:val="solid" w:color="FFFFFF" w:fill="auto"/>
              </w:rPr>
              <w:t>:</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gửi văn bản thông báo ngày khởi công (kèm theo bản sao giấy phép xây dựng, hồ sơ thiết kế xây dựng) cho cơ quan quản lý nhà nước về xây dựng tại địa phương nơi xây dựng công trình và cơ quan chuyên môn về xây dựng theo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Không thông báo, thông báo chậm cho cơ quan quản lý nhà nước về xây dựng tại địa phương về thời điểm khởi công xây dựng hoặc có thông báo nhưng không gửi kèm hồ sơ thiết kế xây dựng theo quy định đối với trường hợp được miễn giấy phép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gửi báo cáo cho cơ quan chuyên môn về xây dựng hoặc gửi báo cáo không đầy đủ một trong các nội dung: tên, địa chỉ liên lạc, tên công trình, địa điểm xây dựng, quy mô xây dựng, tiến độ thi công dự kiến sau khi khởi công xây dựng hoặc gửi thông báo khởi công không theo mẫu quy định.</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50.000.000 đồng đối với hành vi khởi công xây dựng công trình mà thiếu một trong các điều kiện sau đây (trừ trường hợp khởi công xây dựng nhà ở riêng lẻ):</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Mặt bằng xây dựng để bàn giao toàn bộ hoặc từng phần theo tiến độ dự án;</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Hợp đồng thi công xây dựng được ký giữa chủ đầu tư và nhà thầu;</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Biện pháp bảo đảm an toàn, bảo vệ môi trường trong quá trình thi công xây dựng.</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hành vi khởi công xây dựng công trình mà chưa có thiết kế bản vẽ thi công của công trình, hạng mục công trình đã được phê duyệt.</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Trường hợp khởi công xây dựng mà không có giấy phép xây dựng theo quy định thì bị xử phạt theo quy định tại khoản 7 Điều 16 Nghị định này.</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bàn giao mặt bằng xây dựng theo tiến độ dự án với hành vi quy định tại điểm a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Buộc ký hợp đồng thi công xây dựng giữa chủ đầu tư </w:t>
            </w:r>
            <w:r w:rsidRPr="00593AD2">
              <w:rPr>
                <w:rFonts w:ascii="Times New Roman" w:hAnsi="Times New Roman" w:cs="Times New Roman"/>
                <w:color w:val="000000" w:themeColor="text1"/>
                <w:sz w:val="24"/>
                <w:szCs w:val="24"/>
                <w:shd w:val="solid" w:color="FFFFFF" w:fill="auto"/>
                <w:lang w:val="vi-VN"/>
              </w:rPr>
              <w:lastRenderedPageBreak/>
              <w:t>và nhà thầu với hành vi quy định tại điểm b khoản 2 Điều này;</w:t>
            </w:r>
          </w:p>
          <w:p w:rsidR="0096594F" w:rsidRPr="00593AD2" w:rsidRDefault="0096594F"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có biện pháp bảo đảm an toàn, bảo vệ môi trường trong quá trình thi công xây dựng với hành vi quy định tại điểm c khoản 2 Điều này.</w:t>
            </w:r>
          </w:p>
        </w:tc>
        <w:tc>
          <w:tcPr>
            <w:tcW w:w="5813" w:type="dxa"/>
          </w:tcPr>
          <w:p w:rsidR="0096594F" w:rsidRPr="00593AD2" w:rsidRDefault="0096594F" w:rsidP="00C33BA9">
            <w:pPr>
              <w:widowControl w:val="0"/>
              <w:jc w:val="both"/>
              <w:rPr>
                <w:rFonts w:ascii="Times New Roman" w:hAnsi="Times New Roman" w:cs="Times New Roman"/>
                <w:b/>
                <w:bCs/>
                <w:color w:val="000000" w:themeColor="text1"/>
                <w:spacing w:val="-8"/>
                <w:sz w:val="24"/>
                <w:szCs w:val="24"/>
                <w:shd w:val="solid" w:color="FFFFFF" w:fill="auto"/>
                <w:lang w:val="vi-VN"/>
              </w:rPr>
            </w:pPr>
            <w:r w:rsidRPr="00593AD2">
              <w:rPr>
                <w:rFonts w:ascii="Times New Roman" w:hAnsi="Times New Roman" w:cs="Times New Roman"/>
                <w:b/>
                <w:bCs/>
                <w:color w:val="000000" w:themeColor="text1"/>
                <w:spacing w:val="-8"/>
                <w:sz w:val="24"/>
                <w:szCs w:val="24"/>
                <w:shd w:val="solid" w:color="FFFFFF" w:fill="auto"/>
                <w:lang w:val="vi-VN"/>
              </w:rPr>
              <w:lastRenderedPageBreak/>
              <w:t xml:space="preserve">Điều 21. Vi phạm của chủ đầu tư về khởi công xây dựng công trình </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gửi văn bản hoặc gửi văn bản thông báo ngày khởi công không đúng, không đầy đủ thông tin theo quy định đến cơ quan quản lý nhà nước về xây dựng.</w:t>
            </w:r>
          </w:p>
          <w:p w:rsidR="0096594F" w:rsidRPr="00593AD2" w:rsidRDefault="0096594F"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rPr>
              <w:t xml:space="preserve">2. Phạt tiền từ 30.000.000 đồng đến 50.000.000 đồng với hành vi khởi công xây dựng công trình không đảm bảo các điều kiện theo quy định, trừ hành vi quy định tại khoản 1 </w:t>
            </w:r>
            <w:r w:rsidRPr="00593AD2">
              <w:rPr>
                <w:rFonts w:ascii="Times New Roman" w:hAnsi="Times New Roman" w:cs="Times New Roman"/>
                <w:color w:val="000000" w:themeColor="text1"/>
                <w:sz w:val="24"/>
                <w:szCs w:val="24"/>
              </w:rPr>
              <w:lastRenderedPageBreak/>
              <w:t>Điều này.</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96594F" w:rsidRPr="00593AD2" w:rsidRDefault="0096594F"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gửi văn bản thông báo khởi công đến cơ quan quản lý nhà nước về xây dựng theo quy định với hành vi quy định tại khoản 1 Điều này;</w:t>
            </w:r>
          </w:p>
          <w:p w:rsidR="0096594F" w:rsidRPr="00593AD2" w:rsidRDefault="0096594F"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b) </w:t>
            </w:r>
            <w:r w:rsidRPr="00593AD2">
              <w:rPr>
                <w:rFonts w:ascii="Times New Roman" w:hAnsi="Times New Roman" w:cs="Times New Roman"/>
                <w:bCs/>
                <w:iCs/>
                <w:color w:val="000000" w:themeColor="text1"/>
                <w:sz w:val="24"/>
                <w:szCs w:val="24"/>
                <w:shd w:val="solid" w:color="FFFFFF" w:fill="auto"/>
                <w:lang w:val="vi"/>
              </w:rPr>
              <w:t>Buộc dừng thi công cho đến khi đủ điều kiện khởi công công trình theo quy định đối với công trình vi phạm tại khoản 2 Điều này</w:t>
            </w:r>
            <w:r w:rsidRPr="00593AD2">
              <w:rPr>
                <w:rFonts w:ascii="Times New Roman" w:hAnsi="Times New Roman" w:cs="Times New Roman"/>
                <w:bCs/>
                <w:iCs/>
                <w:color w:val="000000" w:themeColor="text1"/>
                <w:sz w:val="24"/>
                <w:szCs w:val="24"/>
                <w:shd w:val="solid" w:color="FFFFFF" w:fill="auto"/>
              </w:rPr>
              <w:t>.</w:t>
            </w:r>
          </w:p>
        </w:tc>
        <w:tc>
          <w:tcPr>
            <w:tcW w:w="3401" w:type="dxa"/>
          </w:tcPr>
          <w:p w:rsidR="0096594F" w:rsidRPr="00593AD2" w:rsidRDefault="006B41F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thống nhất với Nghị định số 175/2024/NĐ-CP</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rPr>
            </w:pPr>
            <w:bookmarkStart w:id="83" w:name="dieu_16"/>
            <w:r w:rsidRPr="00593AD2">
              <w:rPr>
                <w:rFonts w:ascii="Times New Roman" w:hAnsi="Times New Roman" w:cs="Times New Roman"/>
                <w:b/>
                <w:bCs/>
                <w:color w:val="000000" w:themeColor="text1"/>
                <w:sz w:val="24"/>
                <w:szCs w:val="24"/>
                <w:shd w:val="solid" w:color="FFFFFF" w:fill="auto"/>
              </w:rPr>
              <w:lastRenderedPageBreak/>
              <w:t>Điều 16. Vi phạm quy định về trật tự xây dựng</w:t>
            </w:r>
            <w:bookmarkEnd w:id="83"/>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 Xử phạt hành vi tổ chức thi công xây dựng công trình không che chắn hoặc có che chắn nhưng để rơi vãi vật liệu xây dựng xuống các khu vực xung quanh hoặc để vật liệu xây dựng không đúng nơi quy định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3.000.000 đồng đến 5.000.000 đồng đối với xây dựng nhà ở riêng lẻ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15.000.000 đồng đến 20.000.000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2. Xử phạt đối với hành vi không công khai giấy phép xây dựng tại địa điểm thi công xây dựng trong suốt quá trình thi công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5.000.000 đồng đến 10.000.000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10.000.000 đồng đến 20.000.000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20.000.000 đồng đến 30.000.000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bookmarkStart w:id="84" w:name="khoan_16_3"/>
            <w:r w:rsidRPr="00593AD2">
              <w:rPr>
                <w:rFonts w:ascii="Times New Roman" w:hAnsi="Times New Roman" w:cs="Times New Roman"/>
                <w:bCs/>
                <w:color w:val="000000" w:themeColor="text1"/>
                <w:sz w:val="24"/>
                <w:szCs w:val="24"/>
                <w:shd w:val="solid" w:color="FFFFFF" w:fill="auto"/>
              </w:rPr>
              <w:t>3. Xử phạt đối với hành vi không thực hiện thủ tục để điều chỉnh, gia hạn giấy phép xây dựng như sau:</w:t>
            </w:r>
            <w:bookmarkEnd w:id="84"/>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bookmarkStart w:id="85" w:name="diem_16_3_a"/>
            <w:r w:rsidRPr="00593AD2">
              <w:rPr>
                <w:rFonts w:ascii="Times New Roman" w:hAnsi="Times New Roman" w:cs="Times New Roman"/>
                <w:bCs/>
                <w:color w:val="000000" w:themeColor="text1"/>
                <w:sz w:val="24"/>
                <w:szCs w:val="24"/>
                <w:shd w:val="solid" w:color="FFFFFF" w:fill="auto"/>
              </w:rPr>
              <w:t xml:space="preserve">a) Phạt tiền từ 15.000.000 đồng đến 20.000.000 đồng đối </w:t>
            </w:r>
            <w:r w:rsidRPr="00593AD2">
              <w:rPr>
                <w:rFonts w:ascii="Times New Roman" w:hAnsi="Times New Roman" w:cs="Times New Roman"/>
                <w:bCs/>
                <w:color w:val="000000" w:themeColor="text1"/>
                <w:sz w:val="24"/>
                <w:szCs w:val="24"/>
                <w:shd w:val="solid" w:color="FFFFFF" w:fill="auto"/>
              </w:rPr>
              <w:lastRenderedPageBreak/>
              <w:t>với xây dựng nhà ở riêng lẻ;</w:t>
            </w:r>
            <w:bookmarkEnd w:id="85"/>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bookmarkStart w:id="86" w:name="diem_16_3_b"/>
            <w:r w:rsidRPr="00593AD2">
              <w:rPr>
                <w:rFonts w:ascii="Times New Roman" w:hAnsi="Times New Roman" w:cs="Times New Roman"/>
                <w:bCs/>
                <w:color w:val="000000" w:themeColor="text1"/>
                <w:sz w:val="24"/>
                <w:szCs w:val="24"/>
                <w:shd w:val="solid" w:color="FFFFFF" w:fill="auto"/>
              </w:rPr>
              <w:t>b) Phạt tiền từ 25.000.000 đồng đến 30.000.000 đồng đối với xây dựng nhà ở riêng lẻ trong khu bảo tồn, khu di tích lịch sử - văn hóa hoặc công trình xây dựng khác;</w:t>
            </w:r>
            <w:bookmarkEnd w:id="86"/>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bookmarkStart w:id="87" w:name="diem_16_3_c"/>
            <w:r w:rsidRPr="00593AD2">
              <w:rPr>
                <w:rFonts w:ascii="Times New Roman" w:hAnsi="Times New Roman" w:cs="Times New Roman"/>
                <w:bCs/>
                <w:color w:val="000000" w:themeColor="text1"/>
                <w:sz w:val="24"/>
                <w:szCs w:val="24"/>
                <w:shd w:val="solid" w:color="FFFFFF" w:fill="auto"/>
              </w:rPr>
              <w:t>c) Phạt tiền từ 60.000.000 đồng đến 80.000.000 đồng đối với xây dựng công trình có yêu cầu phải lập báo cáo nghiên cứu khả thi đầu tư xây dựng hoặc công trình phải lập báo cáo kinh tế - kỹ thuật đầu tư xây dựng.</w:t>
            </w:r>
            <w:bookmarkEnd w:id="87"/>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4. Xử phạt đối với hành vi tổ chức thi công xây dựng công trình sai nội dung giấy phép xây dựng được cấp đối với trường hợp cấp phép sửa chữa, cải tạo, di dời công trình và giấy phép xây dựng có thời hạn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15.000.000 đồng đến 20.000.000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25.000.000 đồng đến 30.000.000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70.000.000 đồng đến 90.000.000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5. Xử phạt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30.000.000 đồng đến 40.000.000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50.000.000 đồng đến 60.000.000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lastRenderedPageBreak/>
              <w:t>c) Phạt tiền từ 80.000.000 đồng đến 100.000.000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6. Xử phạt đối với hành vi tổ chức thi công xây dựng công trình sai nội dung giấy phép xây dựng được cấp đối với trường hợp cấp giấy phép xây dựng mới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30.000.000 đồng đến 40.000.000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50.000.000 đồng đến 70.000.000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100.000.000 đồng đến 120.000.000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7. Xử phạt đối với hành vi tổ chức thi công xây dựng công trình không có giấy phép xây dựng mà theo quy định phải có giấy phép xây dựng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60.000.000 đồng đến 80.000.000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80.000.000 đồng đến 100.000.000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120.000.000 đồng đến 140.000.000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8. Phạt tiền từ 80.000.000 đồng đến 100.000.000 đồng đối với hành vi xây dựng công trình không đúng thiết kế xây dựng được thẩm định trong trường hợp được miễn giấy phép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lastRenderedPageBreak/>
              <w:t>9. Xử phạt đối với hành vi xây dựng không đúng quy hoạch xây dựng, quy hoạch đô thị được duyệt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80.000.000 đồng đến 100.000.000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100.000.000 đồng đến 120.000.000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160.000.000 đồng đến 180.000.000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10. Xử phạt đối với hành vi xây dựng cơi nới, lấn chiếm diện tích, lấn chiếm không gian đang được quản lý, sử dụng hợp pháp của tổ chức, cá nhân khác hoặc của khu vực công cộng, khu vực sử dụng chung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80.000.000 đồng đến 100.000.000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100.000.000 đồng đến 120.000.000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180.000.000 đồng đến 200.000.000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11. Đối với các công trình xây dựng trên đất không đúng mục đích sử dụng đất theo quy định của pháp luật đất đai thì xử phạt theo quy định tại nghị định của Chính phủ về xử phạt vi phạm hành chính trong lĩnh vực đất đai.</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 xml:space="preserve">12. Xử phạt hành vi tiếp tục thực hiện hành vi vi phạm sau khi đã bị lập biên bản vi phạm hành chính (trước khi ban hành quyết định xử phạt) dù người có thẩm quyền đã yêu cầu chấm dứt hành vi vi phạm đối với các hành vi vi </w:t>
            </w:r>
            <w:r w:rsidRPr="00593AD2">
              <w:rPr>
                <w:rFonts w:ascii="Times New Roman" w:hAnsi="Times New Roman" w:cs="Times New Roman"/>
                <w:bCs/>
                <w:color w:val="000000" w:themeColor="text1"/>
                <w:sz w:val="24"/>
                <w:szCs w:val="24"/>
                <w:shd w:val="solid" w:color="FFFFFF" w:fill="auto"/>
              </w:rPr>
              <w:lastRenderedPageBreak/>
              <w:t>phạm hành chính được quy định tại khoản 4, khoản 6, khoản 7, khoản 8, khoản 9 và khoản 10 Điều này thì mức phạt cụ thể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100.000.000 đồng đến 120.000.000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120.000.000 đồng đến 140.000.000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400.000.000 đồng đến 500.000.000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13. Xử phạt đối với hành vi đã bị xử phạt vi phạm hành chính theo quy định tại khoản 4, khoản 6, khoản 7, khoản 8, khoản 9 và khoản 10 Điều này mà tái phạm nhưng không bị truy cứu trách nhiệm hình sự như sau:</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Phạt tiền từ 120.000.000 đồng đến 140.000.000 đồng đối với xây dựng nhà ở riêng lẻ;</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Phạt tiền từ 140.000.000 đồng đến 160.000.000 đồng đối với xây dựng nhà ở riêng lẻ trong khu bảo tồn, khu di tích lịch sử - văn hóa hoặc công trình xây dựng khác;</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Phạt tiền từ 950.000.000 đồng đến 1.000.0000.000 đồng đối với xây dựng công trình có yêu cầu phải lập báo cáo nghiên cứu khả thi đầu tư xây dựng hoặc công trình phải lập báo cáo kinh tế - kỹ thuật đầu tư xây dựng.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14. Hình thức xử phạt bổ sung:</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Tước quyền sử dụng giấy phép xây dựng từ 03 tháng đến 06 tháng (nếu có) đối với hành vi quy định tại điểm a khoản 12 và điểm a khoản 13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b) Tước quyền sử dụng giấy phép xây dựng từ 06 tháng đến 09 tháng (nếu có) đối với hành vi quy định tại điểm b khoản 12 và điểm b khoản 13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lastRenderedPageBreak/>
              <w:t>c) Tước quyền sử dụng giấy phép xây dựng từ 09 tháng đến 12 tháng (nếu có) đối với hành vi quy định tại điểm c khoản 12, điểm c khoản 13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d) Tịch thu tang vật, phương tiện vi phạm hành chính đối với hành vi quy định tại khoản 12, khoản 13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15. Biện pháp khắc phục hậu quả:</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a) Buộc che chắn theo quy định và khắc phục tình trạng ô nhiễm môi trường (nếu có) với hành vi quy định tại khoản 1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bookmarkStart w:id="88" w:name="diem_16_15_b"/>
            <w:r w:rsidRPr="00593AD2">
              <w:rPr>
                <w:rFonts w:ascii="Times New Roman" w:hAnsi="Times New Roman" w:cs="Times New Roman"/>
                <w:bCs/>
                <w:color w:val="000000" w:themeColor="text1"/>
                <w:sz w:val="24"/>
                <w:szCs w:val="24"/>
                <w:shd w:val="solid" w:color="FFFFFF" w:fill="auto"/>
              </w:rPr>
              <w:t>b) Buộc thực hiện thủ tục điều chỉnh hoặc gia hạn giấy phép xây dựng hoặc buộc công khai giấy phép xây dựng theo quy định với hành vi quy định tại khoản 2, khoản 3 Điều này;</w:t>
            </w:r>
            <w:bookmarkEnd w:id="88"/>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c) Buộc phá dỡ công trình, phần công trình xây dựng vi phạm với các hành vi quy định tại khoản 4, khoản 6, khoản 7, khoản 8 (mà hành vi vi phạm đã kết thúc), khoản 9, khoản 10, khoản 12, khoản 13 Điều này.</w:t>
            </w:r>
          </w:p>
          <w:p w:rsidR="00B718AD" w:rsidRPr="00593AD2" w:rsidRDefault="00B718AD"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16. Đối với hành vi quy định tại khoản 4, khoản 6, khoản 7 và khoản 8 Điều này mà đang thi công xây dựng thì ngoài việc bị phạt tiền theo quy định còn phải tuân theo trình tự, thủ tục quy định tại </w:t>
            </w:r>
            <w:bookmarkStart w:id="89" w:name="tc_61"/>
            <w:r w:rsidRPr="00593AD2">
              <w:rPr>
                <w:rFonts w:ascii="Times New Roman" w:hAnsi="Times New Roman" w:cs="Times New Roman"/>
                <w:bCs/>
                <w:color w:val="000000" w:themeColor="text1"/>
                <w:sz w:val="24"/>
                <w:szCs w:val="24"/>
                <w:shd w:val="solid" w:color="FFFFFF" w:fill="auto"/>
              </w:rPr>
              <w:t>Điều 81 Nghị định này.</w:t>
            </w:r>
            <w:bookmarkEnd w:id="89"/>
          </w:p>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rPr>
            </w:pPr>
            <w:bookmarkStart w:id="90" w:name="khoan_16_17"/>
            <w:r w:rsidRPr="00593AD2">
              <w:rPr>
                <w:rFonts w:ascii="Times New Roman" w:hAnsi="Times New Roman" w:cs="Times New Roman"/>
                <w:bCs/>
                <w:color w:val="000000" w:themeColor="text1"/>
                <w:sz w:val="24"/>
                <w:szCs w:val="24"/>
                <w:shd w:val="solid" w:color="FFFFFF" w:fill="auto"/>
              </w:rPr>
              <w:t>17. Trường hợp xây dựng không đúng giấy phép xây dựng được cấp nhưng không thuộc trường hợp phải điều chỉnh giấy phép xây dựng theo quy định của Luật Xây dựng thì không bị coi là hành vi xây dựng sai nội dung giấy phép xây dựng được cấp.</w:t>
            </w:r>
            <w:bookmarkEnd w:id="90"/>
          </w:p>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27. Vi phạm của chủ đầu tư về trật tự xây dựng </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91" w:name="khoan_16_1"/>
            <w:bookmarkStart w:id="92" w:name="diem_16_1_a"/>
            <w:r w:rsidRPr="00593AD2">
              <w:rPr>
                <w:rFonts w:ascii="Times New Roman" w:hAnsi="Times New Roman" w:cs="Times New Roman"/>
                <w:color w:val="000000" w:themeColor="text1"/>
                <w:sz w:val="24"/>
                <w:szCs w:val="24"/>
                <w:shd w:val="solid" w:color="FFFFFF" w:fill="auto"/>
                <w:lang w:val="vi-VN"/>
              </w:rPr>
              <w:t>1. Xử phạt đối với hành vi tổ chức thi công xây dựng công trình không che chắn hoặc có che chắn nhưng để rơi vãi vật liệu xây dựng xuống các khu vực xung quanh hoặc để vật liệu xây dựng không đúng nơi quy định như sau:</w:t>
            </w:r>
            <w:bookmarkEnd w:id="91"/>
          </w:p>
          <w:p w:rsidR="00B718AD" w:rsidRPr="00593AD2" w:rsidRDefault="00B718AD" w:rsidP="00C33BA9">
            <w:pPr>
              <w:widowControl w:val="0"/>
              <w:jc w:val="both"/>
              <w:rPr>
                <w:rFonts w:ascii="Times New Roman" w:hAnsi="Times New Roman" w:cs="Times New Roman"/>
                <w:bCs/>
                <w:iCs/>
                <w:strike/>
                <w:color w:val="000000" w:themeColor="text1"/>
                <w:spacing w:val="-4"/>
                <w:sz w:val="24"/>
                <w:szCs w:val="24"/>
                <w:lang w:val="vi-VN"/>
              </w:rPr>
            </w:pPr>
            <w:bookmarkStart w:id="93" w:name="diem_16_1_b"/>
            <w:bookmarkEnd w:id="92"/>
            <w:r w:rsidRPr="00593AD2">
              <w:rPr>
                <w:rFonts w:ascii="Times New Roman" w:hAnsi="Times New Roman" w:cs="Times New Roman"/>
                <w:color w:val="000000" w:themeColor="text1"/>
                <w:spacing w:val="-4"/>
                <w:sz w:val="24"/>
                <w:szCs w:val="24"/>
                <w:shd w:val="solid" w:color="FFFFFF" w:fill="auto"/>
                <w:lang w:val="vi-VN"/>
              </w:rPr>
              <w:t xml:space="preserve">a) Phạt tiền từ 3.000.000 đồng đến 5.000.000 đồng đối với xây dựng nhà ở riêng lẻ </w:t>
            </w:r>
            <w:r w:rsidRPr="00593AD2">
              <w:rPr>
                <w:rFonts w:ascii="Times New Roman" w:hAnsi="Times New Roman" w:cs="Times New Roman"/>
                <w:color w:val="000000" w:themeColor="text1"/>
                <w:sz w:val="24"/>
                <w:szCs w:val="24"/>
                <w:shd w:val="solid" w:color="FFFFFF" w:fill="auto"/>
                <w:lang w:val="vi-VN"/>
              </w:rPr>
              <w:t>hoặc công trình xây dựng khác</w:t>
            </w:r>
            <w:r w:rsidRPr="00593AD2">
              <w:rPr>
                <w:rFonts w:ascii="Times New Roman" w:hAnsi="Times New Roman" w:cs="Times New Roman"/>
                <w:color w:val="000000" w:themeColor="text1"/>
                <w:spacing w:val="-4"/>
                <w:sz w:val="24"/>
                <w:szCs w:val="24"/>
                <w:shd w:val="solid" w:color="FFFFFF" w:fill="auto"/>
                <w:lang w:val="vi-VN"/>
              </w:rPr>
              <w:t xml:space="preserve">;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Phạt tiền từ 15.000.000 đồng đến 20.000.000 đồng đối với xây dựng công trình </w:t>
            </w:r>
            <w:bookmarkEnd w:id="93"/>
            <w:r w:rsidRPr="00593AD2">
              <w:rPr>
                <w:rFonts w:ascii="Times New Roman" w:hAnsi="Times New Roman" w:cs="Times New Roman"/>
                <w:color w:val="000000" w:themeColor="text1"/>
                <w:sz w:val="24"/>
                <w:szCs w:val="24"/>
                <w:shd w:val="solid" w:color="FFFFFF" w:fill="auto"/>
                <w:lang w:val="vi-VN"/>
              </w:rPr>
              <w:t>phải lập báo cáo kinh tế - kỹ thuật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94" w:name="khoan_16_2"/>
            <w:r w:rsidRPr="00593AD2">
              <w:rPr>
                <w:rFonts w:ascii="Times New Roman" w:hAnsi="Times New Roman" w:cs="Times New Roman"/>
                <w:color w:val="000000" w:themeColor="text1"/>
                <w:sz w:val="24"/>
                <w:szCs w:val="24"/>
                <w:shd w:val="solid" w:color="FFFFFF" w:fill="auto"/>
                <w:lang w:val="vi-VN"/>
              </w:rPr>
              <w:t>c) Phạt tiền từ 20.000.000 đồng đến 25.000.000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Xử phạt đối với hành vi không công khai giấy phép xây dựng tại địa điểm thi công xây dựng trong quá trình thi công như sau:</w:t>
            </w:r>
            <w:bookmarkEnd w:id="94"/>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95" w:name="diem_16_2_a"/>
            <w:r w:rsidRPr="00593AD2">
              <w:rPr>
                <w:rFonts w:ascii="Times New Roman" w:hAnsi="Times New Roman" w:cs="Times New Roman"/>
                <w:color w:val="000000" w:themeColor="text1"/>
                <w:sz w:val="24"/>
                <w:szCs w:val="24"/>
                <w:shd w:val="solid" w:color="FFFFFF" w:fill="auto"/>
                <w:lang w:val="vi-VN"/>
              </w:rPr>
              <w:t>a) Phạt tiền từ 5.000.000 đồng đến 10.000.000 đồng đối với xây dựng nhà ở riêng lẻ</w:t>
            </w:r>
            <w:bookmarkEnd w:id="95"/>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96" w:name="diem_16_2_b"/>
            <w:bookmarkStart w:id="97" w:name="diem_16_2_c"/>
            <w:r w:rsidRPr="00593AD2">
              <w:rPr>
                <w:rFonts w:ascii="Times New Roman" w:hAnsi="Times New Roman" w:cs="Times New Roman"/>
                <w:color w:val="000000" w:themeColor="text1"/>
                <w:sz w:val="24"/>
                <w:szCs w:val="24"/>
                <w:shd w:val="solid" w:color="FFFFFF" w:fill="auto"/>
                <w:lang w:val="vi-VN"/>
              </w:rPr>
              <w:t xml:space="preserve">b) Phạt tiền từ 10.000.000 đồng đến 20.000.000 đồng đối với xây dựng nhà ở riêng lẻ trong khu bảo tồn, </w:t>
            </w:r>
            <w:bookmarkEnd w:id="96"/>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20.000.000 đồng đến 30.000.000 đồng đối với xây dựng công trình phải lập báo cáo kinh tế - kỹ thuật đầu tư xây dựng</w:t>
            </w:r>
            <w:bookmarkEnd w:id="97"/>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Phạt tiền từ 30.000.000 đồng đến 40.000.000 đồng đối với xây dựng công trình phải lập báo cáo nghiên cứu khả </w:t>
            </w:r>
            <w:r w:rsidRPr="00593AD2">
              <w:rPr>
                <w:rFonts w:ascii="Times New Roman" w:hAnsi="Times New Roman" w:cs="Times New Roman"/>
                <w:color w:val="000000" w:themeColor="text1"/>
                <w:sz w:val="24"/>
                <w:szCs w:val="24"/>
                <w:shd w:val="solid" w:color="FFFFFF" w:fill="auto"/>
                <w:lang w:val="vi-VN"/>
              </w:rPr>
              <w:lastRenderedPageBreak/>
              <w:t>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98" w:name="khoan_16_4"/>
            <w:bookmarkStart w:id="99" w:name="diem_16_4_a"/>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Xử phạt đối với hành vi tổ chức thi công xây dựng công trình sai nội dung giấy phép xây dựng được cấp đối với trường hợp cấp phép sửa chữa, cải tạo, di dời công trình hoặc xây dựng có thời hạn như sau:</w:t>
            </w:r>
            <w:bookmarkEnd w:id="98"/>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Phạt tiền từ 15.000.000 đồng đến 20.000.000 đồng đối với xây dựng nhà ở riêng lẻ</w:t>
            </w:r>
            <w:bookmarkEnd w:id="99"/>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00" w:name="diem_16_4_b"/>
            <w:bookmarkStart w:id="101" w:name="khoan_16_5"/>
            <w:r w:rsidRPr="00593AD2">
              <w:rPr>
                <w:rFonts w:ascii="Times New Roman" w:hAnsi="Times New Roman" w:cs="Times New Roman"/>
                <w:color w:val="000000" w:themeColor="text1"/>
                <w:sz w:val="24"/>
                <w:szCs w:val="24"/>
                <w:shd w:val="solid" w:color="FFFFFF" w:fill="auto"/>
                <w:lang w:val="vi-VN"/>
              </w:rPr>
              <w:t xml:space="preserve">b) Phạt tiền từ 25.000.000 đồng đến 30.000.000 đồng đối với xây dựng nhà ở riêng lẻ trong khu bảo tồn, </w:t>
            </w:r>
            <w:bookmarkStart w:id="102" w:name="diem_16_4_c"/>
            <w:bookmarkEnd w:id="100"/>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70.000.000 đồng đến 90.000.000 đồng đối với xây dựng công trình phải lập báo cáo kinh tế - kỹ thuật đầu tư xây dựng</w:t>
            </w:r>
            <w:bookmarkEnd w:id="102"/>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Phạt tiền từ 90.000.000 đồng đến 110.000.000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pacing w:val="2"/>
                <w:sz w:val="24"/>
                <w:szCs w:val="24"/>
                <w:shd w:val="solid" w:color="FFFFFF" w:fill="auto"/>
                <w:lang w:val="vi-VN"/>
              </w:rPr>
            </w:pPr>
            <w:bookmarkStart w:id="103" w:name="diem_16_5_a"/>
            <w:bookmarkEnd w:id="101"/>
            <w:r w:rsidRPr="00593AD2">
              <w:rPr>
                <w:rFonts w:ascii="Times New Roman" w:hAnsi="Times New Roman" w:cs="Times New Roman"/>
                <w:color w:val="000000" w:themeColor="text1"/>
                <w:spacing w:val="2"/>
                <w:sz w:val="24"/>
                <w:szCs w:val="24"/>
                <w:shd w:val="solid" w:color="FFFFFF" w:fill="auto"/>
              </w:rPr>
              <w:t>4</w:t>
            </w:r>
            <w:r w:rsidRPr="00593AD2">
              <w:rPr>
                <w:rFonts w:ascii="Times New Roman" w:hAnsi="Times New Roman" w:cs="Times New Roman"/>
                <w:color w:val="000000" w:themeColor="text1"/>
                <w:spacing w:val="2"/>
                <w:sz w:val="24"/>
                <w:szCs w:val="24"/>
                <w:shd w:val="solid" w:color="FFFFFF" w:fill="auto"/>
                <w:lang w:val="vi-VN"/>
              </w:rPr>
              <w:t xml:space="preserve">. Xử phạt đối với hành vi tổ chức thi công xây dựng công trình </w:t>
            </w:r>
            <w:r w:rsidRPr="00593AD2">
              <w:rPr>
                <w:rFonts w:ascii="Times New Roman" w:hAnsi="Times New Roman" w:cs="Times New Roman"/>
                <w:bCs/>
                <w:color w:val="000000" w:themeColor="text1"/>
                <w:spacing w:val="2"/>
                <w:sz w:val="24"/>
                <w:szCs w:val="24"/>
                <w:shd w:val="solid" w:color="FFFFFF" w:fill="auto"/>
                <w:lang w:val="vi-VN"/>
              </w:rPr>
              <w:t>không đúng biện pháp thi công được phê duyệt,</w:t>
            </w:r>
            <w:r w:rsidRPr="00593AD2">
              <w:rPr>
                <w:rFonts w:ascii="Times New Roman" w:hAnsi="Times New Roman" w:cs="Times New Roman"/>
                <w:b/>
                <w:bCs/>
                <w:color w:val="000000" w:themeColor="text1"/>
                <w:spacing w:val="2"/>
                <w:sz w:val="24"/>
                <w:szCs w:val="24"/>
                <w:shd w:val="solid" w:color="FFFFFF" w:fill="auto"/>
                <w:lang w:val="vi-VN"/>
              </w:rPr>
              <w:t xml:space="preserve"> </w:t>
            </w:r>
            <w:r w:rsidRPr="00593AD2">
              <w:rPr>
                <w:rFonts w:ascii="Times New Roman" w:hAnsi="Times New Roman" w:cs="Times New Roman"/>
                <w:color w:val="000000" w:themeColor="text1"/>
                <w:spacing w:val="2"/>
                <w:sz w:val="24"/>
                <w:szCs w:val="24"/>
                <w:shd w:val="solid" w:color="FFFFFF" w:fill="auto"/>
                <w:lang w:val="vi-VN"/>
              </w:rPr>
              <w:t>không đảm an toàn cho công trình xây dựng liền kề</w:t>
            </w:r>
            <w:r w:rsidRPr="00593AD2">
              <w:rPr>
                <w:rFonts w:ascii="Times New Roman" w:hAnsi="Times New Roman" w:cs="Times New Roman"/>
                <w:color w:val="000000" w:themeColor="text1"/>
                <w:spacing w:val="2"/>
                <w:sz w:val="24"/>
                <w:szCs w:val="24"/>
                <w:lang w:val="vi-VN"/>
              </w:rPr>
              <w:t xml:space="preserve"> </w:t>
            </w:r>
            <w:r w:rsidRPr="00593AD2">
              <w:rPr>
                <w:rFonts w:ascii="Times New Roman" w:hAnsi="Times New Roman" w:cs="Times New Roman"/>
                <w:color w:val="000000" w:themeColor="text1"/>
                <w:spacing w:val="2"/>
                <w:sz w:val="24"/>
                <w:szCs w:val="24"/>
                <w:shd w:val="solid" w:color="FFFFFF" w:fill="auto"/>
                <w:lang w:val="vi-VN"/>
              </w:rPr>
              <w:t>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Phạt tiền từ 30.000.000 đồng đến 40.000.000 đồng đối với xây dựng nhà ở riêng lẻ</w:t>
            </w:r>
            <w:bookmarkEnd w:id="103"/>
            <w:r w:rsidRPr="00593AD2">
              <w:rPr>
                <w:rFonts w:ascii="Times New Roman" w:hAnsi="Times New Roman" w:cs="Times New Roman"/>
                <w:bCs/>
                <w:iCs/>
                <w:color w:val="000000" w:themeColor="text1"/>
                <w:sz w:val="24"/>
                <w:szCs w:val="24"/>
                <w:lang w:val="vi-VN"/>
              </w:rPr>
              <w:t>, trừ trường hợp quy định tại điểm b khoản này;</w:t>
            </w:r>
          </w:p>
          <w:p w:rsidR="00B718AD" w:rsidRPr="00593AD2" w:rsidRDefault="00B718AD" w:rsidP="00C33BA9">
            <w:pPr>
              <w:widowControl w:val="0"/>
              <w:jc w:val="both"/>
              <w:rPr>
                <w:rFonts w:ascii="Times New Roman" w:hAnsi="Times New Roman" w:cs="Times New Roman"/>
                <w:bCs/>
                <w:iCs/>
                <w:strike/>
                <w:color w:val="000000" w:themeColor="text1"/>
                <w:sz w:val="24"/>
                <w:szCs w:val="24"/>
                <w:lang w:val="vi-VN"/>
              </w:rPr>
            </w:pPr>
            <w:bookmarkStart w:id="104" w:name="diem_16_5_b"/>
            <w:bookmarkStart w:id="105" w:name="diem_16_5_c"/>
            <w:r w:rsidRPr="00593AD2">
              <w:rPr>
                <w:rFonts w:ascii="Times New Roman" w:hAnsi="Times New Roman" w:cs="Times New Roman"/>
                <w:color w:val="000000" w:themeColor="text1"/>
                <w:sz w:val="24"/>
                <w:szCs w:val="24"/>
                <w:shd w:val="solid" w:color="FFFFFF" w:fill="auto"/>
                <w:lang w:val="vi-VN"/>
              </w:rPr>
              <w:t xml:space="preserve">b) Phạt tiền từ 50.000.000 đồng đến 60.000.000 đồng đối với xây dựng nhà ở riêng lẻ trong khu bảo tồn, </w:t>
            </w:r>
            <w:bookmarkEnd w:id="104"/>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Phạt tiền từ 80.000.000 đồng đến 100.000.000 đồng đối với xây dựng công trình phải lập báo cáo kinh tế - kỹ thuật </w:t>
            </w:r>
            <w:r w:rsidRPr="00593AD2">
              <w:rPr>
                <w:rFonts w:ascii="Times New Roman" w:hAnsi="Times New Roman" w:cs="Times New Roman"/>
                <w:color w:val="000000" w:themeColor="text1"/>
                <w:sz w:val="24"/>
                <w:szCs w:val="24"/>
                <w:shd w:val="solid" w:color="FFFFFF" w:fill="auto"/>
                <w:lang w:val="vi-VN"/>
              </w:rPr>
              <w:lastRenderedPageBreak/>
              <w:t>đầu tư xây dựng</w:t>
            </w:r>
            <w:bookmarkEnd w:id="105"/>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06" w:name="khoan_16_6"/>
            <w:r w:rsidRPr="00593AD2">
              <w:rPr>
                <w:rFonts w:ascii="Times New Roman" w:hAnsi="Times New Roman" w:cs="Times New Roman"/>
                <w:color w:val="000000" w:themeColor="text1"/>
                <w:sz w:val="24"/>
                <w:szCs w:val="24"/>
                <w:shd w:val="solid" w:color="FFFFFF" w:fill="auto"/>
                <w:lang w:val="vi-VN"/>
              </w:rPr>
              <w:t>d) Phạt tiền từ 100.000.000 đồng đến 120.000.000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Xử phạt đối với hành vi tổ chức thi công xây dựng công trình sai nội dung giấy phép xây dựng được cấp đối với trường hợp cấp giấy phép xây dựng mới như sau:</w:t>
            </w:r>
            <w:bookmarkEnd w:id="106"/>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07" w:name="diem_16_6_a"/>
            <w:r w:rsidRPr="00593AD2">
              <w:rPr>
                <w:rFonts w:ascii="Times New Roman" w:hAnsi="Times New Roman" w:cs="Times New Roman"/>
                <w:color w:val="000000" w:themeColor="text1"/>
                <w:sz w:val="24"/>
                <w:szCs w:val="24"/>
                <w:shd w:val="solid" w:color="FFFFFF" w:fill="auto"/>
                <w:lang w:val="vi-VN"/>
              </w:rPr>
              <w:t>a) Phạt tiền từ 30.000.000 đồng đến 40.000.000 đồng đối với xây dựng nhà ở riêng lẻ</w:t>
            </w:r>
            <w:bookmarkEnd w:id="107"/>
            <w:r w:rsidRPr="00593AD2">
              <w:rPr>
                <w:rFonts w:ascii="Times New Roman" w:hAnsi="Times New Roman" w:cs="Times New Roman"/>
                <w:bCs/>
                <w:iCs/>
                <w:color w:val="000000" w:themeColor="text1"/>
                <w:sz w:val="24"/>
                <w:szCs w:val="24"/>
                <w:lang w:val="vi-VN"/>
              </w:rPr>
              <w:t>;</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108" w:name="diem_16_6_b"/>
            <w:bookmarkStart w:id="109" w:name="diem_16_6_c"/>
            <w:r w:rsidRPr="00593AD2">
              <w:rPr>
                <w:rFonts w:ascii="Times New Roman" w:hAnsi="Times New Roman" w:cs="Times New Roman"/>
                <w:color w:val="000000" w:themeColor="text1"/>
                <w:sz w:val="24"/>
                <w:szCs w:val="24"/>
                <w:shd w:val="solid" w:color="FFFFFF" w:fill="auto"/>
                <w:lang w:val="vi-VN"/>
              </w:rPr>
              <w:t xml:space="preserve">b) Phạt tiền từ 50.000.000 đồng đến 70.000.000 đồng đối với xây dựng nhà ở riêng lẻ trong khu bảo tồn, </w:t>
            </w:r>
            <w:bookmarkEnd w:id="108"/>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100.000.000 đồng đến 120.000.000 đồng đối với xây dựng công trình phải lập báo cáo kinh tế - kỹ thuật đầu tư xây dựng</w:t>
            </w:r>
            <w:bookmarkEnd w:id="109"/>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10" w:name="khoan_16_7"/>
            <w:r w:rsidRPr="00593AD2">
              <w:rPr>
                <w:rFonts w:ascii="Times New Roman" w:hAnsi="Times New Roman" w:cs="Times New Roman"/>
                <w:color w:val="000000" w:themeColor="text1"/>
                <w:sz w:val="24"/>
                <w:szCs w:val="24"/>
                <w:shd w:val="solid" w:color="FFFFFF" w:fill="auto"/>
                <w:lang w:val="vi-VN"/>
              </w:rPr>
              <w:t>d) Phạt tiền từ 120.000.000 đồng đến 140.000.000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Xử phạt đối với hành vi tổ chức thi công xây dựng công trình không có giấy phép xây dựng mà theo quy định phải có giấy phép xây dựng như sau:</w:t>
            </w:r>
            <w:bookmarkEnd w:id="110"/>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11" w:name="diem_16_7_a"/>
            <w:r w:rsidRPr="00593AD2">
              <w:rPr>
                <w:rFonts w:ascii="Times New Roman" w:hAnsi="Times New Roman" w:cs="Times New Roman"/>
                <w:color w:val="000000" w:themeColor="text1"/>
                <w:sz w:val="24"/>
                <w:szCs w:val="24"/>
                <w:shd w:val="solid" w:color="FFFFFF" w:fill="auto"/>
                <w:lang w:val="vi-VN"/>
              </w:rPr>
              <w:t>a) Phạt tiền từ 60.000.000 đồng đến 80.000.000 đồng đối với xây dựng nhà ở riêng lẻ</w:t>
            </w:r>
            <w:bookmarkEnd w:id="111"/>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112" w:name="diem_16_7_b"/>
            <w:bookmarkStart w:id="113" w:name="khoan_16_8"/>
            <w:r w:rsidRPr="00593AD2">
              <w:rPr>
                <w:rFonts w:ascii="Times New Roman" w:hAnsi="Times New Roman" w:cs="Times New Roman"/>
                <w:color w:val="000000" w:themeColor="text1"/>
                <w:sz w:val="24"/>
                <w:szCs w:val="24"/>
                <w:shd w:val="solid" w:color="FFFFFF" w:fill="auto"/>
                <w:lang w:val="vi-VN"/>
              </w:rPr>
              <w:t xml:space="preserve">b) Phạt tiền từ 80.000.000 đồng đến 100.000.000 đồng đối với xây dựng nhà ở riêng lẻ trong khu bảo tồn, </w:t>
            </w:r>
            <w:bookmarkEnd w:id="112"/>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14" w:name="diem_16_7_c"/>
            <w:r w:rsidRPr="00593AD2">
              <w:rPr>
                <w:rFonts w:ascii="Times New Roman" w:hAnsi="Times New Roman" w:cs="Times New Roman"/>
                <w:color w:val="000000" w:themeColor="text1"/>
                <w:sz w:val="24"/>
                <w:szCs w:val="24"/>
                <w:shd w:val="solid" w:color="FFFFFF" w:fill="auto"/>
                <w:lang w:val="vi-VN"/>
              </w:rPr>
              <w:t>c) Phạt tiền từ 120.000.000 đồng đến 140.000.000 đồng đối với xây dựng công trình phải lập báo cáo kinh tế - kỹ thuật đầu tư xây dựng</w:t>
            </w:r>
            <w:bookmarkEnd w:id="114"/>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Phạt tiền từ 140.000.000 đồng đến 160.000.000 đồng đối với xây dựng công trình phải lập báo cáo nghiên cứu </w:t>
            </w:r>
            <w:r w:rsidRPr="00593AD2">
              <w:rPr>
                <w:rFonts w:ascii="Times New Roman" w:hAnsi="Times New Roman" w:cs="Times New Roman"/>
                <w:color w:val="000000" w:themeColor="text1"/>
                <w:sz w:val="24"/>
                <w:szCs w:val="24"/>
                <w:shd w:val="solid" w:color="FFFFFF" w:fill="auto"/>
                <w:lang w:val="vi-VN"/>
              </w:rPr>
              <w:lastRenderedPageBreak/>
              <w:t>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rPr>
            </w:pPr>
            <w:bookmarkStart w:id="115" w:name="khoan_16_9"/>
            <w:bookmarkEnd w:id="113"/>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Phạt tiền từ 80.000.000 đồng đến 100.000.000 đồng đối với hành vi xây dựng công trình không đúng hoặc không có thiết kế xây dựng </w:t>
            </w:r>
            <w:r w:rsidRPr="00593AD2">
              <w:rPr>
                <w:rFonts w:ascii="Times New Roman" w:hAnsi="Times New Roman" w:cs="Times New Roman"/>
                <w:color w:val="000000" w:themeColor="text1"/>
                <w:sz w:val="24"/>
                <w:szCs w:val="24"/>
                <w:shd w:val="solid" w:color="FFFFFF" w:fill="auto"/>
              </w:rPr>
              <w:t>được cơ quan chuyên môn về xây dựng thẩm định và được chủ đầu tư phê duyệt theo quy định trong trường hợp được miễn giấy phép xây dựng.</w:t>
            </w:r>
          </w:p>
          <w:bookmarkEnd w:id="115"/>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8</w:t>
            </w:r>
            <w:r w:rsidRPr="00593AD2">
              <w:rPr>
                <w:rFonts w:ascii="Times New Roman" w:hAnsi="Times New Roman" w:cs="Times New Roman"/>
                <w:color w:val="000000" w:themeColor="text1"/>
                <w:sz w:val="24"/>
                <w:szCs w:val="24"/>
                <w:shd w:val="solid" w:color="FFFFFF" w:fill="auto"/>
                <w:lang w:val="vi-VN"/>
              </w:rPr>
              <w:t>. Xử phạt đối với hành vi xây dựng không đúng quy hoạch đô thị và nông thôn được duyệt như sau:</w:t>
            </w:r>
          </w:p>
          <w:p w:rsidR="00B718AD" w:rsidRPr="00593AD2" w:rsidRDefault="00B718AD" w:rsidP="00C33BA9">
            <w:pPr>
              <w:widowControl w:val="0"/>
              <w:jc w:val="both"/>
              <w:rPr>
                <w:rFonts w:ascii="Times New Roman" w:hAnsi="Times New Roman" w:cs="Times New Roman"/>
                <w:bCs/>
                <w:iCs/>
                <w:color w:val="000000" w:themeColor="text1"/>
                <w:sz w:val="24"/>
                <w:szCs w:val="24"/>
                <w:lang w:val="vi-VN"/>
              </w:rPr>
            </w:pPr>
            <w:bookmarkStart w:id="116" w:name="diem_16_9_a"/>
            <w:r w:rsidRPr="00593AD2">
              <w:rPr>
                <w:rFonts w:ascii="Times New Roman" w:hAnsi="Times New Roman" w:cs="Times New Roman"/>
                <w:color w:val="000000" w:themeColor="text1"/>
                <w:sz w:val="24"/>
                <w:szCs w:val="24"/>
                <w:shd w:val="solid" w:color="FFFFFF" w:fill="auto"/>
                <w:lang w:val="vi-VN"/>
              </w:rPr>
              <w:t>a) Phạt tiền từ 80.000.000 đồng đến 100.000.000 đồng đối với xây dựng nhà ở riêng lẻ</w:t>
            </w:r>
            <w:bookmarkStart w:id="117" w:name="diem_16_9_b"/>
            <w:bookmarkEnd w:id="116"/>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b/>
                <w:strike/>
                <w:color w:val="000000" w:themeColor="text1"/>
                <w:sz w:val="24"/>
                <w:szCs w:val="24"/>
                <w:lang w:val="vi-VN"/>
              </w:rPr>
            </w:pPr>
            <w:bookmarkStart w:id="118" w:name="khoan_16_10"/>
            <w:bookmarkEnd w:id="117"/>
            <w:r w:rsidRPr="00593AD2">
              <w:rPr>
                <w:rFonts w:ascii="Times New Roman" w:hAnsi="Times New Roman" w:cs="Times New Roman"/>
                <w:color w:val="000000" w:themeColor="text1"/>
                <w:sz w:val="24"/>
                <w:szCs w:val="24"/>
                <w:shd w:val="solid" w:color="FFFFFF" w:fill="auto"/>
                <w:lang w:val="vi-VN"/>
              </w:rPr>
              <w:t xml:space="preserve">b) Phạt tiền từ 100.000.000 đồng đến 120.000.000 đồng đối với xây dựng nhà ở riêng lẻ trong khu bảo tồn, </w:t>
            </w:r>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19" w:name="diem_16_9_c"/>
            <w:r w:rsidRPr="00593AD2">
              <w:rPr>
                <w:rFonts w:ascii="Times New Roman" w:hAnsi="Times New Roman" w:cs="Times New Roman"/>
                <w:color w:val="000000" w:themeColor="text1"/>
                <w:sz w:val="24"/>
                <w:szCs w:val="24"/>
                <w:shd w:val="solid" w:color="FFFFFF" w:fill="auto"/>
                <w:lang w:val="vi-VN"/>
              </w:rPr>
              <w:t>c) Phạt tiền từ 160.000.000 đồng đến 180.000.000 đồng đối với xây dựng công trình phải lập báo cáo kinh tế - kỹ thuật đầu tư xây dựng;</w:t>
            </w:r>
            <w:bookmarkEnd w:id="11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Phạt tiền từ 180.000.000 đồng đến 200.000.000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9</w:t>
            </w:r>
            <w:r w:rsidRPr="00593AD2">
              <w:rPr>
                <w:rFonts w:ascii="Times New Roman" w:hAnsi="Times New Roman" w:cs="Times New Roman"/>
                <w:color w:val="000000" w:themeColor="text1"/>
                <w:sz w:val="24"/>
                <w:szCs w:val="24"/>
                <w:shd w:val="solid" w:color="FFFFFF" w:fill="auto"/>
                <w:lang w:val="vi-VN"/>
              </w:rPr>
              <w:t>. Xử phạt đối với hành vi xây dựng cơi nới, lấn chiếm diện tích, lấn chiếm không gian đang được quản lý, sử dụng hợp pháp của tổ chức, cá nhân khác hoặc của khu vực công cộng, khu vực sử dụng chung như sau:</w:t>
            </w:r>
            <w:bookmarkEnd w:id="118"/>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20" w:name="diem_16_10_a"/>
            <w:r w:rsidRPr="00593AD2">
              <w:rPr>
                <w:rFonts w:ascii="Times New Roman" w:hAnsi="Times New Roman" w:cs="Times New Roman"/>
                <w:color w:val="000000" w:themeColor="text1"/>
                <w:sz w:val="24"/>
                <w:szCs w:val="24"/>
                <w:shd w:val="solid" w:color="FFFFFF" w:fill="auto"/>
                <w:lang w:val="vi-VN"/>
              </w:rPr>
              <w:t>a) Phạt tiền từ 80.000.000 đồng đến 100.000.000 đồng đối với xây dựng nhà ở riêng lẻ</w:t>
            </w:r>
            <w:bookmarkEnd w:id="120"/>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121" w:name="diem_16_10_b"/>
            <w:bookmarkStart w:id="122" w:name="khoan_16_12"/>
            <w:r w:rsidRPr="00593AD2">
              <w:rPr>
                <w:rFonts w:ascii="Times New Roman" w:hAnsi="Times New Roman" w:cs="Times New Roman"/>
                <w:color w:val="000000" w:themeColor="text1"/>
                <w:sz w:val="24"/>
                <w:szCs w:val="24"/>
                <w:shd w:val="solid" w:color="FFFFFF" w:fill="auto"/>
                <w:lang w:val="vi-VN"/>
              </w:rPr>
              <w:t xml:space="preserve">b) Phạt tiền từ 100.000.000 đồng đến 120.000.000 đồng đối với xây dựng nhà ở riêng lẻ trong khu bảo tồn, </w:t>
            </w:r>
            <w:bookmarkEnd w:id="121"/>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23" w:name="diem_16_10_c"/>
            <w:r w:rsidRPr="00593AD2">
              <w:rPr>
                <w:rFonts w:ascii="Times New Roman" w:hAnsi="Times New Roman" w:cs="Times New Roman"/>
                <w:color w:val="000000" w:themeColor="text1"/>
                <w:sz w:val="24"/>
                <w:szCs w:val="24"/>
                <w:shd w:val="solid" w:color="FFFFFF" w:fill="auto"/>
                <w:lang w:val="vi-VN"/>
              </w:rPr>
              <w:t xml:space="preserve">c) Phạt tiền từ 180.000.000 đồng đến 200.000.000 đồng đối với xây dựng công trình phải lập báo cáo kinh tế - kỹ thuật </w:t>
            </w:r>
            <w:r w:rsidRPr="00593AD2">
              <w:rPr>
                <w:rFonts w:ascii="Times New Roman" w:hAnsi="Times New Roman" w:cs="Times New Roman"/>
                <w:color w:val="000000" w:themeColor="text1"/>
                <w:sz w:val="24"/>
                <w:szCs w:val="24"/>
                <w:shd w:val="solid" w:color="FFFFFF" w:fill="auto"/>
                <w:lang w:val="vi-VN"/>
              </w:rPr>
              <w:lastRenderedPageBreak/>
              <w:t>đầu tư xây dựng</w:t>
            </w:r>
            <w:bookmarkEnd w:id="123"/>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Phạt tiền từ 200.000.000 đồng đến 220.000.000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Xử phạt hành vi tiếp tục thực hiện hành vi vi phạm sau khi đã bị lập biên bản vi phạm hành chính (trước khi ban hành quyết định xử phạt) mà</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người có thẩm quyền đã yêu cầu chấm dứt hành vi vi phạm đối với các hành vi vi phạm hành chính được quy định tại 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8</w:t>
            </w:r>
            <w:r w:rsidRPr="00593AD2">
              <w:rPr>
                <w:rFonts w:ascii="Times New Roman" w:hAnsi="Times New Roman" w:cs="Times New Roman"/>
                <w:color w:val="000000" w:themeColor="text1"/>
                <w:sz w:val="24"/>
                <w:szCs w:val="24"/>
                <w:shd w:val="solid" w:color="FFFFFF" w:fill="auto"/>
                <w:lang w:val="vi-VN"/>
              </w:rPr>
              <w:t xml:space="preserve"> và khoản </w:t>
            </w:r>
            <w:r w:rsidRPr="00593AD2">
              <w:rPr>
                <w:rFonts w:ascii="Times New Roman" w:hAnsi="Times New Roman" w:cs="Times New Roman"/>
                <w:color w:val="000000" w:themeColor="text1"/>
                <w:sz w:val="24"/>
                <w:szCs w:val="24"/>
                <w:shd w:val="solid" w:color="FFFFFF" w:fill="auto"/>
              </w:rPr>
              <w:t>9</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này thì mức phạt cụ thể như sau:</w:t>
            </w:r>
            <w:bookmarkEnd w:id="12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24" w:name="diem_16_12_a"/>
            <w:r w:rsidRPr="00593AD2">
              <w:rPr>
                <w:rFonts w:ascii="Times New Roman" w:hAnsi="Times New Roman" w:cs="Times New Roman"/>
                <w:color w:val="000000" w:themeColor="text1"/>
                <w:sz w:val="24"/>
                <w:szCs w:val="24"/>
                <w:shd w:val="solid" w:color="FFFFFF" w:fill="auto"/>
                <w:lang w:val="vi-VN"/>
              </w:rPr>
              <w:t>a) Phạt tiền từ 100.000.000 đồng đến 120.000.000 đồng đối với xây dựng nhà ở riêng lẻ</w:t>
            </w:r>
            <w:bookmarkEnd w:id="124"/>
            <w:r w:rsidRPr="00593AD2">
              <w:rPr>
                <w:rFonts w:ascii="Times New Roman" w:hAnsi="Times New Roman" w:cs="Times New Roman"/>
                <w:bCs/>
                <w:iCs/>
                <w:color w:val="000000" w:themeColor="text1"/>
                <w:sz w:val="24"/>
                <w:szCs w:val="24"/>
                <w:lang w:val="vi-VN"/>
              </w:rPr>
              <w:t>,</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25" w:name="diem_16_12_b"/>
            <w:bookmarkStart w:id="126" w:name="diem_16_12_c"/>
            <w:r w:rsidRPr="00593AD2">
              <w:rPr>
                <w:rFonts w:ascii="Times New Roman" w:hAnsi="Times New Roman" w:cs="Times New Roman"/>
                <w:color w:val="000000" w:themeColor="text1"/>
                <w:sz w:val="24"/>
                <w:szCs w:val="24"/>
                <w:shd w:val="solid" w:color="FFFFFF" w:fill="auto"/>
                <w:lang w:val="vi-VN"/>
              </w:rPr>
              <w:t xml:space="preserve">b) Phạt tiền từ 120.000.000 đồng đến 140.000.000 đồng đối với xây dựng nhà ở riêng lẻ trong khu bảo tồn, </w:t>
            </w:r>
            <w:bookmarkEnd w:id="125"/>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400.000.000 đồng đến 500.000.000 đồng đối với xây dựng công trình phải lập báo cáo kinh tế - kỹ thuật đầu tư xây dựng</w:t>
            </w:r>
            <w:bookmarkEnd w:id="126"/>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Phạt tiền từ 500.000.000 đồng đến 600.000.000 đồng đối với xây dựng công trình phải lập báo cáo nghiên cứu khả thi đầu tư xây dựng. </w:t>
            </w:r>
            <w:bookmarkStart w:id="127" w:name="khoan_16_13"/>
          </w:p>
          <w:p w:rsidR="00B718AD" w:rsidRPr="00593AD2" w:rsidRDefault="00B718AD"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Xử phạt đối với hành vi đã bị xử phạt vi phạm hành chính theo quy định tại 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8</w:t>
            </w:r>
            <w:r w:rsidRPr="00593AD2">
              <w:rPr>
                <w:rFonts w:ascii="Times New Roman" w:hAnsi="Times New Roman" w:cs="Times New Roman"/>
                <w:color w:val="000000" w:themeColor="text1"/>
                <w:sz w:val="24"/>
                <w:szCs w:val="24"/>
                <w:shd w:val="solid" w:color="FFFFFF" w:fill="auto"/>
                <w:lang w:val="vi-VN"/>
              </w:rPr>
              <w:t xml:space="preserve"> và khoản </w:t>
            </w:r>
            <w:r w:rsidRPr="00593AD2">
              <w:rPr>
                <w:rFonts w:ascii="Times New Roman" w:hAnsi="Times New Roman" w:cs="Times New Roman"/>
                <w:color w:val="000000" w:themeColor="text1"/>
                <w:sz w:val="24"/>
                <w:szCs w:val="24"/>
                <w:shd w:val="solid" w:color="FFFFFF" w:fill="auto"/>
              </w:rPr>
              <w:t>9</w:t>
            </w:r>
            <w:r w:rsidRPr="00593AD2">
              <w:rPr>
                <w:rFonts w:ascii="Times New Roman" w:hAnsi="Times New Roman" w:cs="Times New Roman"/>
                <w:color w:val="000000" w:themeColor="text1"/>
                <w:sz w:val="24"/>
                <w:szCs w:val="24"/>
                <w:shd w:val="solid" w:color="FFFFFF" w:fill="auto"/>
                <w:lang w:val="vi-VN"/>
              </w:rPr>
              <w:t xml:space="preserve"> Điều này mà tái phạm nhưng chưa đến mức bị truy cứu trách nhiệm hình sự như sau:</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28" w:name="diem_16_13_a"/>
            <w:bookmarkEnd w:id="127"/>
            <w:r w:rsidRPr="00593AD2">
              <w:rPr>
                <w:rFonts w:ascii="Times New Roman" w:hAnsi="Times New Roman" w:cs="Times New Roman"/>
                <w:color w:val="000000" w:themeColor="text1"/>
                <w:sz w:val="24"/>
                <w:szCs w:val="24"/>
                <w:shd w:val="solid" w:color="FFFFFF" w:fill="auto"/>
                <w:lang w:val="vi-VN"/>
              </w:rPr>
              <w:t>a) Phạt tiền từ 120.000.000 đồng đến 140.000.000 đồng đối với xây dựng nhà ở riêng lẻ</w:t>
            </w:r>
            <w:bookmarkEnd w:id="128"/>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B718AD" w:rsidRPr="00593AD2" w:rsidRDefault="00B718AD" w:rsidP="00C33BA9">
            <w:pPr>
              <w:widowControl w:val="0"/>
              <w:jc w:val="both"/>
              <w:rPr>
                <w:rFonts w:ascii="Times New Roman" w:hAnsi="Times New Roman" w:cs="Times New Roman"/>
                <w:bCs/>
                <w:iCs/>
                <w:strike/>
                <w:color w:val="000000" w:themeColor="text1"/>
                <w:sz w:val="24"/>
                <w:szCs w:val="24"/>
                <w:lang w:val="vi-VN"/>
              </w:rPr>
            </w:pPr>
            <w:bookmarkStart w:id="129" w:name="diem_16_13_b"/>
            <w:bookmarkStart w:id="130" w:name="diem_16_13_c"/>
            <w:r w:rsidRPr="00593AD2">
              <w:rPr>
                <w:rFonts w:ascii="Times New Roman" w:hAnsi="Times New Roman" w:cs="Times New Roman"/>
                <w:color w:val="000000" w:themeColor="text1"/>
                <w:sz w:val="24"/>
                <w:szCs w:val="24"/>
                <w:shd w:val="solid" w:color="FFFFFF" w:fill="auto"/>
                <w:lang w:val="vi-VN"/>
              </w:rPr>
              <w:t xml:space="preserve">b) Phạt tiền từ 140.000.000 đồng đến 160.000.000 đồng đối với xây dựng nhà ở riêng lẻ trong khu bảo tồn, </w:t>
            </w:r>
            <w:r w:rsidRPr="00593AD2">
              <w:rPr>
                <w:rFonts w:ascii="Times New Roman" w:hAnsi="Times New Roman" w:cs="Times New Roman"/>
                <w:color w:val="000000" w:themeColor="text1"/>
                <w:sz w:val="24"/>
                <w:szCs w:val="24"/>
                <w:shd w:val="solid" w:color="FFFFFF" w:fill="auto"/>
                <w:lang w:val="vi"/>
              </w:rPr>
              <w:t xml:space="preserve">khu vực </w:t>
            </w:r>
            <w:r w:rsidRPr="00593AD2">
              <w:rPr>
                <w:rFonts w:ascii="Times New Roman" w:hAnsi="Times New Roman" w:cs="Times New Roman"/>
                <w:color w:val="000000" w:themeColor="text1"/>
                <w:sz w:val="24"/>
                <w:szCs w:val="24"/>
                <w:shd w:val="solid" w:color="FFFFFF" w:fill="auto"/>
                <w:lang w:val="vi"/>
              </w:rPr>
              <w:lastRenderedPageBreak/>
              <w:t>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bookmarkEnd w:id="12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400.000.000 đồng đến 800.000.000 đồng đối với xây dựng công trình phải lập báo cáo kinh tế - kỹ thuật đầu tư xây dựng</w:t>
            </w:r>
            <w:bookmarkEnd w:id="130"/>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Phạt tiền từ 800.000.000 đồng đến 1.000.000.000 đồng đối với xây dựng công trình phải lập báo cáo nghiên cứu khả thi đầu tư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w:t>
            </w:r>
            <w:r w:rsidRPr="00593AD2">
              <w:rPr>
                <w:rFonts w:ascii="Times New Roman" w:hAnsi="Times New Roman" w:cs="Times New Roman"/>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lang w:val="vi-VN"/>
              </w:rPr>
              <w:t>. Hình thức xử phạt bổ sung: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1" w:name="diem_16_14_a"/>
            <w:r w:rsidRPr="00593AD2">
              <w:rPr>
                <w:rFonts w:ascii="Times New Roman" w:hAnsi="Times New Roman" w:cs="Times New Roman"/>
                <w:color w:val="000000" w:themeColor="text1"/>
                <w:sz w:val="24"/>
                <w:szCs w:val="24"/>
                <w:shd w:val="solid" w:color="FFFFFF" w:fill="auto"/>
                <w:lang w:val="vi-VN"/>
              </w:rPr>
              <w:t>a) Tước quyền sử dụng giấy phép xây dựng từ 03 tháng đến 06 tháng (nếu có) đối với hành vi quy định tại điểm a khoản 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xml:space="preserve"> và điểm a 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này;</w:t>
            </w:r>
            <w:bookmarkEnd w:id="131"/>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2" w:name="diem_16_14_B"/>
            <w:r w:rsidRPr="00593AD2">
              <w:rPr>
                <w:rFonts w:ascii="Times New Roman" w:hAnsi="Times New Roman" w:cs="Times New Roman"/>
                <w:color w:val="000000" w:themeColor="text1"/>
                <w:sz w:val="24"/>
                <w:szCs w:val="24"/>
                <w:shd w:val="solid" w:color="FFFFFF" w:fill="auto"/>
                <w:lang w:val="vi-VN"/>
              </w:rPr>
              <w:t>b) Tước quyền sử dụng giấy phép xây dựng từ 06 tháng đến 09 tháng (nếu có) đối với hành vi quy định tại điểm b khoản 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xml:space="preserve"> và điểm b 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này;</w:t>
            </w:r>
            <w:bookmarkEnd w:id="13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3" w:name="diem_16_14_c"/>
            <w:r w:rsidRPr="00593AD2">
              <w:rPr>
                <w:rFonts w:ascii="Times New Roman" w:hAnsi="Times New Roman" w:cs="Times New Roman"/>
                <w:color w:val="000000" w:themeColor="text1"/>
                <w:sz w:val="24"/>
                <w:szCs w:val="24"/>
                <w:shd w:val="solid" w:color="FFFFFF" w:fill="auto"/>
                <w:lang w:val="vi-VN"/>
              </w:rPr>
              <w:t>c) Tước quyền sử dụng giấy phép xây dựng từ 09 tháng đến 12 tháng (nếu có) đối với hành vi quy định tại điểm c, điểm d khoản 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điểm c, điểm d 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này;</w:t>
            </w:r>
            <w:bookmarkEnd w:id="133"/>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4" w:name="diem_16_14_d"/>
            <w:r w:rsidRPr="00593AD2">
              <w:rPr>
                <w:rFonts w:ascii="Times New Roman" w:hAnsi="Times New Roman" w:cs="Times New Roman"/>
                <w:color w:val="000000" w:themeColor="text1"/>
                <w:sz w:val="24"/>
                <w:szCs w:val="24"/>
                <w:shd w:val="solid" w:color="FFFFFF" w:fill="auto"/>
                <w:lang w:val="vi-VN"/>
              </w:rPr>
              <w:t>d) Tịch thu tang vật, phương tiện vi phạm hành chính đối với hành vi quy định tại khoản 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này.</w:t>
            </w:r>
            <w:bookmarkEnd w:id="134"/>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Biện pháp khắc phục hậu quả:</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5" w:name="diem_16_15_a"/>
            <w:r w:rsidRPr="00593AD2">
              <w:rPr>
                <w:rFonts w:ascii="Times New Roman" w:hAnsi="Times New Roman" w:cs="Times New Roman"/>
                <w:color w:val="000000" w:themeColor="text1"/>
                <w:sz w:val="24"/>
                <w:szCs w:val="24"/>
                <w:shd w:val="solid" w:color="FFFFFF" w:fill="auto"/>
                <w:lang w:val="vi-VN"/>
              </w:rPr>
              <w:t xml:space="preserve">a) Buộc che chắn theo quy định và khắc phục tình trạng ô nhiễm môi trường (nếu có) với hành vi quy định </w:t>
            </w:r>
            <w:r w:rsidRPr="00593AD2">
              <w:rPr>
                <w:rFonts w:ascii="Times New Roman" w:hAnsi="Times New Roman" w:cs="Times New Roman"/>
                <w:iCs/>
                <w:color w:val="000000" w:themeColor="text1"/>
                <w:sz w:val="24"/>
                <w:szCs w:val="24"/>
                <w:shd w:val="solid" w:color="FFFFFF" w:fill="auto"/>
                <w:lang w:val="vi-VN"/>
              </w:rPr>
              <w:t>tại khoản 1</w:t>
            </w:r>
            <w:r w:rsidRPr="00593AD2">
              <w:rPr>
                <w:rFonts w:ascii="Times New Roman" w:hAnsi="Times New Roman" w:cs="Times New Roman"/>
                <w:color w:val="000000" w:themeColor="text1"/>
                <w:sz w:val="24"/>
                <w:szCs w:val="24"/>
                <w:shd w:val="solid" w:color="FFFFFF" w:fill="auto"/>
                <w:lang w:val="vi-VN"/>
              </w:rPr>
              <w:t xml:space="preserve"> Điều này;</w:t>
            </w:r>
            <w:bookmarkEnd w:id="135"/>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36" w:name="diem_16_15_c"/>
            <w:r w:rsidRPr="00593AD2">
              <w:rPr>
                <w:rFonts w:ascii="Times New Roman" w:hAnsi="Times New Roman" w:cs="Times New Roman"/>
                <w:color w:val="000000" w:themeColor="text1"/>
                <w:sz w:val="24"/>
                <w:szCs w:val="24"/>
                <w:shd w:val="solid" w:color="FFFFFF" w:fill="auto"/>
                <w:lang w:val="vi-VN"/>
              </w:rPr>
              <w:t>b) Buộc công khai giấy phép xây dựng theo quy định với hành vi quy định tại khoản 2 Điều này đối với công trình đang thi công;</w:t>
            </w:r>
          </w:p>
          <w:p w:rsidR="00B718AD" w:rsidRPr="00593AD2" w:rsidRDefault="00B718AD"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w:t>
            </w:r>
            <w:bookmarkStart w:id="137" w:name="khoan_16_16"/>
            <w:bookmarkEnd w:id="136"/>
            <w:r w:rsidRPr="00593AD2">
              <w:rPr>
                <w:rFonts w:ascii="Times New Roman" w:hAnsi="Times New Roman" w:cs="Times New Roman"/>
                <w:color w:val="000000" w:themeColor="text1"/>
                <w:spacing w:val="-2"/>
                <w:sz w:val="24"/>
                <w:szCs w:val="24"/>
              </w:rPr>
              <w:t xml:space="preserve">Buộc phá dỡ công trình, phần công trình xây dựng vi phạm mà hành vi vi phạm đã kết thúc với các hành vi quy định tại khoản 3 (trừ trường hợp công trình có quyền sử dụng đất hợp pháp, phù hợp với quy hoạch đô thị và nông thôn), khoản 5, khoản 6 (trừ trường hợp quy định tại khoản 3 Điều 139 Luật Đất đai năm 2024), khoản 7 (trừ trường hợp </w:t>
            </w:r>
            <w:r w:rsidRPr="00593AD2">
              <w:rPr>
                <w:rFonts w:ascii="Times New Roman" w:hAnsi="Times New Roman" w:cs="Times New Roman"/>
                <w:color w:val="000000" w:themeColor="text1"/>
                <w:spacing w:val="-2"/>
                <w:sz w:val="24"/>
                <w:szCs w:val="24"/>
              </w:rPr>
              <w:lastRenderedPageBreak/>
              <w:t>quy định tại khoản 3 Điều 139 Luật Đất đai năm 2024);</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xml:space="preserve">) Buộc làm thủ tục đề nghị cấp giấy phép xây dựng hoặc điều chỉnh giấy phép xây dựng hoặc điều chỉnh thiết kế xây dựng theo quy định tại </w:t>
            </w:r>
            <w:r w:rsidRPr="00593AD2">
              <w:rPr>
                <w:rFonts w:ascii="Times New Roman" w:hAnsi="Times New Roman" w:cs="Times New Roman"/>
                <w:color w:val="000000" w:themeColor="text1"/>
                <w:sz w:val="24"/>
                <w:szCs w:val="24"/>
                <w:shd w:val="solid" w:color="FFFFFF" w:fill="auto"/>
              </w:rPr>
              <w:t xml:space="preserve">khoản 2 </w:t>
            </w:r>
            <w:r w:rsidRPr="00593AD2">
              <w:rPr>
                <w:rFonts w:ascii="Times New Roman" w:hAnsi="Times New Roman" w:cs="Times New Roman"/>
                <w:color w:val="000000" w:themeColor="text1"/>
                <w:sz w:val="24"/>
                <w:szCs w:val="24"/>
                <w:shd w:val="solid" w:color="FFFFFF" w:fill="auto"/>
                <w:lang w:val="vi-VN"/>
              </w:rPr>
              <w:t>Điều 9</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xml:space="preserve"> Nghị định này đối với hành vi quy định tại 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ml:space="preserve"> và khoản </w:t>
            </w: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Điều này mà đang thi công xây dựng</w:t>
            </w:r>
            <w:bookmarkEnd w:id="137"/>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lang w:val="vi-VN"/>
              </w:rPr>
              <w:t xml:space="preserve">) Buộc phá dỡ công trình, phần công trình xây dựng vi phạm với các hành vi quy định tại khoản </w:t>
            </w:r>
            <w:r w:rsidRPr="00593AD2">
              <w:rPr>
                <w:rFonts w:ascii="Times New Roman" w:hAnsi="Times New Roman" w:cs="Times New Roman"/>
                <w:color w:val="000000" w:themeColor="text1"/>
                <w:sz w:val="24"/>
                <w:szCs w:val="24"/>
                <w:shd w:val="solid" w:color="FFFFFF" w:fill="auto"/>
              </w:rPr>
              <w:t>8</w:t>
            </w:r>
            <w:r w:rsidRPr="00593AD2">
              <w:rPr>
                <w:rFonts w:ascii="Times New Roman" w:hAnsi="Times New Roman" w:cs="Times New Roman"/>
                <w:color w:val="000000" w:themeColor="text1"/>
                <w:sz w:val="24"/>
                <w:szCs w:val="24"/>
                <w:shd w:val="solid" w:color="FFFFFF" w:fill="auto"/>
                <w:lang w:val="vi-VN"/>
              </w:rPr>
              <w:t xml:space="preserve"> (trừ trường hợp quy định tại khoản 3 Điều 139 Luật Đất đai năm 2024), khoản </w:t>
            </w:r>
            <w:r w:rsidRPr="00593AD2">
              <w:rPr>
                <w:rFonts w:ascii="Times New Roman" w:hAnsi="Times New Roman" w:cs="Times New Roman"/>
                <w:color w:val="000000" w:themeColor="text1"/>
                <w:sz w:val="24"/>
                <w:szCs w:val="24"/>
                <w:shd w:val="solid" w:color="FFFFFF" w:fill="auto"/>
              </w:rPr>
              <w:t>9</w:t>
            </w:r>
            <w:r w:rsidRPr="00593AD2">
              <w:rPr>
                <w:rFonts w:ascii="Times New Roman" w:hAnsi="Times New Roman" w:cs="Times New Roman"/>
                <w:color w:val="000000" w:themeColor="text1"/>
                <w:sz w:val="24"/>
                <w:szCs w:val="24"/>
                <w:shd w:val="solid" w:color="FFFFFF" w:fill="auto"/>
                <w:lang w:val="vi-VN"/>
              </w:rPr>
              <w:t xml:space="preserve"> (trừ trường hợp quy định tại khoản 3 Điều 139 Luật Đất đai năm 2024), khoản 1</w:t>
            </w:r>
            <w:r w:rsidRPr="00593AD2">
              <w:rPr>
                <w:rFonts w:ascii="Times New Roman" w:hAnsi="Times New Roman" w:cs="Times New Roman"/>
                <w:color w:val="000000" w:themeColor="text1"/>
                <w:sz w:val="24"/>
                <w:szCs w:val="24"/>
                <w:shd w:val="solid" w:color="FFFFFF" w:fill="auto"/>
              </w:rPr>
              <w:t>0</w:t>
            </w:r>
            <w:r w:rsidRPr="00593AD2">
              <w:rPr>
                <w:rFonts w:ascii="Times New Roman" w:hAnsi="Times New Roman" w:cs="Times New Roman"/>
                <w:color w:val="000000" w:themeColor="text1"/>
                <w:sz w:val="24"/>
                <w:szCs w:val="24"/>
                <w:shd w:val="solid" w:color="FFFFFF" w:fill="auto"/>
                <w:lang w:val="vi-VN"/>
              </w:rPr>
              <w:t>, 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này.</w:t>
            </w:r>
          </w:p>
          <w:p w:rsidR="00B718AD" w:rsidRPr="00593AD2" w:rsidRDefault="00B718AD" w:rsidP="00C33BA9">
            <w:pPr>
              <w:widowControl w:val="0"/>
              <w:jc w:val="both"/>
              <w:rPr>
                <w:rFonts w:ascii="Times New Roman" w:hAnsi="Times New Roman" w:cs="Times New Roman"/>
                <w:b/>
                <w:bCs/>
                <w:color w:val="000000" w:themeColor="text1"/>
                <w:spacing w:val="-8"/>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 xml:space="preserve">14. </w:t>
            </w:r>
            <w:r w:rsidRPr="00593AD2">
              <w:rPr>
                <w:rFonts w:ascii="Times New Roman" w:hAnsi="Times New Roman" w:cs="Times New Roman"/>
                <w:color w:val="000000" w:themeColor="text1"/>
                <w:sz w:val="24"/>
                <w:szCs w:val="24"/>
                <w:shd w:val="solid" w:color="FFFFFF" w:fill="auto"/>
                <w:lang w:val="vi-VN"/>
              </w:rPr>
              <w:t>Trường hợp xây dựng không đúng giấy phép xây dựng được cấp nhưng không thuộc trường hợp phải điều chỉnh giấy phép xây dựng theo quy định của Luật Xây dựng thì không bị coi là hành vi xây dựng sai nội dung giấy phép xây dựng được cấp</w:t>
            </w:r>
            <w:r w:rsidRPr="00593AD2">
              <w:rPr>
                <w:rFonts w:ascii="Times New Roman" w:hAnsi="Times New Roman" w:cs="Times New Roman"/>
                <w:color w:val="000000" w:themeColor="text1"/>
                <w:sz w:val="24"/>
                <w:szCs w:val="24"/>
                <w:shd w:val="solid" w:color="FFFFFF" w:fill="auto"/>
              </w:rPr>
              <w:t>.</w:t>
            </w:r>
          </w:p>
        </w:tc>
        <w:tc>
          <w:tcPr>
            <w:tcW w:w="3401" w:type="dxa"/>
          </w:tcPr>
          <w:p w:rsidR="00B718AD" w:rsidRPr="00593AD2" w:rsidRDefault="006B41F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lý phù hợp với Luật Quy hoạch đô thị và nông thôn, Nghị định số 175/2024/NĐ-CP.</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17. Vi phạm quy định về thi công xây dựng công trình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cảnh cáo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có thông báo về nhiệm vụ, quyền hạn của các cá nhân trong hệ thống quản lý chất lượng của chủ đầu tư hoặc của nhà thầu giám sát thi công xây dựng công trình (nếu có) cho các nhà thầu liên quan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Lập hồ sơ hoàn thành công trình xây dựng không đầy đủ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10.000.000 đồng đến 20.000.000 đồng đối với hành vi không lắp đặt biển báo công trình tại công trường xây dựng hoặc biển báo không đầy đủ nội dung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20.000.000 đồng đến 40.000.000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Không tổ chức giám sát thi công xây dựng công trình </w:t>
            </w:r>
            <w:r w:rsidRPr="00593AD2">
              <w:rPr>
                <w:rFonts w:ascii="Times New Roman" w:hAnsi="Times New Roman" w:cs="Times New Roman"/>
                <w:color w:val="000000" w:themeColor="text1"/>
                <w:sz w:val="24"/>
                <w:szCs w:val="24"/>
                <w:shd w:val="solid" w:color="FFFFFF" w:fill="auto"/>
                <w:lang w:val="vi-VN"/>
              </w:rPr>
              <w:lastRenderedPageBreak/>
              <w:t>theo quy định trong trường hợp công trình đang thi công;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tổ chức lập hồ sơ hoàn thành công trình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40.000.000 đồng đến 60.000.000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kiểm tra dẫn đến năng lực thực tế về nhân lực, thiết bị thi công, phòng thí nghiệm chuyên ngành xây dựng hoặc hệ thống quản lý chất lượng của nhà thầu thi công xây dựng không đảm bảo so với hồ sơ dự thầu;</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có kết quả kiểm tra biện pháp thi công, biện pháp bảo đảm an toàn, vệ sinh môi trường của nhà thầu;</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báo cáo về biện pháp đảm bảo an toàn đến cơ quan chuyên môn về xây dựng theo quy định trong trường hợp thi công xây dựng công trình có vùng nguy hiểm ảnh hưởng lớn đến an toàn cộng đồng;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bố trí đủ nhân lực phù hợp để thực hiện giám sát thi công xây dựng, quản lý an toàn trong thi công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Để tổ chức, cá nhân không đủ điều kiện năng lực thực hiện thi công xây dựng nhà ở riêng lẻ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Phạt tiền từ 40.000.000 đồng đến 60.000.000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kiểm tra dẫn đến nhà thầu thi công thi công không đúng với thiết kế biện pháp thi công được duyệt;</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kiểm tra dẫn đến nhà thầu thi công xây dựng công trình không gia hạn bảo lãnh thực hiện hợp đồng khi đến thời hạn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kiểm tra để chấp thuận vật liệu, cấu kiện, sản phẩm xây dựng hoặc thiết bị lắp đặt vào công trình;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Để nhà thầu sử dụng vật liệu xây dựng không công bố hợp quy vào công trình đối với những vật liệu xây dựng phải công bố hợp quy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đ) Không mua bảo hiểm công trình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tổ chức thí nghiệm đối chứng, kiểm định chất lượng bộ phận công trình, hạng mục công trình, công trình xây dựng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6. Phạt tiền từ 60.000.000 đồng đến 80.000.000 đồng đối với hành vi tổ chức thi công xây dựng công trình khẩn cấp mà không có lệnh khẩn cấp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7. Phạt tiền từ 80.000.000 đồng đến 100.000.000 đồng đối với hành vi không tuân thủ quy định về sử dụng vật liệu xây không nung.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8. Biện pháp khắc phục hậu quả:</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thông báo bằng văn bản về nhiệm vụ, quyền hạn của các cá nhân trong hệ thống quản lý chất lượng của chủ đầu tư hoặc của nhà thầu giám sát thi công xây dựng công trình (nếu có) cho các nhà thầu liên quan với hành vi quy định tại điểm a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hồ sơ hoàn thành công trình xây dựng theo quy định với hành vi quy định tại điểm b khoản 1, điểm b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lắp đặt biển báo đầy đủ nội dung tại công trường xây dựng theo quy định với hành vi quy định tại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tổ chức giám sát thi công xây dựng công trình với hành vi quy định tại điểm a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chủ đầu tư yêu cầu nhà thầu thi công xây dựng bố trí nhân lực, thiết bị thi công, phòng thí nghiệm chuyên ngành xây dựng hoặc hệ thống quản lý chất lượng của nhà thầu thi công xây dựng đảm bảo so với hồ sơ dự thầu với hành vi quy định tại điểm a khoản 4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có kết quả kiểm tra biện pháp thi công, biện pháp bảo đảm an toàn, vệ sinh môi trường của nhà thầu với hành vi quy định tại điểm b khoản 4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g) Buộc báo cáo về biện pháp đảm bảo an toàn đến cơ quan chuyên môn về xây dựng theo quy định trong trường hợp thi công xây dựng công trình có vùng nguy hiểm ảnh hưởng lớn đến an toàn cộng đồng với hành vi quy định tại điểm c khoản 4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bố trí đủ nhân lực phù hợp để thực hiện giám sát thi công xây dựng và quản lý an toàn trong thi công xây dựng với hành vi quy định tại điểm d khoản 4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chủ đầu tư yêu cầu nhà thầu thi công xây dựng công trình theo đúng với thiết kế biện pháp thi công được duyệt với hành vi quy định tại điểm a khoản 5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lang w:val="vi-VN"/>
              </w:rPr>
              <w:t>k) Buộc chủ đầu tư yêu cầu nhà thầu thi công xây dựng công trình nộp gia hạn bảo lãnh hợp đồng theo quy định với hành vi quy định tại điểm b khoản 5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chủ đầu tư kiểm tra vật liệu, cấu kiện, sản phẩm xây dựng hoặc thiết bị lắp đặt vào công trình theo đúng thiết kế và hợp đồng thi công xây dựng với hành vi quy định tại điểm c khoản 5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chủ đầu tư kiểm tra, xác định lại chất lượng công trình đối với hạng mục công trình đã đưa vật liệu xây dựng không công bố hợp quy vào công trình, với hành vi quy định tại điểm d khoản 5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 Buộc mua bảo hiểm công trình với hành vi quy định tại điểm đ khoản 5 Điều này trong trường hợp công trình đang thi công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o) Buộc tổ chức thí nghiệm đối chứng, kiểm định chất lượng bộ phận công trình, hạng mục công trình, công trình xây dựng với hành vi quy định tại điểm e khoản 5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p) Buộc xin lệnh xây dựng công trình khẩn cấp theo quy định với hành vi quy định tại khoản 6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q) Buộc đảm bảo tỷ lệ sử dụng vật liệu xây không nung </w:t>
            </w:r>
            <w:r w:rsidRPr="00593AD2">
              <w:rPr>
                <w:rFonts w:ascii="Times New Roman" w:hAnsi="Times New Roman" w:cs="Times New Roman"/>
                <w:color w:val="000000" w:themeColor="text1"/>
                <w:sz w:val="24"/>
                <w:szCs w:val="24"/>
                <w:shd w:val="solid" w:color="FFFFFF" w:fill="auto"/>
                <w:lang w:val="vi-VN"/>
              </w:rPr>
              <w:lastRenderedPageBreak/>
              <w:t>đối với phần công trình còn lại chưa thi công với hành vi quy định tại khoản 7 Điều này.</w:t>
            </w:r>
          </w:p>
        </w:tc>
        <w:tc>
          <w:tcPr>
            <w:tcW w:w="5813" w:type="dxa"/>
          </w:tcPr>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bookmarkStart w:id="138" w:name="khoan_17_1"/>
            <w:r w:rsidRPr="00593AD2">
              <w:rPr>
                <w:rFonts w:ascii="Times New Roman" w:hAnsi="Times New Roman" w:cs="Times New Roman"/>
                <w:b/>
                <w:bCs/>
                <w:color w:val="000000" w:themeColor="text1"/>
                <w:sz w:val="24"/>
                <w:szCs w:val="24"/>
                <w:shd w:val="solid" w:color="FFFFFF" w:fill="auto"/>
                <w:lang w:val="vi-VN"/>
              </w:rPr>
              <w:lastRenderedPageBreak/>
              <w:t xml:space="preserve">Điều 22. Vi phạm của chủ đầu tư về quản lý chất lượng thi công xây dựng công trình </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bookmarkEnd w:id="138"/>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39" w:name="diem_17_1_a"/>
            <w:r w:rsidRPr="00593AD2">
              <w:rPr>
                <w:rFonts w:ascii="Times New Roman" w:hAnsi="Times New Roman" w:cs="Times New Roman"/>
                <w:color w:val="000000" w:themeColor="text1"/>
                <w:sz w:val="24"/>
                <w:szCs w:val="24"/>
                <w:shd w:val="solid" w:color="FFFFFF" w:fill="auto"/>
                <w:lang w:val="vi-VN"/>
              </w:rPr>
              <w:t>a)</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Không thông báo về nhiệm vụ, quyền hạn của các cá nhân trong hệ thống quản lý chất lượng của chủ đầu tư hoặc của nhà thầu giám sát thi công xây dựng công trình cho các nhà thầu liên quan theo quy định;</w:t>
            </w:r>
            <w:bookmarkEnd w:id="13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40" w:name="khoan_17_2"/>
            <w:r w:rsidRPr="00593AD2">
              <w:rPr>
                <w:rFonts w:ascii="Times New Roman" w:hAnsi="Times New Roman" w:cs="Times New Roman"/>
                <w:color w:val="000000" w:themeColor="text1"/>
                <w:sz w:val="24"/>
                <w:szCs w:val="24"/>
                <w:shd w:val="solid" w:color="FFFFFF" w:fill="auto"/>
                <w:lang w:val="vi-VN"/>
              </w:rPr>
              <w:t>b) Không lắp đặt biển báo công trình tại công trường xây dựng hoặc biển báo không đầy đủ nội dung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với hành vi không tổ chức giám sát thi công xây dựng công trình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41" w:name="khoan_17_4"/>
            <w:bookmarkEnd w:id="140"/>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bookmarkEnd w:id="141"/>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42" w:name="diem_17_4_a"/>
            <w:r w:rsidRPr="00593AD2">
              <w:rPr>
                <w:rFonts w:ascii="Times New Roman" w:hAnsi="Times New Roman" w:cs="Times New Roman"/>
                <w:color w:val="000000" w:themeColor="text1"/>
                <w:sz w:val="24"/>
                <w:szCs w:val="24"/>
                <w:shd w:val="solid" w:color="FFFFFF" w:fill="auto"/>
                <w:lang w:val="vi-VN"/>
              </w:rPr>
              <w:t xml:space="preserve">a) Không kiểm tra dẫn đến năng lực thực tế về nhân lực, </w:t>
            </w:r>
            <w:r w:rsidRPr="00593AD2">
              <w:rPr>
                <w:rFonts w:ascii="Times New Roman" w:hAnsi="Times New Roman" w:cs="Times New Roman"/>
                <w:color w:val="000000" w:themeColor="text1"/>
                <w:sz w:val="24"/>
                <w:szCs w:val="24"/>
                <w:shd w:val="solid" w:color="FFFFFF" w:fill="auto"/>
                <w:lang w:val="vi-VN"/>
              </w:rPr>
              <w:lastRenderedPageBreak/>
              <w:t>thiết bị thi công, phòng thí nghiệm chuyên ngành xây dựng hoặc hệ thống quản lý chất lượng của nhà thầu thi công xây dựng không đảm bảo so với hồ sơ dự thầu;</w:t>
            </w:r>
            <w:bookmarkEnd w:id="14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43" w:name="diem_17_4_b"/>
            <w:r w:rsidRPr="00593AD2">
              <w:rPr>
                <w:rFonts w:ascii="Times New Roman" w:hAnsi="Times New Roman" w:cs="Times New Roman"/>
                <w:color w:val="000000" w:themeColor="text1"/>
                <w:sz w:val="24"/>
                <w:szCs w:val="24"/>
                <w:shd w:val="solid" w:color="FFFFFF" w:fill="auto"/>
                <w:lang w:val="vi-VN"/>
              </w:rPr>
              <w:t>b) Không kiểm tra biện pháp thi công, biện pháp bảo đảm an toàn, vệ sinh môi trường của nhà thầu;</w:t>
            </w:r>
            <w:bookmarkEnd w:id="143"/>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44" w:name="diem_17_4_c"/>
            <w:r w:rsidRPr="00593AD2">
              <w:rPr>
                <w:rFonts w:ascii="Times New Roman" w:hAnsi="Times New Roman" w:cs="Times New Roman"/>
                <w:color w:val="000000" w:themeColor="text1"/>
                <w:sz w:val="24"/>
                <w:szCs w:val="24"/>
                <w:shd w:val="solid" w:color="FFFFFF" w:fill="auto"/>
                <w:lang w:val="vi-VN"/>
              </w:rPr>
              <w:t>c) Không báo cáo về biện pháp đảm bảo an toàn đến cơ quan chuyên môn về xây dựng theo quy định trong trường hợp thi công xây dựng công trình có vùng nguy hiểm ảnh hưởng lớn đến an toàn cộng đồng;</w:t>
            </w:r>
            <w:bookmarkEnd w:id="144"/>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45" w:name="diem_17_4_d"/>
            <w:r w:rsidRPr="00593AD2">
              <w:rPr>
                <w:rFonts w:ascii="Times New Roman" w:hAnsi="Times New Roman" w:cs="Times New Roman"/>
                <w:color w:val="000000" w:themeColor="text1"/>
                <w:sz w:val="24"/>
                <w:szCs w:val="24"/>
                <w:shd w:val="solid" w:color="FFFFFF" w:fill="auto"/>
                <w:lang w:val="vi-VN"/>
              </w:rPr>
              <w:t>d) Không bố trí đủ nhân lực phù hợp để thực hiện giám sát thi công xây dựng, quản lý an toàn trong thi công xây dựng;</w:t>
            </w:r>
            <w:bookmarkStart w:id="146" w:name="diem_17_4_dd"/>
            <w:bookmarkEnd w:id="145"/>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Để tổ chức, cá nhân không đủ điều kiện năng lực thực hiện thiết kế, thi công xây dựng hoặc giám sát thi công xây dựng nhà ở riêng lẻ theo quy định.</w:t>
            </w:r>
            <w:bookmarkEnd w:id="146"/>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47" w:name="khoan_17_5"/>
            <w:bookmarkStart w:id="148" w:name="diem_17_5_c"/>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một trong các hành vi sau đây:</w:t>
            </w:r>
            <w:bookmarkStart w:id="149" w:name="diem_17_5_a"/>
            <w:bookmarkEnd w:id="147"/>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50" w:name="diem_17_5_dd"/>
            <w:bookmarkEnd w:id="148"/>
            <w:bookmarkEnd w:id="149"/>
            <w:r w:rsidRPr="00593AD2">
              <w:rPr>
                <w:rFonts w:ascii="Times New Roman" w:hAnsi="Times New Roman" w:cs="Times New Roman"/>
                <w:color w:val="000000" w:themeColor="text1"/>
                <w:sz w:val="24"/>
                <w:szCs w:val="24"/>
                <w:shd w:val="solid" w:color="FFFFFF" w:fill="auto"/>
                <w:lang w:val="vi-VN"/>
              </w:rPr>
              <w:t xml:space="preserve">a) </w:t>
            </w:r>
            <w:bookmarkStart w:id="151" w:name="diem_17_5_d"/>
            <w:r w:rsidRPr="00593AD2">
              <w:rPr>
                <w:rFonts w:ascii="Times New Roman" w:hAnsi="Times New Roman" w:cs="Times New Roman"/>
                <w:color w:val="000000" w:themeColor="text1"/>
                <w:sz w:val="24"/>
                <w:szCs w:val="24"/>
                <w:shd w:val="solid" w:color="FFFFFF" w:fill="auto"/>
                <w:lang w:val="vi-VN"/>
              </w:rPr>
              <w:t>Không kiểm tra, chấp thuận tiến độ thi công tổng thể và chi tiết các hạng mục công trình do nhà thầu lập đảm bảo phù hợp tiến độ thi công đã được duyệt</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rPr>
              <w:t>trừ trường hợp chủ đầu tư đã thuê tổ chức tư vấn đủ điều kiện năng lực theo quy định để thực hiện giám sát nội dung này</w:t>
            </w:r>
            <w:r w:rsidRPr="00593AD2">
              <w:rPr>
                <w:rFonts w:ascii="Times New Roman" w:hAnsi="Times New Roman" w:cs="Times New Roman"/>
                <w:color w:val="000000" w:themeColor="text1"/>
                <w:sz w:val="24"/>
                <w:szCs w:val="24"/>
                <w:shd w:val="solid" w:color="FFFFFF" w:fill="auto"/>
                <w:lang w:val="vi-VN"/>
              </w:rPr>
              <w:t>;</w:t>
            </w:r>
            <w:bookmarkEnd w:id="151"/>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Không kiểm tra, xác nhận khối lượng đã được nghiệm thu theo quy định và khối lượng phát sinh theo quy định của hợp đồng xây dựng</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rPr>
              <w:t>trừ trường hợp chủ đầu tư đã thuê tổ chức tư vấn đủ điều kiện năng lực theo quy định để thực hiện giám sát nội dung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52" w:name="diem_17_5_e"/>
            <w:bookmarkEnd w:id="150"/>
            <w:r w:rsidRPr="00593AD2">
              <w:rPr>
                <w:rFonts w:ascii="Times New Roman" w:hAnsi="Times New Roman" w:cs="Times New Roman"/>
                <w:color w:val="000000" w:themeColor="text1"/>
                <w:sz w:val="24"/>
                <w:szCs w:val="24"/>
                <w:shd w:val="solid" w:color="FFFFFF" w:fill="auto"/>
                <w:lang w:val="vi-VN"/>
              </w:rPr>
              <w:t>c) Không tổ chức thí nghiệm đối chứng, kiểm định chất lượng bộ phận công trình, hạng mục công trình, công trình xây dựng theo quy định.</w:t>
            </w:r>
            <w:bookmarkEnd w:id="152"/>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53" w:name="diem_17_8_a"/>
            <w:r w:rsidRPr="00593AD2">
              <w:rPr>
                <w:rFonts w:ascii="Times New Roman" w:hAnsi="Times New Roman" w:cs="Times New Roman"/>
                <w:color w:val="000000" w:themeColor="text1"/>
                <w:sz w:val="24"/>
                <w:szCs w:val="24"/>
                <w:shd w:val="solid" w:color="FFFFFF" w:fill="auto"/>
                <w:lang w:val="vi-VN"/>
              </w:rPr>
              <w:t xml:space="preserve">a) Buộc thông báo bằng văn bản về nhiệm vụ, quyền hạn của các cá nhân trong hệ thống quản lý chất lượng của chủ </w:t>
            </w:r>
            <w:r w:rsidRPr="00593AD2">
              <w:rPr>
                <w:rFonts w:ascii="Times New Roman" w:hAnsi="Times New Roman" w:cs="Times New Roman"/>
                <w:color w:val="000000" w:themeColor="text1"/>
                <w:sz w:val="24"/>
                <w:szCs w:val="24"/>
                <w:shd w:val="solid" w:color="FFFFFF" w:fill="auto"/>
                <w:lang w:val="vi-VN"/>
              </w:rPr>
              <w:lastRenderedPageBreak/>
              <w:t>đầu tư hoặc của nhà thầu giám sát thi công xây dựng công trình cho các nhà thầu liên quan với hành vi quy định tại điểm a khoản 1 Điều này;</w:t>
            </w:r>
            <w:bookmarkEnd w:id="153"/>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54" w:name="diem_17_8_c"/>
            <w:r w:rsidRPr="00593AD2">
              <w:rPr>
                <w:rFonts w:ascii="Times New Roman" w:hAnsi="Times New Roman" w:cs="Times New Roman"/>
                <w:color w:val="000000" w:themeColor="text1"/>
                <w:sz w:val="24"/>
                <w:szCs w:val="24"/>
                <w:shd w:val="solid" w:color="FFFFFF" w:fill="auto"/>
                <w:lang w:val="vi-VN"/>
              </w:rPr>
              <w:t>b) Buộc lắp đặt biển báo tại công trường xây dựng theo quy định với hành vi quy định tại điểm b khoản 1 Điều này đối với công trình đang thi công;</w:t>
            </w:r>
            <w:bookmarkEnd w:id="154"/>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55" w:name="diem_17_8_d"/>
            <w:r w:rsidRPr="00593AD2">
              <w:rPr>
                <w:rFonts w:ascii="Times New Roman" w:hAnsi="Times New Roman" w:cs="Times New Roman"/>
                <w:color w:val="000000" w:themeColor="text1"/>
                <w:sz w:val="24"/>
                <w:szCs w:val="24"/>
                <w:shd w:val="solid" w:color="FFFFFF" w:fill="auto"/>
                <w:lang w:val="vi-VN"/>
              </w:rPr>
              <w:t>c) Buộc tổ chức giám sát thi công xây dựng công trình với hành vi quy định tại khoản 2 Điều này;</w:t>
            </w:r>
            <w:bookmarkEnd w:id="155"/>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56" w:name="diem_17_8_g"/>
            <w:r w:rsidRPr="00593AD2">
              <w:rPr>
                <w:rFonts w:ascii="Times New Roman" w:hAnsi="Times New Roman" w:cs="Times New Roman"/>
                <w:color w:val="000000" w:themeColor="text1"/>
                <w:sz w:val="24"/>
                <w:szCs w:val="24"/>
                <w:shd w:val="solid" w:color="FFFFFF" w:fill="auto"/>
                <w:lang w:val="vi-VN"/>
              </w:rPr>
              <w:t xml:space="preserve">d) Buộc báo cáo về biện pháp đảm bảo an toàn đến cơ quan chuyên môn về xây dựng theo quy định với hành vi quy định tại điểm </w:t>
            </w:r>
            <w:r w:rsidRPr="00593AD2">
              <w:rPr>
                <w:rFonts w:ascii="Times New Roman" w:hAnsi="Times New Roman" w:cs="Times New Roman"/>
                <w:bCs/>
                <w:color w:val="000000" w:themeColor="text1"/>
                <w:sz w:val="24"/>
                <w:szCs w:val="24"/>
                <w:shd w:val="solid" w:color="FFFFFF" w:fill="auto"/>
                <w:lang w:val="vi-VN"/>
              </w:rPr>
              <w:t xml:space="preserve">c </w:t>
            </w:r>
            <w:r w:rsidRPr="00593AD2">
              <w:rPr>
                <w:rFonts w:ascii="Times New Roman" w:hAnsi="Times New Roman" w:cs="Times New Roman"/>
                <w:color w:val="000000" w:themeColor="text1"/>
                <w:sz w:val="24"/>
                <w:szCs w:val="24"/>
                <w:shd w:val="solid" w:color="FFFFFF" w:fill="auto"/>
                <w:lang w:val="vi-VN"/>
              </w:rPr>
              <w:t>khoản 3 Điều này;</w:t>
            </w:r>
            <w:bookmarkStart w:id="157" w:name="diem_17_8_h"/>
            <w:bookmarkEnd w:id="156"/>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đ) Buộc bố trí đủ nhân lực phù hợp để thực hiện giám sát thi công xây dựng và quản lý an toàn trong thi công xây dựng với hành vi quy định tại điểm </w:t>
            </w:r>
            <w:r w:rsidRPr="00593AD2">
              <w:rPr>
                <w:rFonts w:ascii="Times New Roman" w:hAnsi="Times New Roman" w:cs="Times New Roman"/>
                <w:bCs/>
                <w:color w:val="000000" w:themeColor="text1"/>
                <w:sz w:val="24"/>
                <w:szCs w:val="24"/>
                <w:shd w:val="solid" w:color="FFFFFF" w:fill="auto"/>
                <w:lang w:val="vi-VN"/>
              </w:rPr>
              <w:t>d</w:t>
            </w:r>
            <w:r w:rsidRPr="00593AD2">
              <w:rPr>
                <w:rFonts w:ascii="Times New Roman" w:hAnsi="Times New Roman" w:cs="Times New Roman"/>
                <w:color w:val="000000" w:themeColor="text1"/>
                <w:sz w:val="24"/>
                <w:szCs w:val="24"/>
                <w:shd w:val="solid" w:color="FFFFFF" w:fill="auto"/>
                <w:lang w:val="vi-VN"/>
              </w:rPr>
              <w:t xml:space="preserve"> khoản 3 Điều này;</w:t>
            </w:r>
            <w:bookmarkEnd w:id="157"/>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Buộc kiểm tra, chấp thuận tiến độ thi công với hành vi quy định tại điểm a khoản 4 Điều này đối với công trình đang thi công;</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lang w:val="vi-VN"/>
              </w:rPr>
              <w:t>g) Buộc</w:t>
            </w:r>
            <w:r w:rsidRPr="00593AD2">
              <w:rPr>
                <w:rFonts w:ascii="Times New Roman" w:hAnsi="Times New Roman" w:cs="Times New Roman"/>
                <w:color w:val="000000" w:themeColor="text1"/>
                <w:sz w:val="24"/>
                <w:szCs w:val="24"/>
                <w:shd w:val="solid" w:color="FFFFFF" w:fill="auto"/>
                <w:lang w:val="vi-VN"/>
              </w:rPr>
              <w:t xml:space="preserve"> kiểm tra, xác nhận khối lượng đã được nghiệm thu với hành vi quy định tại điểm b khoản 4 Điều này đối với công trình đang thi công;</w:t>
            </w:r>
          </w:p>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h) Buộc tổ chức thí nghiệm đối chứng, kiểm định chất lượng bộ phận công trình, hạng mục công trình, công trình xây dựng với hành vi quy định tại điểm c khoản 4 Điều này.</w:t>
            </w:r>
          </w:p>
        </w:tc>
        <w:tc>
          <w:tcPr>
            <w:tcW w:w="3401" w:type="dxa"/>
          </w:tcPr>
          <w:p w:rsidR="00B718AD" w:rsidRPr="00593AD2" w:rsidRDefault="006B41F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iCs/>
                <w:color w:val="000000" w:themeColor="text1"/>
                <w:sz w:val="24"/>
                <w:szCs w:val="24"/>
                <w:lang w:val="vi-VN"/>
              </w:rPr>
              <w:lastRenderedPageBreak/>
              <w:t xml:space="preserve">Phù hợp với </w:t>
            </w:r>
            <w:r w:rsidRPr="00593AD2">
              <w:rPr>
                <w:rFonts w:ascii="Times New Roman" w:hAnsi="Times New Roman" w:cs="Times New Roman"/>
                <w:color w:val="000000" w:themeColor="text1"/>
                <w:sz w:val="24"/>
                <w:szCs w:val="24"/>
                <w:lang w:val="vi-VN"/>
              </w:rPr>
              <w:t>khoản 1 Điều 109 Luật Xây dựng</w:t>
            </w:r>
            <w:r w:rsidRPr="00593AD2">
              <w:rPr>
                <w:rFonts w:ascii="Times New Roman" w:hAnsi="Times New Roman" w:cs="Times New Roman"/>
                <w:iCs/>
                <w:color w:val="000000" w:themeColor="text1"/>
                <w:sz w:val="24"/>
                <w:szCs w:val="24"/>
              </w:rPr>
              <w:t>; khoản 3 Điều 9, khoản 4, k</w:t>
            </w:r>
            <w:r w:rsidRPr="00593AD2">
              <w:rPr>
                <w:rFonts w:ascii="Times New Roman" w:hAnsi="Times New Roman" w:cs="Times New Roman"/>
                <w:iCs/>
                <w:color w:val="000000" w:themeColor="text1"/>
                <w:sz w:val="24"/>
                <w:szCs w:val="24"/>
                <w:lang w:val="vi-VN"/>
              </w:rPr>
              <w:t>hoản 5 Điều 14</w:t>
            </w:r>
            <w:r w:rsidRPr="00593AD2">
              <w:rPr>
                <w:rFonts w:ascii="Times New Roman" w:hAnsi="Times New Roman" w:cs="Times New Roman"/>
                <w:iCs/>
                <w:color w:val="000000" w:themeColor="text1"/>
                <w:sz w:val="24"/>
                <w:szCs w:val="24"/>
              </w:rPr>
              <w:t>, khoản 1 Điều 19</w:t>
            </w:r>
            <w:r w:rsidRPr="00593AD2">
              <w:rPr>
                <w:rFonts w:ascii="Times New Roman" w:hAnsi="Times New Roman" w:cs="Times New Roman"/>
                <w:iCs/>
                <w:color w:val="000000" w:themeColor="text1"/>
                <w:sz w:val="24"/>
                <w:szCs w:val="24"/>
                <w:lang w:val="vi-VN"/>
              </w:rPr>
              <w:t xml:space="preserve"> Nghị định số 06/2021/NĐ-CP</w:t>
            </w:r>
            <w:r w:rsidRPr="00593AD2">
              <w:rPr>
                <w:rFonts w:ascii="Times New Roman" w:hAnsi="Times New Roman" w:cs="Times New Roman"/>
                <w:iCs/>
                <w:color w:val="000000" w:themeColor="text1"/>
                <w:sz w:val="24"/>
                <w:szCs w:val="24"/>
              </w:rPr>
              <w:t>.</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bookmarkStart w:id="158" w:name="dieu_18"/>
            <w:r w:rsidRPr="00593AD2">
              <w:rPr>
                <w:rFonts w:ascii="Times New Roman" w:hAnsi="Times New Roman" w:cs="Times New Roman"/>
                <w:b/>
                <w:bCs/>
                <w:color w:val="000000" w:themeColor="text1"/>
                <w:sz w:val="24"/>
                <w:szCs w:val="24"/>
                <w:shd w:val="solid" w:color="FFFFFF" w:fill="auto"/>
                <w:lang w:val="vi-VN"/>
              </w:rPr>
              <w:lastRenderedPageBreak/>
              <w:t>Điều 18. Vi phạm quy định về nghiệm thu công trình, hạng mục công trình xây dựng</w:t>
            </w:r>
          </w:p>
          <w:bookmarkEnd w:id="158"/>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Nghiệm thu không đúng trình tự, thủ tục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gửi văn bản đến cơ quan chuyên môn về xây dựng đề nghị kiểm tra công tác nghiệm thu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hành vi đưa bộ phận công trình, hạng mục công trình, công trình xây dựng vào sử dụng khi chưa tổ chức nghiệm thu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120.000.000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Nghiệm thu khi khối lượng công việc chưa thực hiện hoặc khối lượng nghiệm thu lớn hơn khối lượng thực tế đã thực hiện đối với công trình sử dụng vốn đầu tư công, vốn nhà nước ngoài đầu tư công, dự án PPP;</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Công trình đã nghiệm thu nhưng không đảm bảo về chất lượng công trình.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trong thời hạn 10 ngày kể từ ngày ban hành quyết định xử phạt vi phạm hành chính, chủ đầu tư phải có văn bản đề nghị cơ quan có thẩm quyền kiểm tra công tác nghiệm thu theo quy định với hành vi quy định tại điểm b khoản 1 Điều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trong thời gian từ 01 tháng đến 03 tháng, chủ đầu tư phải tổ chức nghiệm thu bộ phận công trình, hạng mục công trình đã đưa vào sử dụng với hành vi quy định tại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Buộc tổ chức nghiệm thu lại theo thực tế thi công và </w:t>
            </w:r>
            <w:r w:rsidRPr="00593AD2">
              <w:rPr>
                <w:rFonts w:ascii="Times New Roman" w:hAnsi="Times New Roman" w:cs="Times New Roman"/>
                <w:color w:val="000000" w:themeColor="text1"/>
                <w:sz w:val="24"/>
                <w:szCs w:val="24"/>
                <w:shd w:val="solid" w:color="FFFFFF" w:fill="auto"/>
                <w:lang w:val="vi-VN"/>
              </w:rPr>
              <w:lastRenderedPageBreak/>
              <w:t>buộc thu hồi số tiền đã nghiệm thu, thanh toán sai về tài khoản chủ đầu tư với hành vi quy định tại điểm a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khắc phục chất lượng công trình theo đúng quy định với hành vi quy định tại điểm b khoản 3 Điều này.</w:t>
            </w:r>
          </w:p>
        </w:tc>
        <w:tc>
          <w:tcPr>
            <w:tcW w:w="5813" w:type="dxa"/>
          </w:tcPr>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34. Vi phạm của chủ đầu tư về nghiệm thu hoàn thành, bàn giao đưa vào sử dụng </w:t>
            </w:r>
            <w:bookmarkStart w:id="159" w:name="khoan_18_1"/>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60" w:name="khoan_18_3"/>
            <w:bookmarkEnd w:id="159"/>
            <w:r w:rsidRPr="00593AD2">
              <w:rPr>
                <w:rFonts w:ascii="Times New Roman" w:hAnsi="Times New Roman" w:cs="Times New Roman"/>
                <w:color w:val="000000" w:themeColor="text1"/>
                <w:sz w:val="24"/>
                <w:szCs w:val="24"/>
                <w:shd w:val="solid" w:color="FFFFFF" w:fill="auto"/>
                <w:lang w:val="vi-VN"/>
              </w:rPr>
              <w:t xml:space="preserve">1. Phạt tiền từ 40.000.000 đồng đến 60.000.000 đồng đối với một trong các hành vi sau đây: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Biên bản nghiệm thu hoàn thành hạng mục công trình, công trình xây dựng không đầy đủ các nội dung theo quy định; </w:t>
            </w:r>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Không gửi hồ sơ đề nghị kiểm tra công tác nghiệm thu tới cơ quan chuyên môn về xây dựng hoặc gửi chậm quá thời hạn theo quy định.</w:t>
            </w:r>
            <w:r w:rsidRPr="00593AD2">
              <w:rPr>
                <w:rFonts w:ascii="Times New Roman" w:hAnsi="Times New Roman" w:cs="Times New Roman"/>
                <w:color w:val="000000" w:themeColor="text1"/>
                <w:sz w:val="24"/>
                <w:szCs w:val="24"/>
              </w:rPr>
              <w:t xml:space="preserve"> </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bookmarkEnd w:id="160"/>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61" w:name="diem_18_3_b"/>
            <w:r w:rsidRPr="00593AD2">
              <w:rPr>
                <w:rFonts w:ascii="Times New Roman" w:hAnsi="Times New Roman" w:cs="Times New Roman"/>
                <w:color w:val="000000" w:themeColor="text1"/>
                <w:sz w:val="24"/>
                <w:szCs w:val="24"/>
                <w:shd w:val="solid" w:color="FFFFFF" w:fill="auto"/>
                <w:lang w:val="vi-VN"/>
              </w:rPr>
              <w:t>a) Nghiệm thu hoàn thành hạng mục công trình, công trình xây dựng khi công tác nghiệm thu công việc xây dựng, bộ phận, giai đoạn trong quá trình thi công chưa được thực hiện đầy đủ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lang w:val="vi-VN"/>
              </w:rPr>
              <w:t xml:space="preserve">) Nghiệm thu hoàn thành hạng mục công trình, công trình xây dựng khi không có </w:t>
            </w:r>
            <w:r w:rsidRPr="00593AD2">
              <w:rPr>
                <w:rFonts w:ascii="Times New Roman" w:hAnsi="Times New Roman" w:cs="Times New Roman"/>
                <w:color w:val="000000" w:themeColor="text1"/>
                <w:sz w:val="24"/>
                <w:szCs w:val="24"/>
                <w:shd w:val="solid" w:color="FFFFFF" w:fill="auto"/>
              </w:rPr>
              <w:t xml:space="preserve">đủ </w:t>
            </w:r>
            <w:r w:rsidRPr="00593AD2">
              <w:rPr>
                <w:rFonts w:ascii="Times New Roman" w:hAnsi="Times New Roman" w:cs="Times New Roman"/>
                <w:color w:val="000000" w:themeColor="text1"/>
                <w:sz w:val="24"/>
                <w:szCs w:val="24"/>
                <w:shd w:val="solid" w:color="FFFFFF" w:fill="auto"/>
                <w:lang w:val="vi-VN"/>
              </w:rPr>
              <w:t>kết quả thí nghiệm, kiểm tra, kiểm định, thử nghiệm, chạy thử hoặc kết quả thí nghiệm, kiểm tra, kiểm định, thử nghiệm, chạy thử chưa đảm bảo các yêu cầu kỹ thuật theo quy định của thiết kế xây dựng</w:t>
            </w:r>
            <w:r w:rsidRPr="00593AD2">
              <w:rPr>
                <w:rFonts w:ascii="Times New Roman" w:hAnsi="Times New Roman" w:cs="Times New Roman"/>
                <w:color w:val="000000" w:themeColor="text1"/>
                <w:sz w:val="24"/>
                <w:szCs w:val="24"/>
                <w:shd w:val="solid" w:color="FFFFFF" w:fill="auto"/>
              </w:rPr>
              <w:t>.</w:t>
            </w:r>
          </w:p>
          <w:bookmarkEnd w:id="161"/>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120.000.000 đồng đối với một trong các hành vi sau đây: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62" w:name="khoan_36_3"/>
            <w:r w:rsidRPr="00593AD2">
              <w:rPr>
                <w:rFonts w:ascii="Times New Roman" w:hAnsi="Times New Roman" w:cs="Times New Roman"/>
                <w:color w:val="000000" w:themeColor="text1"/>
                <w:sz w:val="24"/>
                <w:szCs w:val="24"/>
                <w:shd w:val="solid" w:color="FFFFFF" w:fill="auto"/>
                <w:lang w:val="vi-VN"/>
              </w:rPr>
              <w:t xml:space="preserve">a) Đưa công trình xây dựng, hạng mục công trình xây dựng (trừ công trình điện lực) vào khai thác, sử dụng khi chưa đáp ứng các điều kiện theo quy định (trừ hành vi đưa hạng mục công trình, công trình vào sử dụng, hoạt động khi chưa có văn bản chấp thuận kết quả nghiệm thu về phòng cháy và chữa cháy theo quy định tại </w:t>
            </w:r>
            <w:r w:rsidR="00767370" w:rsidRPr="00767370">
              <w:rPr>
                <w:rFonts w:ascii="Times New Roman" w:hAnsi="Times New Roman" w:cs="Times New Roman"/>
                <w:iCs/>
                <w:color w:val="000000" w:themeColor="text1"/>
                <w:sz w:val="24"/>
                <w:szCs w:val="24"/>
                <w:shd w:val="solid" w:color="FFFFFF" w:fill="auto"/>
                <w:lang w:val="vi-VN"/>
              </w:rPr>
              <w:t xml:space="preserve">Nghị định quy định về xử phạt vi phạm hành chính trong lĩnh vực phòng cháy, chữa </w:t>
            </w:r>
            <w:r w:rsidR="00767370" w:rsidRPr="00767370">
              <w:rPr>
                <w:rFonts w:ascii="Times New Roman" w:hAnsi="Times New Roman" w:cs="Times New Roman"/>
                <w:iCs/>
                <w:color w:val="000000" w:themeColor="text1"/>
                <w:sz w:val="24"/>
                <w:szCs w:val="24"/>
                <w:shd w:val="solid" w:color="FFFFFF" w:fill="auto"/>
                <w:lang w:val="vi-VN"/>
              </w:rPr>
              <w:lastRenderedPageBreak/>
              <w:t>cháy</w:t>
            </w:r>
            <w:r w:rsidR="00767370" w:rsidRPr="00767370">
              <w:rPr>
                <w:rFonts w:ascii="Times New Roman" w:hAnsi="Times New Roman" w:cs="Times New Roman"/>
                <w:iCs/>
                <w:color w:val="000000" w:themeColor="text1"/>
                <w:sz w:val="24"/>
                <w:szCs w:val="24"/>
                <w:shd w:val="solid" w:color="FFFFFF" w:fill="auto"/>
              </w:rPr>
              <w:t xml:space="preserve"> và</w:t>
            </w:r>
            <w:r w:rsidR="00767370" w:rsidRPr="00767370">
              <w:rPr>
                <w:rFonts w:ascii="Times New Roman" w:hAnsi="Times New Roman" w:cs="Times New Roman"/>
                <w:iCs/>
                <w:color w:val="000000" w:themeColor="text1"/>
                <w:sz w:val="24"/>
                <w:szCs w:val="24"/>
                <w:shd w:val="solid" w:color="FFFFFF" w:fill="auto"/>
                <w:lang w:val="vi-VN"/>
              </w:rPr>
              <w:t xml:space="preserve"> cứu nạn, cứu hộ</w:t>
            </w:r>
            <w:r w:rsidRPr="00593AD2">
              <w:rPr>
                <w:rFonts w:ascii="Times New Roman" w:hAnsi="Times New Roman" w:cs="Times New Roman"/>
                <w:color w:val="000000" w:themeColor="text1"/>
                <w:sz w:val="24"/>
                <w:szCs w:val="24"/>
                <w:shd w:val="solid" w:color="FFFFFF" w:fill="auto"/>
                <w:lang w:val="vi-VN"/>
              </w:rPr>
              <w:t>);</w:t>
            </w:r>
          </w:p>
          <w:bookmarkEnd w:id="162"/>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Bàn giao công trình xây dựng cho chủ quản lý, sử dụng công trình xây dựng khi chưa đáp ứng được điều kiện bàn giao công trình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163" w:name="diem_18_4_a"/>
            <w:r w:rsidRPr="00593AD2">
              <w:rPr>
                <w:rFonts w:ascii="Times New Roman" w:hAnsi="Times New Roman" w:cs="Times New Roman"/>
                <w:color w:val="000000" w:themeColor="text1"/>
                <w:sz w:val="24"/>
                <w:szCs w:val="24"/>
                <w:shd w:val="solid" w:color="FFFFFF" w:fill="auto"/>
                <w:lang w:val="vi-VN"/>
              </w:rPr>
              <w:t xml:space="preserve">a) Buộc thực hiện việc nghiệm thu đúng quy định với hành vi quy định tại điểm a khoản 1, khoản 2 Điều này;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Trong thời hạn 10 ngày kể từ ngày quyết định xử phạt vi phạm hành chính có hiệu lực, buộc chủ đầu tư gửi hồ sơ đề nghị kiểm tra công tác nghiệm thu tới cơ quan chuyên môn về xây dựng theo quy định với hành vi quy định tại điểm b khoản 1 Điều này;</w:t>
            </w:r>
            <w:bookmarkEnd w:id="163"/>
          </w:p>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c) Buộc chủ đầu tư dừng việc bàn giao đưa công trình</w:t>
            </w:r>
            <w:r w:rsidRPr="00593AD2">
              <w:rPr>
                <w:rFonts w:ascii="Times New Roman" w:hAnsi="Times New Roman" w:cs="Times New Roman"/>
                <w:color w:val="000000" w:themeColor="text1"/>
                <w:sz w:val="24"/>
                <w:szCs w:val="24"/>
              </w:rPr>
              <w:t>, hạng mục công trình</w:t>
            </w:r>
            <w:r w:rsidRPr="00593AD2">
              <w:rPr>
                <w:rFonts w:ascii="Times New Roman" w:hAnsi="Times New Roman" w:cs="Times New Roman"/>
                <w:color w:val="000000" w:themeColor="text1"/>
                <w:sz w:val="24"/>
                <w:szCs w:val="24"/>
                <w:lang w:val="vi-VN"/>
              </w:rPr>
              <w:t xml:space="preserve"> vào sử dụng, khắc phục đối với hành vi vi phạm </w:t>
            </w:r>
            <w:r w:rsidRPr="00593AD2">
              <w:rPr>
                <w:rFonts w:ascii="Times New Roman" w:hAnsi="Times New Roman" w:cs="Times New Roman"/>
                <w:color w:val="000000" w:themeColor="text1"/>
                <w:sz w:val="24"/>
                <w:szCs w:val="24"/>
              </w:rPr>
              <w:t xml:space="preserve">quy định </w:t>
            </w:r>
            <w:r w:rsidRPr="00593AD2">
              <w:rPr>
                <w:rFonts w:ascii="Times New Roman" w:hAnsi="Times New Roman" w:cs="Times New Roman"/>
                <w:color w:val="000000" w:themeColor="text1"/>
                <w:sz w:val="24"/>
                <w:szCs w:val="24"/>
                <w:lang w:val="vi-VN"/>
              </w:rPr>
              <w:t>tại khoản 3 Điều này</w:t>
            </w:r>
            <w:r w:rsidRPr="00593AD2">
              <w:rPr>
                <w:rFonts w:ascii="Times New Roman" w:hAnsi="Times New Roman" w:cs="Times New Roman"/>
                <w:color w:val="000000" w:themeColor="text1"/>
                <w:sz w:val="24"/>
                <w:szCs w:val="24"/>
              </w:rPr>
              <w:t>.</w:t>
            </w:r>
          </w:p>
        </w:tc>
        <w:tc>
          <w:tcPr>
            <w:tcW w:w="3401" w:type="dxa"/>
          </w:tcPr>
          <w:p w:rsidR="00B718AD"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Nghị định số 06/2021/NĐ-CP (đã được sửa đổi, bổ sung)</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bookmarkStart w:id="164" w:name="dieu_19"/>
            <w:r w:rsidRPr="00593AD2">
              <w:rPr>
                <w:rFonts w:ascii="Times New Roman" w:hAnsi="Times New Roman" w:cs="Times New Roman"/>
                <w:b/>
                <w:bCs/>
                <w:color w:val="000000" w:themeColor="text1"/>
                <w:sz w:val="24"/>
                <w:szCs w:val="24"/>
                <w:shd w:val="solid" w:color="FFFFFF" w:fill="auto"/>
                <w:lang w:val="vi-VN"/>
              </w:rPr>
              <w:lastRenderedPageBreak/>
              <w:t>Điều 19. Vi phạm quy định về hợp đồng xây dựng áp dụng đối với dự án sử dụng vốn đầu tư công, vốn nhà nước ngoài đầu tư công, dự án PPP, lập quyết toán vốn đầu tư xây dựng</w:t>
            </w:r>
          </w:p>
          <w:bookmarkEnd w:id="164"/>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hành vi hợp đồng xây dựng không sử dụng ngôn ngữ tiếng Việt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Giá ký kết hợp đồng vượt giá trúng thầu hoặc kết quả đàm phán, thương thảo hợp đồng xây dựng (trừ khối lượng phát sinh ngoài gói thầu được người quyết định đầu tư cho phép);</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Điều chỉnh hợp đồng không đúng quy định về trình tự thủ tục, thẩm quyền, điều kiện được điều chỉnh hợp đồng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Mức tạm ứng hợp đồng vượt quá tỷ lệ phần trăm quy </w:t>
            </w:r>
            <w:r w:rsidRPr="00593AD2">
              <w:rPr>
                <w:rFonts w:ascii="Times New Roman" w:hAnsi="Times New Roman" w:cs="Times New Roman"/>
                <w:color w:val="000000" w:themeColor="text1"/>
                <w:sz w:val="24"/>
                <w:szCs w:val="24"/>
                <w:shd w:val="solid" w:color="FFFFFF" w:fill="auto"/>
                <w:lang w:val="vi-VN"/>
              </w:rPr>
              <w:lastRenderedPageBreak/>
              <w:t>định hoặc tạm ứng hợp đồng khi chưa có bảo lãnh tạm ứng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Thanh toán hợp đồng xây dựng không đúng số lần thanh toán, giai đoạn thanh toán, thời điểm thanh toán hoặc thời hạn thanh toán quy định trong hợp đồng trừ trường hợp các bên có thỏa thuận khác;</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Quyết toán hoặc thanh lý hợp đồng xây dựng chậm quá thời hạn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120.000.000 đồng đối với hành vi chậm lập hồ sơ quyết toán vốn đầu tư tư xây dựng để trình người quyết định đầu tư phê duyệt kể từ ngày công trình được ký biên bản nghiệm thu hoàn thành, bàn giao đưa công trình vào khai thác, sử dụng.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sử dụng ngôn ngữ tiếng Việt khi ký hợp đồng xây dựng theo quy định với hành vi quy định tại khoản 1 Điều này đối với hợp đồng đang thực hiện;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đúng giá trúng thầu khi giá ký kết hợp đồng vượt giá trúng thầu hoặc kết quả đàm phán, thương thảo hợp đồng xây dựng với hành vi quy định tại điểm a khoản 2 Điều này đối với hợp đồng đang thực hiện;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điều chỉnh hợp đồng theo đúng quy định với hành vi quy định tại điểm b khoản 2 Điều này đối với hợp đồng đang thực hiện;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thu hồi giá trị tạm ứng hợp đồng vượt tỷ lệ phần trăm hoặc thu hồi toàn bộ giá trị tạm ứng hợp đồng về tài khoản của chủ đầu tư với hành vi quy định tại điểm c khoản 2 Điều này đối với hợp đồng đang thực hiện;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thực hiện thanh toán, quyết toán, thanh lý hợp đồng theo quy định với hành vi quy định tại điểm d, điểm đ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e) Buộc trong thời hạn 01 tháng phải hoàn thành việc lập </w:t>
            </w:r>
            <w:r w:rsidRPr="00593AD2">
              <w:rPr>
                <w:rFonts w:ascii="Times New Roman" w:hAnsi="Times New Roman" w:cs="Times New Roman"/>
                <w:color w:val="000000" w:themeColor="text1"/>
                <w:sz w:val="24"/>
                <w:szCs w:val="24"/>
                <w:shd w:val="solid" w:color="FFFFFF" w:fill="auto"/>
                <w:lang w:val="vi-VN"/>
              </w:rPr>
              <w:lastRenderedPageBreak/>
              <w:t>hồ sơ quyết toán vốn đầu tư xây dựng, trình người quyết định đầu tư phê duyệt với hành vi quy định tại khoản 3 Điều này.</w:t>
            </w:r>
          </w:p>
        </w:tc>
        <w:tc>
          <w:tcPr>
            <w:tcW w:w="5813" w:type="dxa"/>
          </w:tcPr>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32. Vi phạm của chủ đầu tư về hợp đồng xây dựng, thanh quyết toán vốn đầu tư xây dựng</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65" w:name="khoan_19_2"/>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sử dụng ngôn ngữ tiếng Việt trong hợp đồng xây dựng</w:t>
            </w:r>
            <w:r w:rsidRPr="00593AD2">
              <w:rPr>
                <w:rFonts w:ascii="Times New Roman" w:hAnsi="Times New Roman" w:cs="Times New Roman"/>
                <w:color w:val="000000" w:themeColor="text1"/>
                <w:sz w:val="24"/>
                <w:szCs w:val="24"/>
                <w:shd w:val="solid" w:color="FFFFFF" w:fill="auto"/>
              </w:rPr>
              <w:t xml:space="preserve"> theo quy định</w:t>
            </w:r>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Ký hợp đồng không đầy đủ nội dung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40.000.000 đến 80.000.000 đồng đối với một trong các hành vi sau đây:</w:t>
            </w:r>
          </w:p>
          <w:p w:rsidR="00B718AD" w:rsidRPr="00593AD2" w:rsidRDefault="00B718AD"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a) Ký kết, thực hiện hợp đồng xây dựng không đúng nguyên tắc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Điều chỉnh hợp đồng không đúng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80.000.000 đồng đến 100.000.000 đồng đối với một trong các hành vi sau đây:</w:t>
            </w:r>
            <w:bookmarkEnd w:id="165"/>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66" w:name="diem_19_2_a"/>
            <w:r w:rsidRPr="00593AD2">
              <w:rPr>
                <w:rFonts w:ascii="Times New Roman" w:hAnsi="Times New Roman" w:cs="Times New Roman"/>
                <w:color w:val="000000" w:themeColor="text1"/>
                <w:sz w:val="24"/>
                <w:szCs w:val="24"/>
                <w:shd w:val="solid" w:color="FFFFFF" w:fill="auto"/>
                <w:lang w:val="vi-VN"/>
              </w:rPr>
              <w:t>a) Ký kết hợp đồng với giá</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vượt giá trúng thầu hoặc kết quả đàm phán, thương thảo hợp đồng xây dựng, trừ khối lượng phát sinh ngoài phạm vi công việc của gói thầu được </w:t>
            </w:r>
            <w:r w:rsidRPr="00593AD2">
              <w:rPr>
                <w:rFonts w:ascii="Times New Roman" w:hAnsi="Times New Roman" w:cs="Times New Roman"/>
                <w:color w:val="000000" w:themeColor="text1"/>
                <w:sz w:val="24"/>
                <w:szCs w:val="24"/>
                <w:shd w:val="solid" w:color="FFFFFF" w:fill="auto"/>
                <w:lang w:val="vi-VN"/>
              </w:rPr>
              <w:lastRenderedPageBreak/>
              <w:t>người quyết định đầu tư cho phép;</w:t>
            </w:r>
            <w:bookmarkEnd w:id="166"/>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67" w:name="diem_19_2_c"/>
            <w:r w:rsidRPr="00593AD2">
              <w:rPr>
                <w:rFonts w:ascii="Times New Roman" w:hAnsi="Times New Roman" w:cs="Times New Roman"/>
                <w:color w:val="000000" w:themeColor="text1"/>
                <w:sz w:val="24"/>
                <w:szCs w:val="24"/>
                <w:shd w:val="solid" w:color="FFFFFF" w:fill="auto"/>
                <w:lang w:val="vi-VN"/>
              </w:rPr>
              <w:t>b) Tạm ứng hợp đồng không đúng quy định;</w:t>
            </w:r>
            <w:bookmarkEnd w:id="167"/>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68" w:name="diem_19_2_d"/>
            <w:bookmarkStart w:id="169" w:name="diem_19_2_dd"/>
            <w:r w:rsidRPr="00593AD2">
              <w:rPr>
                <w:rFonts w:ascii="Times New Roman" w:hAnsi="Times New Roman" w:cs="Times New Roman"/>
                <w:color w:val="000000" w:themeColor="text1"/>
                <w:sz w:val="24"/>
                <w:szCs w:val="24"/>
                <w:shd w:val="solid" w:color="FFFFFF" w:fill="auto"/>
                <w:lang w:val="vi-VN"/>
              </w:rPr>
              <w:t>c) Thanh toán hợp đồng xây dựng không đúng quy định;</w:t>
            </w:r>
            <w:bookmarkEnd w:id="168"/>
            <w:r w:rsidRPr="00593AD2">
              <w:rPr>
                <w:rFonts w:ascii="Times New Roman" w:hAnsi="Times New Roman" w:cs="Times New Roman"/>
                <w:color w:val="000000" w:themeColor="text1"/>
                <w:sz w:val="24"/>
                <w:szCs w:val="24"/>
                <w:shd w:val="solid" w:color="FFFFFF" w:fill="auto"/>
                <w:lang w:val="vi-VN"/>
              </w:rPr>
              <w:t xml:space="preserve"> hồ sơ thanh toán hợp đồng không đúng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Quyết toán hoặc thanh lý hợp đồng xây dựng quá thời hạn theo quy định</w:t>
            </w:r>
            <w:bookmarkEnd w:id="169"/>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rPr>
              <w:t xml:space="preserve">4. </w:t>
            </w:r>
            <w:r w:rsidRPr="00593AD2">
              <w:rPr>
                <w:rFonts w:ascii="Times New Roman" w:hAnsi="Times New Roman" w:cs="Times New Roman"/>
                <w:color w:val="000000" w:themeColor="text1"/>
                <w:sz w:val="24"/>
                <w:szCs w:val="24"/>
                <w:lang w:val="vi-VN"/>
              </w:rPr>
              <w:t>Phạt tiền đối với hành vi không lập hoặc chậm lập hồ sơ quyết toán vốn đầu tư xây dựng để trình người quyết định đầu tư phê duyệt theo quy định</w:t>
            </w:r>
            <w:r w:rsidRPr="00593AD2">
              <w:rPr>
                <w:rFonts w:ascii="Times New Roman" w:hAnsi="Times New Roman" w:cs="Times New Roman"/>
                <w:color w:val="000000" w:themeColor="text1"/>
                <w:sz w:val="24"/>
                <w:szCs w:val="24"/>
                <w:lang w:val="vi"/>
              </w:rPr>
              <w:t xml:space="preserve"> </w:t>
            </w:r>
            <w:r w:rsidRPr="00593AD2">
              <w:rPr>
                <w:rFonts w:ascii="Times New Roman" w:hAnsi="Times New Roman" w:cs="Times New Roman"/>
                <w:color w:val="000000" w:themeColor="text1"/>
                <w:sz w:val="24"/>
                <w:szCs w:val="24"/>
              </w:rPr>
              <w:t>như sau:</w:t>
            </w:r>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a) Từ 100.000.000 đồng đến 120.000.000 đồng trong trường hợp chậm quá 09 tháng đối với dự án quan trọng quốc gia;</w:t>
            </w:r>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b) Từ 70.000.000 đồng đến 90.000.000 đồng trong trường hợp chậm quá 09 tháng đối với dự án Nhóm A;</w:t>
            </w:r>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 Từ 50.000.000 đồng đến 70.000.000 đồng trong trường hợp chậm quá 09 tháng đối với dự án Nhóm B;</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rPr>
              <w:t>d) Từ 30.000.000 đồng đến 50.000.000 đồng trong trường hợp chậm quá 09 tháng đối với dự án Nhóm C.</w:t>
            </w:r>
          </w:p>
          <w:p w:rsidR="00B718AD" w:rsidRPr="00593AD2" w:rsidRDefault="00B718AD" w:rsidP="00C33BA9">
            <w:pPr>
              <w:widowControl w:val="0"/>
              <w:tabs>
                <w:tab w:val="left" w:pos="5564"/>
              </w:tabs>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r w:rsidRPr="00593AD2">
              <w:rPr>
                <w:rFonts w:ascii="Times New Roman" w:hAnsi="Times New Roman" w:cs="Times New Roman"/>
                <w:color w:val="000000" w:themeColor="text1"/>
                <w:sz w:val="24"/>
                <w:szCs w:val="24"/>
                <w:shd w:val="solid" w:color="FFFFFF" w:fill="auto"/>
                <w:lang w:val="vi-VN"/>
              </w:rPr>
              <w:tab/>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70" w:name="diem_19_4_a"/>
            <w:r w:rsidRPr="00593AD2">
              <w:rPr>
                <w:rFonts w:ascii="Times New Roman" w:hAnsi="Times New Roman" w:cs="Times New Roman"/>
                <w:color w:val="000000" w:themeColor="text1"/>
                <w:sz w:val="24"/>
                <w:szCs w:val="24"/>
                <w:shd w:val="solid" w:color="FFFFFF" w:fill="auto"/>
                <w:lang w:val="vi-VN"/>
              </w:rPr>
              <w:t>a) Buộc sử dụng ngôn ngữ tiếng Việt trong hợp đồng xây dựng theo quy định với hành vi quy định tại điểm a khoản 1 Điều này đối với hợp đồng đang thực hiện;</w:t>
            </w:r>
            <w:bookmarkEnd w:id="170"/>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ký hợp đồng đầy đủ nội dung theo quy định với hành vi quy định tại điểm b khoản 1 Điều này đối với hợp đồng đang thực hiện;</w:t>
            </w:r>
          </w:p>
          <w:p w:rsidR="00B718AD" w:rsidRPr="00593AD2" w:rsidRDefault="00B718AD"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c) Buộc ký kết</w:t>
            </w:r>
            <w:r w:rsidRPr="00593AD2">
              <w:rPr>
                <w:rFonts w:ascii="Times New Roman" w:hAnsi="Times New Roman" w:cs="Times New Roman"/>
                <w:b/>
                <w:color w:val="000000" w:themeColor="text1"/>
                <w:spacing w:val="-4"/>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lang w:val="vi-VN"/>
              </w:rPr>
              <w:t>thực hiện hợp đồng xây dựng đúng nguyên tắc theo quy định với hành vi quy định tại điểm a khoản 2 Điều này đối với hợp đồng đang thực hiện;</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Buộc điều chỉnh hợp đồng theo quy định với hành vi quy định tại điểm b khoản 2 Điều này đối với hợp đồng đang thực hiện;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bookmarkStart w:id="171" w:name="diem_19_4_b"/>
            <w:r w:rsidRPr="00593AD2">
              <w:rPr>
                <w:rFonts w:ascii="Times New Roman" w:hAnsi="Times New Roman" w:cs="Times New Roman"/>
                <w:color w:val="000000" w:themeColor="text1"/>
                <w:sz w:val="24"/>
                <w:szCs w:val="24"/>
                <w:shd w:val="solid" w:color="FFFFFF" w:fill="auto"/>
                <w:lang w:val="vi-VN"/>
              </w:rPr>
              <w:t>đ)</w:t>
            </w:r>
            <w:r w:rsidRPr="00593AD2">
              <w:rPr>
                <w:rFonts w:ascii="Times New Roman" w:hAnsi="Times New Roman" w:cs="Times New Roman"/>
                <w:b/>
                <w:color w:val="000000" w:themeColor="text1"/>
                <w:sz w:val="24"/>
                <w:szCs w:val="24"/>
                <w:shd w:val="solid" w:color="FFFFFF" w:fill="auto"/>
                <w:lang w:val="vi-VN"/>
              </w:rPr>
              <w:t xml:space="preserve"> </w:t>
            </w:r>
            <w:bookmarkEnd w:id="171"/>
            <w:r w:rsidRPr="00593AD2">
              <w:rPr>
                <w:rFonts w:ascii="Times New Roman" w:hAnsi="Times New Roman" w:cs="Times New Roman"/>
                <w:color w:val="000000" w:themeColor="text1"/>
                <w:sz w:val="24"/>
                <w:szCs w:val="24"/>
                <w:shd w:val="solid" w:color="FFFFFF" w:fill="auto"/>
                <w:lang w:val="vi-VN"/>
              </w:rPr>
              <w:t xml:space="preserve">Buộc ký hợp đồng đúng giá trúng thầu hoặc kết quả đàm </w:t>
            </w:r>
            <w:r w:rsidRPr="00593AD2">
              <w:rPr>
                <w:rFonts w:ascii="Times New Roman" w:hAnsi="Times New Roman" w:cs="Times New Roman"/>
                <w:color w:val="000000" w:themeColor="text1"/>
                <w:sz w:val="24"/>
                <w:szCs w:val="24"/>
                <w:shd w:val="solid" w:color="FFFFFF" w:fill="auto"/>
                <w:lang w:val="vi-VN"/>
              </w:rPr>
              <w:lastRenderedPageBreak/>
              <w:t>phán, thương thảo hợp đồng xây dựng với hành vi quy định tại điểm a khoản 3 Điều này đối với hợp đồng đang thực hiện;</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72" w:name="diem_19_4_d"/>
            <w:r w:rsidRPr="00593AD2">
              <w:rPr>
                <w:rFonts w:ascii="Times New Roman" w:hAnsi="Times New Roman" w:cs="Times New Roman"/>
                <w:color w:val="000000" w:themeColor="text1"/>
                <w:sz w:val="24"/>
                <w:szCs w:val="24"/>
                <w:shd w:val="solid" w:color="FFFFFF" w:fill="auto"/>
                <w:lang w:val="vi-VN"/>
              </w:rPr>
              <w:t>e)</w:t>
            </w:r>
            <w:r w:rsidRPr="00593AD2">
              <w:rPr>
                <w:rFonts w:ascii="Times New Roman" w:hAnsi="Times New Roman" w:cs="Times New Roman"/>
                <w:b/>
                <w:color w:val="000000" w:themeColor="text1"/>
                <w:sz w:val="24"/>
                <w:szCs w:val="24"/>
                <w:shd w:val="solid" w:color="FFFFFF" w:fill="auto"/>
                <w:lang w:val="vi-VN"/>
              </w:rPr>
              <w:t xml:space="preserve"> </w:t>
            </w:r>
            <w:bookmarkEnd w:id="172"/>
            <w:r w:rsidRPr="00593AD2">
              <w:rPr>
                <w:rFonts w:ascii="Times New Roman" w:hAnsi="Times New Roman" w:cs="Times New Roman"/>
                <w:color w:val="000000" w:themeColor="text1"/>
                <w:sz w:val="24"/>
                <w:szCs w:val="24"/>
                <w:shd w:val="solid" w:color="FFFFFF" w:fill="auto"/>
                <w:lang w:val="vi-VN"/>
              </w:rPr>
              <w:t>Buộc tạm ứng hợp đồng theo đúng quy định</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với hành vi quy định tại điểm b khoản 3 Điều này đối với hợp đồng đang thực hiện;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73" w:name="diem_19_4_dd"/>
            <w:r w:rsidRPr="00593AD2">
              <w:rPr>
                <w:rFonts w:ascii="Times New Roman" w:hAnsi="Times New Roman" w:cs="Times New Roman"/>
                <w:color w:val="000000" w:themeColor="text1"/>
                <w:sz w:val="24"/>
                <w:szCs w:val="24"/>
                <w:shd w:val="solid" w:color="FFFFFF" w:fill="auto"/>
                <w:lang w:val="vi-VN"/>
              </w:rPr>
              <w:t>g) Buộc thực hiện thanh toán hợp đồng xây dựng; buộc lập hồ sơ thanh toán hợp đồng theo quy định với hành vi quy định tại điểm c khoản 3 Điều này</w:t>
            </w:r>
            <w:bookmarkEnd w:id="173"/>
            <w:r w:rsidRPr="00593AD2">
              <w:rPr>
                <w:rFonts w:ascii="Times New Roman" w:hAnsi="Times New Roman" w:cs="Times New Roman"/>
                <w:color w:val="000000" w:themeColor="text1"/>
                <w:sz w:val="24"/>
                <w:szCs w:val="24"/>
                <w:shd w:val="solid" w:color="FFFFFF" w:fill="auto"/>
                <w:lang w:val="vi-VN"/>
              </w:rPr>
              <w:t xml:space="preserve"> đối với hợp đồng đang thực hiện; </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h) Buộc chủ đầu tư</w:t>
            </w:r>
            <w:r w:rsidRPr="00593AD2">
              <w:rPr>
                <w:rFonts w:ascii="Times New Roman" w:hAnsi="Times New Roman" w:cs="Times New Roman"/>
                <w:bCs/>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 xml:space="preserve">phải hoàn thành việc quyết toán hoặc thanh lý hợp đồng với hành vi quy định tại điểm d khoản 3 Điều này đối với trường hợp chưa quyết toán hoặc chưa thanh lý hợp đồng; </w:t>
            </w:r>
            <w:bookmarkStart w:id="174" w:name="diem_19_4_e"/>
          </w:p>
          <w:p w:rsidR="00B718AD" w:rsidRPr="00593AD2" w:rsidRDefault="00B718AD" w:rsidP="00C33BA9">
            <w:pPr>
              <w:widowControl w:val="0"/>
              <w:jc w:val="both"/>
              <w:rPr>
                <w:rFonts w:ascii="Times New Roman" w:hAnsi="Times New Roman" w:cs="Times New Roman"/>
                <w:strike/>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i) Buộc chủ đầu tư</w:t>
            </w:r>
            <w:r w:rsidRPr="00593AD2">
              <w:rPr>
                <w:rFonts w:ascii="Times New Roman" w:hAnsi="Times New Roman" w:cs="Times New Roman"/>
                <w:bCs/>
                <w:color w:val="000000" w:themeColor="text1"/>
                <w:sz w:val="24"/>
                <w:szCs w:val="24"/>
                <w:lang w:val="vi-VN"/>
              </w:rPr>
              <w:t xml:space="preserve"> </w:t>
            </w:r>
            <w:r w:rsidRPr="00593AD2">
              <w:rPr>
                <w:rFonts w:ascii="Times New Roman" w:hAnsi="Times New Roman" w:cs="Times New Roman"/>
                <w:bCs/>
                <w:color w:val="000000" w:themeColor="text1"/>
                <w:sz w:val="24"/>
                <w:szCs w:val="24"/>
              </w:rPr>
              <w:t xml:space="preserve">trong thời hạn 01 tháng </w:t>
            </w:r>
            <w:r w:rsidRPr="00593AD2">
              <w:rPr>
                <w:rFonts w:ascii="Times New Roman" w:hAnsi="Times New Roman" w:cs="Times New Roman"/>
                <w:color w:val="000000" w:themeColor="text1"/>
                <w:sz w:val="24"/>
                <w:szCs w:val="24"/>
                <w:shd w:val="solid" w:color="FFFFFF" w:fill="auto"/>
                <w:lang w:val="vi-VN"/>
              </w:rPr>
              <w:t xml:space="preserve">phải </w:t>
            </w:r>
            <w:r w:rsidRPr="00593AD2">
              <w:rPr>
                <w:rFonts w:ascii="Times New Roman" w:hAnsi="Times New Roman" w:cs="Times New Roman"/>
                <w:color w:val="000000" w:themeColor="text1"/>
                <w:sz w:val="24"/>
                <w:szCs w:val="24"/>
                <w:shd w:val="solid" w:color="FFFFFF" w:fill="auto"/>
              </w:rPr>
              <w:t xml:space="preserve">hoàn thành việc </w:t>
            </w:r>
            <w:r w:rsidRPr="00593AD2">
              <w:rPr>
                <w:rFonts w:ascii="Times New Roman" w:hAnsi="Times New Roman" w:cs="Times New Roman"/>
                <w:color w:val="000000" w:themeColor="text1"/>
                <w:sz w:val="24"/>
                <w:szCs w:val="24"/>
                <w:shd w:val="solid" w:color="FFFFFF" w:fill="auto"/>
                <w:lang w:val="vi-VN"/>
              </w:rPr>
              <w:t>lập hồ sơ quyết toán vốn đầu tư xây dựng theo quy định với hành vi quy định tại khoản 4 Điều này</w:t>
            </w:r>
            <w:bookmarkEnd w:id="174"/>
            <w:r w:rsidRPr="00593AD2">
              <w:rPr>
                <w:rFonts w:ascii="Times New Roman" w:hAnsi="Times New Roman" w:cs="Times New Roman"/>
                <w:color w:val="000000" w:themeColor="text1"/>
                <w:sz w:val="24"/>
                <w:szCs w:val="24"/>
                <w:shd w:val="solid" w:color="FFFFFF" w:fill="auto"/>
                <w:lang w:val="vi-VN"/>
              </w:rPr>
              <w:t>.</w:t>
            </w:r>
          </w:p>
        </w:tc>
        <w:tc>
          <w:tcPr>
            <w:tcW w:w="3401" w:type="dxa"/>
          </w:tcPr>
          <w:p w:rsidR="00B718AD"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lý bảo đảm phù hợp với Nghị định số 37/2015/NĐ-CP (đã được sửa đổi, bổ sung)</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bookmarkStart w:id="175" w:name="dieu_20"/>
            <w:r w:rsidRPr="00593AD2">
              <w:rPr>
                <w:rFonts w:ascii="Times New Roman" w:hAnsi="Times New Roman" w:cs="Times New Roman"/>
                <w:b/>
                <w:bCs/>
                <w:color w:val="000000" w:themeColor="text1"/>
                <w:sz w:val="24"/>
                <w:szCs w:val="24"/>
                <w:shd w:val="solid" w:color="FFFFFF" w:fill="auto"/>
                <w:lang w:val="vi-VN"/>
              </w:rPr>
              <w:lastRenderedPageBreak/>
              <w:t>Điều 20. Vi phạm quy định về bảo hành, bảo trì, khai thác, sử dụng công trình xây dựng</w:t>
            </w:r>
          </w:p>
          <w:bookmarkEnd w:id="175"/>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Xác định thời gian bảo hành công trình không đủ theo thời gian quy định của pháp luật;</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phê duyệt quy trình bảo trì công trình xây dựng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tổ chức giám sát, nghiệm thu việc khắc phục, sửa chữa của nhà thầu thi công xây dựng, nhà thầu cung ứng thiết bị công trình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xác nhận đã hoàn thành trách nhiệm bảo hành của nhà thầu;</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Không tổ chức lập quy trình bảo trì công trình xây dựng hoặc không thực hiện bảo trì công trình theo đúng quy trình được duyệt;</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lập kế hoạch bảo trì công trình xây dựng hằng năm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lập hồ sơ sửa chữa công trình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bàn giao, bàn giao chậm hoặc bàn giao không đầy đủ quy trình bảo trì công trình xây dựng được duyệt cho chủ sở hữu, đơn vị quản lý sử dụng công trình;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lập dự toán chi phí bảo trì trong kế hoạch bảo trì được duyệt theo quy định đối với công trình xây dựng sử dụng vốn đầu tư công, vốn nhà nước ngoài đầu tư công, dự án PPP.</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thực hiện kiểm tra, kiểm định, đánh giá chất lượng hiện trạng, báo cáo cơ quan nhà nước có thẩm quyền xem xét, chấp thuận việc kéo dài thời hạn sử dụng công trình đối với công trình đã hết tuổi thọ theo thiết kế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thực hiện quan trắc công trình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Sử dụng tiêu chuẩn kỹ thuật đã hết hiệu lực để thực hiện bảo trì;</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tổ chức đánh giá định kỳ về an toàn chịu lực, an toàn vận hành công trình hoặc không gửi kết quả đánh giá đến cơ quan có thẩm quyền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thực hiện việc kiểm tra, sửa chữa, áp dụng biện pháp khẩn cấp hoặc báo cáo theo quy định khi phát hiện công trình, hạng mục công trình có dấu hiệu nguy hiểm, không đảm bảo an toàn cho việc khai thác, sử dụng;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e) Không thực hiện một trong các nội dung sau: gia cố, cải tạo, sửa chữa hư hỏng (nếu có) trước khi xem xét, </w:t>
            </w:r>
            <w:r w:rsidRPr="00593AD2">
              <w:rPr>
                <w:rFonts w:ascii="Times New Roman" w:hAnsi="Times New Roman" w:cs="Times New Roman"/>
                <w:color w:val="000000" w:themeColor="text1"/>
                <w:sz w:val="24"/>
                <w:szCs w:val="24"/>
                <w:shd w:val="solid" w:color="FFFFFF" w:fill="auto"/>
                <w:lang w:val="vi-VN"/>
              </w:rPr>
              <w:lastRenderedPageBreak/>
              <w:t>quyết định việc tiếp tục sử dụng công trình, không báo cáo kết quả kiểm tra, kiểm định, đánh giá chất lượng công trình, kết quả sửa chữa công trình (nếu có) với cơ quan có thẩm quyền đối với công trình hết thời hạn sử dụng;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tổ chức phá dỡ công trình tạm khi đưa công trình chính của dự án đầu tư xây dựng vào khai thác sử dụng hoặc khi hết thời gian tồn tại của công trình.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phê duyệt quy trình bảo trì công trình xây dựng theo quy định với hành vi quy định tại điểm b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giám sát, nghiệm thu việc khắc phục, sửa chữa của nhà thầu thi công xây dựng, nhà thầu cung ứng thiết bị công trình xây dựng với hành vi quy định tại điểm c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xác nhận đã hoàn thành trách nhiệm bảo hành của nhà thầu với hành vi quy định tại điểm a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lập quy trình bảo trì hoặc thực hiện bảo trì công trình xây dựng theo quy định với hành vi quy định tại điểm b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lập kế hoạch bảo trì xây dựng công trình hằng năm theo quy định với hành vi quy định tại điểm c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lập hồ sơ sửa chữa công trình theo quy định với hành vi quy định tại điểm d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chủ đầu tư phải bàn giao đầy đủ quy trình bảo trì công trình xây dựng được duyệt với hành vi quy định tại điểm đ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h) Buộc chủ sở hữu, đơn vị quản lý và sử dụng công trình thực hiện lập dự toán chi phí bảo trì trong kế hoạch bảo trì được duyệt theo quy định với hành vi quy định tại điểm </w:t>
            </w:r>
            <w:r w:rsidRPr="00593AD2">
              <w:rPr>
                <w:rFonts w:ascii="Times New Roman" w:hAnsi="Times New Roman" w:cs="Times New Roman"/>
                <w:color w:val="000000" w:themeColor="text1"/>
                <w:sz w:val="24"/>
                <w:szCs w:val="24"/>
                <w:shd w:val="solid" w:color="FFFFFF" w:fill="auto"/>
                <w:lang w:val="vi-VN"/>
              </w:rPr>
              <w:lastRenderedPageBreak/>
              <w:t>e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tổ chức đánh giá an toàn chịu lực, an toàn vận hành công trình hoặc buộc gửi kết quả đánh giá đến cơ quan có thẩm quyền với hành vi quy định tại điểm d khoản 3 Điều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k) Buộc thực hiện việc kiểm tra, sửa chữa, áp dụng biện pháp khẩn cấp hoặc buộc báo cáo theo quy định khi phát hiện công trình, hạng mục công trình có dấu hiệu nguy hiểm, không đảm bảo an toàn cho việc khai thác, sử dụng với hành vi quy định tại điểm đ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thực hiện gia cố, cải tạo, sửa chữa hư hỏng (nếu có) trước khi xem xét, quyết định việc tiếp tục sử dụng công trình, báo cáo kết quả kiểm tra, kiểm định, đánh giá chất lượng công trình, kết quả sửa chữa công trình (nếu có) với cơ quan có thẩm quyền với hành vi quy định tại điểm e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chủ đầu tư phá dỡ công trình tạm theo quy định đối với hành vi quy định tại điểm g khoản 3 Điều này.</w:t>
            </w:r>
          </w:p>
        </w:tc>
        <w:tc>
          <w:tcPr>
            <w:tcW w:w="5813" w:type="dxa"/>
          </w:tcPr>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37. Vi phạm của chủ đầu tư, chủ sở hữu hoặc người quản lý, sử dụng công trình về bảo hành, bảo trì, xử lý công trình xây dựng </w:t>
            </w:r>
            <w:bookmarkStart w:id="176" w:name="khoan_20_1"/>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một trong các hành vi sau đây:</w:t>
            </w:r>
            <w:bookmarkEnd w:id="176"/>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77" w:name="diem_20_1_a"/>
            <w:r w:rsidRPr="00593AD2">
              <w:rPr>
                <w:rFonts w:ascii="Times New Roman" w:hAnsi="Times New Roman" w:cs="Times New Roman"/>
                <w:color w:val="000000" w:themeColor="text1"/>
                <w:sz w:val="24"/>
                <w:szCs w:val="24"/>
                <w:shd w:val="solid" w:color="FFFFFF" w:fill="auto"/>
                <w:lang w:val="vi-VN"/>
              </w:rPr>
              <w:t xml:space="preserve">a) Xác định thời hạn bảo hành đối với hạng mục công trình, công trình xây dựng mới hoặc cải tạo, nâng cấp công trình, </w:t>
            </w:r>
            <w:r w:rsidRPr="00593AD2">
              <w:rPr>
                <w:rFonts w:ascii="Times New Roman" w:hAnsi="Times New Roman" w:cs="Times New Roman"/>
                <w:color w:val="000000" w:themeColor="text1"/>
                <w:sz w:val="24"/>
                <w:szCs w:val="24"/>
                <w:lang w:val="vi-VN"/>
              </w:rPr>
              <w:t xml:space="preserve">thiết bị công trình, thiết bị công nghệ </w:t>
            </w:r>
            <w:r w:rsidRPr="00593AD2">
              <w:rPr>
                <w:rFonts w:ascii="Times New Roman" w:hAnsi="Times New Roman" w:cs="Times New Roman"/>
                <w:color w:val="000000" w:themeColor="text1"/>
                <w:sz w:val="24"/>
                <w:szCs w:val="24"/>
                <w:shd w:val="solid" w:color="FFFFFF" w:fill="auto"/>
                <w:lang w:val="vi-VN"/>
              </w:rPr>
              <w:t>không đủ thời gian theo quy định;</w:t>
            </w:r>
            <w:bookmarkEnd w:id="177"/>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78" w:name="diem_20_1_c"/>
            <w:r w:rsidRPr="00593AD2">
              <w:rPr>
                <w:rFonts w:ascii="Times New Roman" w:hAnsi="Times New Roman" w:cs="Times New Roman"/>
                <w:color w:val="000000" w:themeColor="text1"/>
                <w:sz w:val="24"/>
                <w:szCs w:val="24"/>
                <w:shd w:val="solid" w:color="FFFFFF" w:fill="auto"/>
                <w:lang w:val="vi-VN"/>
              </w:rPr>
              <w:t xml:space="preserve">b) </w:t>
            </w:r>
            <w:bookmarkEnd w:id="178"/>
            <w:r w:rsidRPr="00593AD2">
              <w:rPr>
                <w:rFonts w:ascii="Times New Roman" w:hAnsi="Times New Roman" w:cs="Times New Roman"/>
                <w:color w:val="000000" w:themeColor="text1"/>
                <w:sz w:val="24"/>
                <w:szCs w:val="24"/>
                <w:shd w:val="solid" w:color="FFFFFF" w:fill="auto"/>
                <w:lang w:val="vi-VN"/>
              </w:rPr>
              <w:t>Không kiểm tra, nghiệm thu hoặc kiểm tra, nghiệm thu việc thực hiện bảo hành của nhà thầu thi công xây dựng công trình, nhà thầu cung ứng thiết bị không đúng quy định;</w:t>
            </w:r>
          </w:p>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c) </w:t>
            </w:r>
            <w:r w:rsidRPr="00593AD2">
              <w:rPr>
                <w:rFonts w:ascii="Times New Roman" w:hAnsi="Times New Roman" w:cs="Times New Roman"/>
                <w:color w:val="000000" w:themeColor="text1"/>
                <w:sz w:val="24"/>
                <w:szCs w:val="24"/>
              </w:rPr>
              <w:t xml:space="preserve">Không tổ chức giám sát, nghiệm thu hoặc tổ chức giám sát, nghiệm thu công tác thi công sửa chữa công trình xây </w:t>
            </w:r>
            <w:r w:rsidRPr="00593AD2">
              <w:rPr>
                <w:rFonts w:ascii="Times New Roman" w:hAnsi="Times New Roman" w:cs="Times New Roman"/>
                <w:color w:val="000000" w:themeColor="text1"/>
                <w:sz w:val="24"/>
                <w:szCs w:val="24"/>
              </w:rPr>
              <w:lastRenderedPageBreak/>
              <w:t>dựng không đúng quy định; không tổ chức lập, quản lý và lưu giữ hồ sơ sửa chữa công trình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lập, không bàn giao hồ sơ bảo trì công trình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79" w:name="khoan_20_2"/>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một trong các hành vi sau đây:</w:t>
            </w:r>
            <w:bookmarkEnd w:id="17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80" w:name="diem_20_2_a"/>
            <w:r w:rsidRPr="00593AD2">
              <w:rPr>
                <w:rFonts w:ascii="Times New Roman" w:hAnsi="Times New Roman" w:cs="Times New Roman"/>
                <w:color w:val="000000" w:themeColor="text1"/>
                <w:sz w:val="24"/>
                <w:szCs w:val="24"/>
                <w:shd w:val="solid" w:color="FFFFFF" w:fill="auto"/>
                <w:lang w:val="vi-VN"/>
              </w:rPr>
              <w:t>a) Không xác nhận hoặc xác nhận không đúng việc hoàn thành bảo hành công trình xây dựng cho nhà thầu xây dựng;</w:t>
            </w:r>
            <w:bookmarkStart w:id="181" w:name="diem_20_2_b"/>
            <w:bookmarkEnd w:id="180"/>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w:t>
            </w:r>
            <w:bookmarkEnd w:id="181"/>
            <w:r w:rsidRPr="00593AD2">
              <w:rPr>
                <w:rFonts w:ascii="Times New Roman" w:hAnsi="Times New Roman" w:cs="Times New Roman"/>
                <w:color w:val="000000" w:themeColor="text1"/>
                <w:sz w:val="24"/>
                <w:szCs w:val="24"/>
                <w:shd w:val="solid" w:color="FFFFFF" w:fill="auto"/>
                <w:lang w:val="vi-VN"/>
              </w:rPr>
              <w:t>Không tổ chức lập, không phê duyệt quy trình bảo trì công trình, hạng mục xây dựng theo quy định;</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 c) Không thực hiện hoặc thực hiện việc </w:t>
            </w:r>
            <w:r w:rsidRPr="00593AD2">
              <w:rPr>
                <w:rFonts w:ascii="Times New Roman" w:hAnsi="Times New Roman" w:cs="Times New Roman"/>
                <w:color w:val="000000" w:themeColor="text1"/>
                <w:sz w:val="24"/>
                <w:szCs w:val="24"/>
                <w:lang w:val="vi-VN"/>
              </w:rPr>
              <w:t xml:space="preserve">bảo trì công trình xây dựng, thiết bị công trình </w:t>
            </w:r>
            <w:r w:rsidRPr="00593AD2">
              <w:rPr>
                <w:rFonts w:ascii="Times New Roman" w:hAnsi="Times New Roman" w:cs="Times New Roman"/>
                <w:color w:val="000000" w:themeColor="text1"/>
                <w:sz w:val="24"/>
                <w:szCs w:val="24"/>
                <w:shd w:val="solid" w:color="FFFFFF" w:fill="auto"/>
                <w:lang w:val="vi-VN"/>
              </w:rPr>
              <w:t xml:space="preserve">theo </w:t>
            </w:r>
            <w:r w:rsidRPr="00593AD2">
              <w:rPr>
                <w:rFonts w:ascii="Times New Roman" w:hAnsi="Times New Roman" w:cs="Times New Roman"/>
                <w:color w:val="000000" w:themeColor="text1"/>
                <w:sz w:val="24"/>
                <w:szCs w:val="24"/>
                <w:lang w:val="vi-VN"/>
              </w:rPr>
              <w:t>kế hoạch bảo trì hoặc quy trình bảo trì được phê duyệt;</w:t>
            </w:r>
          </w:p>
          <w:p w:rsidR="00B718AD" w:rsidRPr="00593AD2" w:rsidRDefault="00B718AD" w:rsidP="00C33BA9">
            <w:pPr>
              <w:widowControl w:val="0"/>
              <w:jc w:val="both"/>
              <w:rPr>
                <w:rFonts w:ascii="Times New Roman" w:hAnsi="Times New Roman" w:cs="Times New Roman"/>
                <w:color w:val="000000" w:themeColor="text1"/>
                <w:spacing w:val="-4"/>
                <w:sz w:val="24"/>
                <w:szCs w:val="24"/>
                <w:lang w:val="vi-VN"/>
              </w:rPr>
            </w:pPr>
            <w:bookmarkStart w:id="182" w:name="diem_20_2_c"/>
            <w:r w:rsidRPr="00593AD2">
              <w:rPr>
                <w:rFonts w:ascii="Times New Roman" w:hAnsi="Times New Roman" w:cs="Times New Roman"/>
                <w:color w:val="000000" w:themeColor="text1"/>
                <w:spacing w:val="-4"/>
                <w:sz w:val="24"/>
                <w:szCs w:val="24"/>
                <w:shd w:val="solid" w:color="FFFFFF" w:fill="auto"/>
                <w:lang w:val="vi-VN"/>
              </w:rPr>
              <w:t xml:space="preserve">d) Không lập kế hoạch bảo trì công trình xây dựng hàng năm theo quy định </w:t>
            </w:r>
            <w:r w:rsidRPr="00593AD2">
              <w:rPr>
                <w:rFonts w:ascii="Times New Roman" w:hAnsi="Times New Roman" w:cs="Times New Roman"/>
                <w:color w:val="000000" w:themeColor="text1"/>
                <w:sz w:val="24"/>
                <w:szCs w:val="24"/>
                <w:shd w:val="solid" w:color="FFFFFF" w:fill="auto"/>
                <w:lang w:val="vi-VN"/>
              </w:rPr>
              <w:t>trừ trường hợp quy định tại điểm d khoản 1 Điều 63 Nghị định này</w:t>
            </w:r>
            <w:r w:rsidRPr="00593AD2">
              <w:rPr>
                <w:rFonts w:ascii="Times New Roman" w:hAnsi="Times New Roman" w:cs="Times New Roman"/>
                <w:color w:val="000000" w:themeColor="text1"/>
                <w:spacing w:val="-4"/>
                <w:sz w:val="24"/>
                <w:szCs w:val="24"/>
                <w:shd w:val="solid" w:color="FFFFFF" w:fill="auto"/>
                <w:lang w:val="vi-VN"/>
              </w:rPr>
              <w:t>;</w:t>
            </w:r>
            <w:bookmarkEnd w:id="18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83" w:name="diem_20_2_d"/>
            <w:r w:rsidRPr="00593AD2">
              <w:rPr>
                <w:rFonts w:ascii="Times New Roman" w:hAnsi="Times New Roman" w:cs="Times New Roman"/>
                <w:color w:val="000000" w:themeColor="text1"/>
                <w:sz w:val="24"/>
                <w:szCs w:val="24"/>
                <w:shd w:val="solid" w:color="FFFFFF" w:fill="auto"/>
                <w:lang w:val="vi-VN"/>
              </w:rPr>
              <w:t>đ) Không lập hồ sơ kết quả thực hiện công tác bảo dưỡng công trình theo quy định;</w:t>
            </w:r>
            <w:bookmarkEnd w:id="183"/>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84" w:name="diem_20_2_dd"/>
            <w:r w:rsidRPr="00593AD2">
              <w:rPr>
                <w:rFonts w:ascii="Times New Roman" w:hAnsi="Times New Roman" w:cs="Times New Roman"/>
                <w:color w:val="000000" w:themeColor="text1"/>
                <w:sz w:val="24"/>
                <w:szCs w:val="24"/>
                <w:shd w:val="solid" w:color="FFFFFF" w:fill="auto"/>
                <w:lang w:val="vi-VN"/>
              </w:rPr>
              <w:t>e) Không bàn giao hoặc bàn giao không đầy đủ hồ sơ, tài liệu phục vụ công việc bảo trì công trình xây dựng theo quy định trừ trường hợp quy định tại điểm e khoản 4 Điều 63 Nghị định này</w:t>
            </w:r>
            <w:r w:rsidRPr="00593AD2">
              <w:rPr>
                <w:rFonts w:ascii="Times New Roman" w:hAnsi="Times New Roman" w:cs="Times New Roman"/>
                <w:color w:val="000000" w:themeColor="text1"/>
                <w:spacing w:val="-4"/>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pacing w:val="-4"/>
                <w:sz w:val="24"/>
                <w:szCs w:val="24"/>
                <w:lang w:val="vi-VN"/>
              </w:rPr>
            </w:pPr>
            <w:bookmarkStart w:id="185" w:name="diem_20_2_e"/>
            <w:bookmarkEnd w:id="184"/>
            <w:r w:rsidRPr="00593AD2">
              <w:rPr>
                <w:rFonts w:ascii="Times New Roman" w:hAnsi="Times New Roman" w:cs="Times New Roman"/>
                <w:color w:val="000000" w:themeColor="text1"/>
                <w:spacing w:val="-4"/>
                <w:sz w:val="24"/>
                <w:szCs w:val="24"/>
                <w:shd w:val="solid" w:color="FFFFFF" w:fill="auto"/>
                <w:lang w:val="vi-VN"/>
              </w:rPr>
              <w:t>g) Không tổ chức lập dự toán chi phí bảo trì định kỳ hàng năm theo quy định.</w:t>
            </w:r>
            <w:bookmarkEnd w:id="185"/>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86" w:name="khoan_20_3"/>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bookmarkEnd w:id="186"/>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87" w:name="diem_20_3_b"/>
            <w:r w:rsidRPr="00593AD2">
              <w:rPr>
                <w:rFonts w:ascii="Times New Roman" w:hAnsi="Times New Roman" w:cs="Times New Roman"/>
                <w:color w:val="000000" w:themeColor="text1"/>
                <w:sz w:val="24"/>
                <w:szCs w:val="24"/>
                <w:shd w:val="solid" w:color="FFFFFF" w:fill="auto"/>
                <w:lang w:val="vi-VN"/>
              </w:rPr>
              <w:t>a) Không thực hiện quan trắc công trình theo quy định;</w:t>
            </w:r>
            <w:bookmarkEnd w:id="187"/>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88" w:name="diem_20_3_c"/>
            <w:r w:rsidRPr="00593AD2">
              <w:rPr>
                <w:rFonts w:ascii="Times New Roman" w:hAnsi="Times New Roman" w:cs="Times New Roman"/>
                <w:color w:val="000000" w:themeColor="text1"/>
                <w:sz w:val="24"/>
                <w:szCs w:val="24"/>
                <w:shd w:val="solid" w:color="FFFFFF" w:fill="auto"/>
                <w:lang w:val="vi-VN"/>
              </w:rPr>
              <w:t>b) Thực hiện bảo trì không theo nội dung tiêu chuẩn kỹ thuật bảo trì đã được sửa đổi theo quy định;</w:t>
            </w:r>
          </w:p>
          <w:p w:rsidR="00B718AD" w:rsidRPr="00593AD2" w:rsidRDefault="00B718AD" w:rsidP="00C33BA9">
            <w:pPr>
              <w:widowControl w:val="0"/>
              <w:jc w:val="both"/>
              <w:rPr>
                <w:rFonts w:ascii="Times New Roman" w:hAnsi="Times New Roman" w:cs="Times New Roman"/>
                <w:color w:val="000000" w:themeColor="text1"/>
                <w:spacing w:val="-4"/>
                <w:sz w:val="24"/>
                <w:szCs w:val="24"/>
                <w:shd w:val="solid" w:color="FFFFFF" w:fill="auto"/>
                <w:lang w:val="vi-VN"/>
              </w:rPr>
            </w:pPr>
            <w:bookmarkStart w:id="189" w:name="diem_20_3_d"/>
            <w:bookmarkEnd w:id="188"/>
            <w:r w:rsidRPr="00593AD2">
              <w:rPr>
                <w:rFonts w:ascii="Times New Roman" w:hAnsi="Times New Roman" w:cs="Times New Roman"/>
                <w:color w:val="000000" w:themeColor="text1"/>
                <w:spacing w:val="-4"/>
                <w:sz w:val="24"/>
                <w:szCs w:val="24"/>
                <w:shd w:val="solid" w:color="FFFFFF" w:fill="auto"/>
                <w:lang w:val="vi-VN"/>
              </w:rPr>
              <w:t>c) Không tổ chức thực hiện hoặc tổ chức thực hiện đánh giá an toàn công trình không đúng theo quy định;</w:t>
            </w:r>
            <w:bookmarkEnd w:id="18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90" w:name="diem_20_3_dd"/>
            <w:r w:rsidRPr="00593AD2">
              <w:rPr>
                <w:rFonts w:ascii="Times New Roman" w:hAnsi="Times New Roman" w:cs="Times New Roman"/>
                <w:color w:val="000000" w:themeColor="text1"/>
                <w:sz w:val="24"/>
                <w:szCs w:val="24"/>
                <w:shd w:val="solid" w:color="FFFFFF" w:fill="auto"/>
                <w:lang w:val="vi-VN"/>
              </w:rPr>
              <w:lastRenderedPageBreak/>
              <w:t>d) Không thực hiện xử lý hoặc thực hiện xử lý không đúng đối với công trình có dấu hiệu nguy hiểm, không đảm bảo an toàn cho việc khai thác, sử dụng;</w:t>
            </w:r>
            <w:bookmarkStart w:id="191" w:name="diem_20_3_a"/>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Không thực hiện xử lý hoặc thực hiện xử lý không đúng đối với công trình hết thời hạn sử dụng theo thiết kế;</w:t>
            </w:r>
          </w:p>
          <w:bookmarkEnd w:id="190"/>
          <w:bookmarkEnd w:id="191"/>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e) Không tổ chức thực hiện phá dỡ công trình xây dựng theo quy định;</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bookmarkStart w:id="192" w:name="diem_20_4_a"/>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xác định thời hạn bảo hành theo quy định với hành vi quy định tại điểm a khoản 1 Điều này đối với hạng mục công trình, công trình xây dựng, thiết bị công trình, thiết bị công nghệ còn thời hạn bảo hành theo quy định;</w:t>
            </w:r>
          </w:p>
          <w:bookmarkEnd w:id="192"/>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thực hiện việc kiểm tra, nghiệm thu việc bảo hành theo quy định với hành vi quy định tại điểm b khoản 1 Điều này đối với công trình xây dựng, thiết bị công trình xây dựng còn thời hạn bảo hành;</w:t>
            </w:r>
            <w:bookmarkStart w:id="193" w:name="diem_20_4_b"/>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thực hiện giám sát, nghiệm thu theo quy định với hành vi quy định tại điểm c khoản 1 Điều này đối với công trình còn thời hạn bảo trì;</w:t>
            </w:r>
            <w:bookmarkEnd w:id="193"/>
          </w:p>
          <w:p w:rsidR="00B718AD" w:rsidRPr="00593AD2" w:rsidRDefault="00B718AD"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d) Buộc lập và bàn giao hồ sơ bảo trì công trình xây dựng theo quy định đối với hành vi quy định tại điểm d khoản 1 Điều này;</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94" w:name="diem_20_4_c"/>
            <w:r w:rsidRPr="00593AD2">
              <w:rPr>
                <w:rFonts w:ascii="Times New Roman" w:hAnsi="Times New Roman" w:cs="Times New Roman"/>
                <w:color w:val="000000" w:themeColor="text1"/>
                <w:sz w:val="24"/>
                <w:szCs w:val="24"/>
                <w:shd w:val="solid" w:color="FFFFFF" w:fill="auto"/>
                <w:lang w:val="vi-VN"/>
              </w:rPr>
              <w:t>đ) Buộc xác nhận theo quy định với hành vi quy định tại điểm a khoản 2 Điều này;</w:t>
            </w:r>
            <w:bookmarkEnd w:id="194"/>
          </w:p>
          <w:p w:rsidR="00B718AD" w:rsidRPr="00593AD2" w:rsidRDefault="00B718AD" w:rsidP="00C33BA9">
            <w:pPr>
              <w:widowControl w:val="0"/>
              <w:jc w:val="both"/>
              <w:rPr>
                <w:rFonts w:ascii="Times New Roman" w:hAnsi="Times New Roman" w:cs="Times New Roman"/>
                <w:color w:val="000000" w:themeColor="text1"/>
                <w:spacing w:val="-4"/>
                <w:sz w:val="24"/>
                <w:szCs w:val="24"/>
                <w:shd w:val="solid" w:color="FFFFFF" w:fill="auto"/>
                <w:lang w:val="vi-VN"/>
              </w:rPr>
            </w:pPr>
            <w:bookmarkStart w:id="195" w:name="diem_20_4_d"/>
            <w:r w:rsidRPr="00593AD2">
              <w:rPr>
                <w:rFonts w:ascii="Times New Roman" w:hAnsi="Times New Roman" w:cs="Times New Roman"/>
                <w:color w:val="000000" w:themeColor="text1"/>
                <w:spacing w:val="-4"/>
                <w:sz w:val="24"/>
                <w:szCs w:val="24"/>
                <w:shd w:val="solid" w:color="FFFFFF" w:fill="auto"/>
                <w:lang w:val="vi-VN"/>
              </w:rPr>
              <w:t>e) Buộc lập, phê duyệt quy trình bảo trì  theo quy định với hành vi quy định tại điểm b khoản 2 Điều này;</w:t>
            </w:r>
            <w:bookmarkEnd w:id="195"/>
          </w:p>
          <w:p w:rsidR="00B718AD" w:rsidRPr="00593AD2" w:rsidRDefault="00B718AD"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g) Buộc thực hiện bảo trì theo quy định với hành vi quy định tại điểm c khoản 2 Điều này;</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96" w:name="diem_20_4_dd"/>
            <w:r w:rsidRPr="00593AD2">
              <w:rPr>
                <w:rFonts w:ascii="Times New Roman" w:hAnsi="Times New Roman" w:cs="Times New Roman"/>
                <w:color w:val="000000" w:themeColor="text1"/>
                <w:sz w:val="24"/>
                <w:szCs w:val="24"/>
                <w:shd w:val="solid" w:color="FFFFFF" w:fill="auto"/>
                <w:lang w:val="vi-VN"/>
              </w:rPr>
              <w:t>h) Buộc lập kế hoạch bảo trì xây dựng công trình hàng năm theo quy định với hành vi quy định tại điểm d khoản 2 Điều này;</w:t>
            </w:r>
            <w:bookmarkEnd w:id="196"/>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97" w:name="diem_20_4_e"/>
            <w:r w:rsidRPr="00593AD2">
              <w:rPr>
                <w:rFonts w:ascii="Times New Roman" w:hAnsi="Times New Roman" w:cs="Times New Roman"/>
                <w:color w:val="000000" w:themeColor="text1"/>
                <w:sz w:val="24"/>
                <w:szCs w:val="24"/>
                <w:shd w:val="solid" w:color="FFFFFF" w:fill="auto"/>
                <w:lang w:val="vi-VN"/>
              </w:rPr>
              <w:t xml:space="preserve">i) Buộc lập hồ sơ kết quả thực hiện công tác bảo dưỡng </w:t>
            </w:r>
            <w:r w:rsidRPr="00593AD2">
              <w:rPr>
                <w:rFonts w:ascii="Times New Roman" w:hAnsi="Times New Roman" w:cs="Times New Roman"/>
                <w:color w:val="000000" w:themeColor="text1"/>
                <w:sz w:val="24"/>
                <w:szCs w:val="24"/>
                <w:shd w:val="solid" w:color="FFFFFF" w:fill="auto"/>
                <w:lang w:val="vi-VN"/>
              </w:rPr>
              <w:lastRenderedPageBreak/>
              <w:t>công trình theo quy định với hành vi quy định tại điểm đ khoản 2 Điều này;</w:t>
            </w:r>
            <w:bookmarkEnd w:id="197"/>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198" w:name="diem_20_4_g"/>
            <w:r w:rsidRPr="00593AD2">
              <w:rPr>
                <w:rFonts w:ascii="Times New Roman" w:hAnsi="Times New Roman" w:cs="Times New Roman"/>
                <w:color w:val="000000" w:themeColor="text1"/>
                <w:sz w:val="24"/>
                <w:szCs w:val="24"/>
                <w:shd w:val="solid" w:color="FFFFFF" w:fill="auto"/>
                <w:lang w:val="vi-VN"/>
              </w:rPr>
              <w:t>k) Buộc bàn giao đầy đủ hồ sơ, tài liệu với hành vi quy định tại điểm e khoản 2 Điều này;</w:t>
            </w:r>
            <w:bookmarkEnd w:id="198"/>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199" w:name="diem_20_4_h"/>
            <w:r w:rsidRPr="00593AD2">
              <w:rPr>
                <w:rFonts w:ascii="Times New Roman" w:hAnsi="Times New Roman" w:cs="Times New Roman"/>
                <w:color w:val="000000" w:themeColor="text1"/>
                <w:sz w:val="24"/>
                <w:szCs w:val="24"/>
                <w:shd w:val="solid" w:color="FFFFFF" w:fill="auto"/>
                <w:lang w:val="vi-VN"/>
              </w:rPr>
              <w:t>l) Buộc dự toán chi phí bảo trì theo quy định với hành vi quy định tại điểm g khoản 2 Điều này;</w:t>
            </w:r>
            <w:bookmarkEnd w:id="19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m) Buộc </w:t>
            </w:r>
            <w:bookmarkStart w:id="200" w:name="diem_20_4_i"/>
            <w:r w:rsidRPr="00593AD2">
              <w:rPr>
                <w:rFonts w:ascii="Times New Roman" w:hAnsi="Times New Roman" w:cs="Times New Roman"/>
                <w:color w:val="000000" w:themeColor="text1"/>
                <w:sz w:val="24"/>
                <w:szCs w:val="24"/>
                <w:shd w:val="solid" w:color="FFFFFF" w:fill="auto"/>
                <w:lang w:val="vi-VN"/>
              </w:rPr>
              <w:t>đánh giá an toàn công trình với hành vi quy định tại điểm c khoản 3 Điều này;</w:t>
            </w:r>
          </w:p>
          <w:bookmarkEnd w:id="200"/>
          <w:p w:rsidR="00B718AD" w:rsidRPr="00593AD2" w:rsidRDefault="00B718AD"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pacing w:val="-2"/>
                <w:sz w:val="24"/>
                <w:szCs w:val="24"/>
              </w:rPr>
              <w:t>n) Buộc thực hiện xử lý, tổ chức phá dỡ công trình theo quy định với hành vi quy định tại điểm d, điểm đ, điểm e khoản 3 Điều này.</w:t>
            </w:r>
          </w:p>
        </w:tc>
        <w:tc>
          <w:tcPr>
            <w:tcW w:w="3401" w:type="dxa"/>
          </w:tcPr>
          <w:p w:rsidR="00B718AD"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Nghị định số 06/2021/NĐ-CP (đã được sửa đổi, bổ sung)</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21. Vi phạm quy định về quản lý, lưu trữ hồ sơ</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 sau đây: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lưu trữ hoặc lưu trữ không đầy đủ hồ sơ đồ án quy hoạch xây dựng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lưu trữ hồ sơ hoàn thành công trình xây dựng hoặc lưu trữ không đầy đủ danh mục tài liệu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 buộc thực hiện việc lưu trữ hoặc bổ sung đầy đủ danh mục tài liệu lưu trữ với hành vi quy định tại khoản 1 Điều này.</w:t>
            </w:r>
          </w:p>
        </w:tc>
        <w:tc>
          <w:tcPr>
            <w:tcW w:w="5813" w:type="dxa"/>
          </w:tcPr>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01" w:name="dieu_21"/>
            <w:r w:rsidRPr="00593AD2">
              <w:rPr>
                <w:rFonts w:ascii="Times New Roman" w:hAnsi="Times New Roman" w:cs="Times New Roman"/>
                <w:b/>
                <w:bCs/>
                <w:color w:val="000000" w:themeColor="text1"/>
                <w:sz w:val="24"/>
                <w:szCs w:val="24"/>
                <w:shd w:val="solid" w:color="FFFFFF" w:fill="auto"/>
                <w:lang w:val="vi-VN"/>
              </w:rPr>
              <w:t>Điều 39. Vi phạm của chủ đầu tư về quản lý, lưu trữ hồ sơ</w:t>
            </w:r>
            <w:bookmarkEnd w:id="201"/>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02" w:name="khoan_21_1"/>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 sau đây:</w:t>
            </w:r>
            <w:bookmarkEnd w:id="20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03" w:name="diem_21_1_a"/>
            <w:r w:rsidRPr="00593AD2">
              <w:rPr>
                <w:rFonts w:ascii="Times New Roman" w:hAnsi="Times New Roman" w:cs="Times New Roman"/>
                <w:color w:val="000000" w:themeColor="text1"/>
                <w:sz w:val="24"/>
                <w:szCs w:val="24"/>
                <w:shd w:val="solid" w:color="FFFFFF" w:fill="auto"/>
                <w:lang w:val="vi-VN"/>
              </w:rPr>
              <w:t xml:space="preserve">a) Không lưu trữ hoặc lưu trữ không đầy đủ hồ sơ </w:t>
            </w:r>
            <w:r w:rsidRPr="00593AD2">
              <w:rPr>
                <w:rFonts w:ascii="Times New Roman" w:hAnsi="Times New Roman" w:cs="Times New Roman"/>
                <w:color w:val="000000" w:themeColor="text1"/>
                <w:sz w:val="24"/>
                <w:szCs w:val="24"/>
                <w:shd w:val="solid" w:color="FFFFFF" w:fill="auto"/>
              </w:rPr>
              <w:t>điều chỉnh quy hoạch đô thị và nông thôn</w:t>
            </w:r>
            <w:r w:rsidRPr="00593AD2">
              <w:rPr>
                <w:rFonts w:ascii="Times New Roman" w:hAnsi="Times New Roman" w:cs="Times New Roman"/>
                <w:color w:val="000000" w:themeColor="text1"/>
                <w:sz w:val="24"/>
                <w:szCs w:val="24"/>
                <w:shd w:val="solid" w:color="FFFFFF" w:fill="auto"/>
                <w:lang w:val="vi-VN"/>
              </w:rPr>
              <w:t xml:space="preserve"> theo quy định;</w:t>
            </w:r>
            <w:bookmarkEnd w:id="203"/>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04" w:name="diem_21_1_b"/>
            <w:bookmarkStart w:id="205" w:name="khoan_21_2"/>
            <w:r w:rsidRPr="00593AD2">
              <w:rPr>
                <w:rFonts w:ascii="Times New Roman" w:hAnsi="Times New Roman" w:cs="Times New Roman"/>
                <w:color w:val="000000" w:themeColor="text1"/>
                <w:sz w:val="24"/>
                <w:szCs w:val="24"/>
                <w:shd w:val="solid" w:color="FFFFFF" w:fill="auto"/>
                <w:lang w:val="vi-VN"/>
              </w:rPr>
              <w:t>b) Không lưu trữ hồ sơ hoàn thành công trình xây dựng hoặc lưu trữ hồ sơ hoàn thành công trình không đầy đủ theo quy định</w:t>
            </w:r>
            <w:bookmarkEnd w:id="204"/>
            <w:r w:rsidRPr="00593AD2">
              <w:rPr>
                <w:rFonts w:ascii="Times New Roman" w:hAnsi="Times New Roman" w:cs="Times New Roman"/>
                <w:color w:val="000000" w:themeColor="text1"/>
                <w:sz w:val="24"/>
                <w:szCs w:val="24"/>
                <w:shd w:val="solid" w:color="FFFFFF" w:fill="auto"/>
                <w:lang w:val="vi-VN"/>
              </w:rPr>
              <w:t>.</w:t>
            </w:r>
          </w:p>
          <w:bookmarkEnd w:id="205"/>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2. Biện pháp khắc phục hậu quả: Buộc thực hiện việc lưu trữ hồ sơ hoàn thành công trình xây dựng theo quy định với hành vi quy định tại khoản 1 Điều này.</w:t>
            </w:r>
          </w:p>
        </w:tc>
        <w:tc>
          <w:tcPr>
            <w:tcW w:w="3401" w:type="dxa"/>
          </w:tcPr>
          <w:p w:rsidR="00A4308C"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Chỉnh sửa bảo đảm phù hợp với pháp luật về quy hoạch đô thị và nông thôn, pháp luật về xây dựng</w:t>
            </w:r>
          </w:p>
          <w:p w:rsidR="00B718AD"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 </w:t>
            </w:r>
            <w:r w:rsidR="00B718AD" w:rsidRPr="00593AD2">
              <w:rPr>
                <w:rFonts w:ascii="Times New Roman" w:hAnsi="Times New Roman" w:cs="Times New Roman"/>
                <w:color w:val="000000" w:themeColor="text1"/>
                <w:sz w:val="24"/>
                <w:szCs w:val="24"/>
              </w:rPr>
              <w:t>Điều chỉnh cụm từ “đồ án quy hoạch xây dựng” thành “quy hoạch đô thị và nông thôn” để phù hợp với quy định của Luật Quy hoạch đô thị và nông thôn năm 2024.</w:t>
            </w:r>
          </w:p>
        </w:tc>
      </w:tr>
      <w:tr w:rsidR="00C33BA9" w:rsidRPr="00593AD2" w:rsidTr="0065310D">
        <w:tc>
          <w:tcPr>
            <w:tcW w:w="5699" w:type="dxa"/>
          </w:tcPr>
          <w:p w:rsidR="00B718AD" w:rsidRPr="00593AD2" w:rsidRDefault="00B718AD" w:rsidP="00C33BA9">
            <w:pPr>
              <w:pStyle w:val="NormalWeb"/>
              <w:widowControl w:val="0"/>
              <w:shd w:val="clear" w:color="auto" w:fill="FFFFFF"/>
              <w:spacing w:before="0" w:beforeAutospacing="0" w:after="0" w:afterAutospacing="0"/>
              <w:jc w:val="both"/>
              <w:rPr>
                <w:b/>
                <w:color w:val="000000" w:themeColor="text1"/>
                <w:lang w:val="vi-VN"/>
              </w:rPr>
            </w:pPr>
            <w:r w:rsidRPr="00593AD2">
              <w:rPr>
                <w:b/>
                <w:color w:val="000000" w:themeColor="text1"/>
                <w:lang w:val="vi-VN"/>
              </w:rPr>
              <w:t>Điều 22. Vi phạm quy định khi xảy ra sự cố công trình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1. Phạt tiền từ 10.000.000 đồng đến 20.000.000 đồng đối </w:t>
            </w:r>
            <w:r w:rsidRPr="00593AD2">
              <w:rPr>
                <w:rFonts w:ascii="Times New Roman" w:hAnsi="Times New Roman" w:cs="Times New Roman"/>
                <w:color w:val="000000" w:themeColor="text1"/>
                <w:sz w:val="24"/>
                <w:szCs w:val="24"/>
                <w:shd w:val="solid" w:color="FFFFFF" w:fill="auto"/>
                <w:lang w:val="vi-VN"/>
              </w:rPr>
              <w:lastRenderedPageBreak/>
              <w:t>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hoặc chậm khai báo khi xảy ra sự cố công trình xây dựng, sự cố gây mất an toàn lao động;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lập hồ sơ sự cố công trình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tổ chức bảo vệ hiện trường sự cố công trình hoặc tự ý phá dỡ, thu dọn hiện trường khi chưa được cơ quan có thẩm quyền chấp thuận;</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xử lý và khắc phục hậu quả khi xảy ra sự cố công trình xây dựng, sự cố gây mất an toàn lao động.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báo cáo bằng văn bản với cơ quan có thẩm quyền với hành vi quy định tại điểm a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hồ sơ sự cố công trình với hành vi quy định tại điểm b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tổ chức bảo vệ hiện trường sự cố công trình với hành vi quy định tại điểm a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xử lý và khắc phục hậu quả với hành vi quy định tại điểm b khoản 2 Điều này.</w:t>
            </w:r>
          </w:p>
        </w:tc>
        <w:tc>
          <w:tcPr>
            <w:tcW w:w="5813" w:type="dxa"/>
          </w:tcPr>
          <w:p w:rsidR="00B718AD" w:rsidRPr="00593AD2" w:rsidRDefault="00B718AD" w:rsidP="00C33BA9">
            <w:pPr>
              <w:widowControl w:val="0"/>
              <w:jc w:val="both"/>
              <w:rPr>
                <w:rFonts w:ascii="Times New Roman" w:hAnsi="Times New Roman" w:cs="Times New Roman"/>
                <w:b/>
                <w:bCs/>
                <w:iCs/>
                <w:color w:val="000000" w:themeColor="text1"/>
                <w:sz w:val="24"/>
                <w:szCs w:val="24"/>
                <w:lang w:val="vi-VN"/>
              </w:rPr>
            </w:pPr>
            <w:bookmarkStart w:id="206" w:name="dieu_22"/>
            <w:r w:rsidRPr="00593AD2">
              <w:rPr>
                <w:rFonts w:ascii="Times New Roman" w:hAnsi="Times New Roman" w:cs="Times New Roman"/>
                <w:b/>
                <w:bCs/>
                <w:iCs/>
                <w:color w:val="000000" w:themeColor="text1"/>
                <w:sz w:val="24"/>
                <w:szCs w:val="24"/>
                <w:lang w:val="vi-VN"/>
              </w:rPr>
              <w:lastRenderedPageBreak/>
              <w:t xml:space="preserve">Điều 26. </w:t>
            </w:r>
            <w:bookmarkEnd w:id="206"/>
            <w:r w:rsidRPr="00593AD2">
              <w:rPr>
                <w:rFonts w:ascii="Times New Roman" w:hAnsi="Times New Roman" w:cs="Times New Roman"/>
                <w:b/>
                <w:bCs/>
                <w:iCs/>
                <w:color w:val="000000" w:themeColor="text1"/>
                <w:sz w:val="24"/>
                <w:szCs w:val="24"/>
                <w:lang w:val="vi-VN"/>
              </w:rPr>
              <w:t>Vi phạm của chủ đầu tư khi xảy ra sự cố công trình xây dựng, sự cố về máy, thiết bị</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07" w:name="khoan_22_1"/>
            <w:r w:rsidRPr="00593AD2">
              <w:rPr>
                <w:rFonts w:ascii="Times New Roman" w:hAnsi="Times New Roman" w:cs="Times New Roman"/>
                <w:color w:val="000000" w:themeColor="text1"/>
                <w:sz w:val="24"/>
                <w:szCs w:val="24"/>
                <w:shd w:val="solid" w:color="FFFFFF" w:fill="auto"/>
                <w:lang w:val="vi-VN"/>
              </w:rPr>
              <w:lastRenderedPageBreak/>
              <w:t>1. Phạt tiền từ 10.000.000 đồng đến 20.000.000 đồng đối với một trong các hành vi sau đây:</w:t>
            </w:r>
            <w:bookmarkEnd w:id="207"/>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08" w:name="khoan_22_2"/>
            <w:r w:rsidRPr="00593AD2">
              <w:rPr>
                <w:rFonts w:ascii="Times New Roman" w:hAnsi="Times New Roman" w:cs="Times New Roman"/>
                <w:color w:val="000000" w:themeColor="text1"/>
                <w:sz w:val="24"/>
                <w:szCs w:val="24"/>
              </w:rPr>
              <w:t>a) Không khai báo hoặc chậm khai báo trong vòng 24 giờ khi xảy ra sự cố máy, thiết bị và công trình xây dựng;</w:t>
            </w:r>
          </w:p>
          <w:p w:rsidR="00B718AD" w:rsidRPr="00593AD2" w:rsidRDefault="00B718AD" w:rsidP="00C33BA9">
            <w:pPr>
              <w:widowControl w:val="0"/>
              <w:jc w:val="both"/>
              <w:rPr>
                <w:rFonts w:ascii="Times New Roman" w:hAnsi="Times New Roman" w:cs="Times New Roman"/>
                <w:color w:val="000000" w:themeColor="text1"/>
                <w:spacing w:val="-4"/>
                <w:sz w:val="24"/>
                <w:szCs w:val="24"/>
                <w:lang w:val="vi-VN"/>
              </w:rPr>
            </w:pPr>
            <w:bookmarkStart w:id="209" w:name="diem_22_1_b"/>
            <w:r w:rsidRPr="00593AD2">
              <w:rPr>
                <w:rFonts w:ascii="Times New Roman" w:hAnsi="Times New Roman" w:cs="Times New Roman"/>
                <w:color w:val="000000" w:themeColor="text1"/>
                <w:spacing w:val="-4"/>
                <w:sz w:val="24"/>
                <w:szCs w:val="24"/>
                <w:shd w:val="solid" w:color="FFFFFF" w:fill="auto"/>
                <w:lang w:val="vi-VN"/>
              </w:rPr>
              <w:t>b) Không lập hồ sơ sự cố máy, thiết bị và công trình xây dựng theo quy định.</w:t>
            </w:r>
            <w:bookmarkEnd w:id="20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bookmarkStart w:id="210" w:name="diem_22_2_a"/>
            <w:bookmarkEnd w:id="208"/>
          </w:p>
          <w:bookmarkEnd w:id="210"/>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Không tổ chức bảo vệ hiện trường sự cố về máy, thiết bị và công trình </w:t>
            </w:r>
            <w:r w:rsidRPr="00593AD2">
              <w:rPr>
                <w:rFonts w:ascii="Times New Roman" w:hAnsi="Times New Roman" w:cs="Times New Roman"/>
                <w:bCs/>
                <w:iCs/>
                <w:color w:val="000000" w:themeColor="text1"/>
                <w:sz w:val="24"/>
                <w:szCs w:val="24"/>
                <w:lang w:val="vi-VN"/>
              </w:rPr>
              <w:t>xây</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 xml:space="preserve">dựng hoặc </w:t>
            </w:r>
            <w:r w:rsidRPr="00593AD2">
              <w:rPr>
                <w:rFonts w:ascii="Times New Roman" w:hAnsi="Times New Roman" w:cs="Times New Roman"/>
                <w:color w:val="000000" w:themeColor="text1"/>
                <w:sz w:val="24"/>
                <w:szCs w:val="24"/>
                <w:shd w:val="solid" w:color="FFFFFF" w:fill="auto"/>
                <w:lang w:val="vi-VN"/>
              </w:rPr>
              <w:t>tự ý phá dỡ, thu dọn hiện trường khi chưa được cơ quan có thẩm quyền chấp thuận;</w:t>
            </w:r>
          </w:p>
          <w:p w:rsidR="00B718AD" w:rsidRPr="00593AD2" w:rsidRDefault="00B718AD" w:rsidP="00C33BA9">
            <w:pPr>
              <w:widowControl w:val="0"/>
              <w:jc w:val="both"/>
              <w:rPr>
                <w:rFonts w:ascii="Times New Roman" w:hAnsi="Times New Roman" w:cs="Times New Roman"/>
                <w:strike/>
                <w:color w:val="000000" w:themeColor="text1"/>
                <w:sz w:val="24"/>
                <w:szCs w:val="24"/>
                <w:lang w:val="vi-VN"/>
              </w:rPr>
            </w:pPr>
            <w:bookmarkStart w:id="211" w:name="diem_22_2_b"/>
            <w:r w:rsidRPr="00593AD2">
              <w:rPr>
                <w:rFonts w:ascii="Times New Roman" w:hAnsi="Times New Roman" w:cs="Times New Roman"/>
                <w:color w:val="000000" w:themeColor="text1"/>
                <w:sz w:val="24"/>
                <w:szCs w:val="24"/>
                <w:shd w:val="solid" w:color="FFFFFF" w:fill="auto"/>
                <w:lang w:val="vi-VN"/>
              </w:rPr>
              <w:t>b)</w:t>
            </w:r>
            <w:bookmarkStart w:id="212" w:name="khoan_22_3"/>
            <w:bookmarkEnd w:id="211"/>
            <w:r w:rsidRPr="00593AD2">
              <w:rPr>
                <w:rFonts w:ascii="Times New Roman" w:hAnsi="Times New Roman" w:cs="Times New Roman"/>
                <w:color w:val="000000" w:themeColor="text1"/>
                <w:sz w:val="24"/>
                <w:szCs w:val="24"/>
                <w:lang w:val="vi-VN"/>
              </w:rPr>
              <w:t xml:space="preserve"> Không </w:t>
            </w:r>
            <w:r w:rsidRPr="00593AD2">
              <w:rPr>
                <w:rFonts w:ascii="Times New Roman" w:hAnsi="Times New Roman" w:cs="Times New Roman"/>
                <w:bCs/>
                <w:iCs/>
                <w:color w:val="000000" w:themeColor="text1"/>
                <w:sz w:val="24"/>
                <w:szCs w:val="24"/>
                <w:lang w:val="vi-VN"/>
              </w:rPr>
              <w:t>thực hiện các biện pháp kịp thời để tìm kiếm, cứu hộ, bảo đảm an toàn cho người và tài sản, hạn chế và ngăn ngừa các nguy hiểm có thể tiếp tục xảy ra</w:t>
            </w:r>
            <w:r w:rsidRPr="00593AD2">
              <w:rPr>
                <w:rFonts w:ascii="Times New Roman" w:hAnsi="Times New Roman" w:cs="Times New Roman"/>
                <w:color w:val="000000" w:themeColor="text1"/>
                <w:sz w:val="24"/>
                <w:szCs w:val="24"/>
                <w:lang w:val="vi-VN"/>
              </w:rPr>
              <w:t xml:space="preserve"> khi xảy ra sự cố về máy, thiết bị sự, cố công trình xây dựng. </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bookmarkEnd w:id="212"/>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13" w:name="diem_22_3_a"/>
            <w:r w:rsidRPr="00593AD2">
              <w:rPr>
                <w:rFonts w:ascii="Times New Roman" w:hAnsi="Times New Roman" w:cs="Times New Roman"/>
                <w:color w:val="000000" w:themeColor="text1"/>
                <w:sz w:val="24"/>
                <w:szCs w:val="24"/>
                <w:shd w:val="solid" w:color="FFFFFF" w:fill="auto"/>
                <w:lang w:val="vi-VN"/>
              </w:rPr>
              <w:t>a) Buộc khai báo bằng văn bản (đối với hành vi không khai báo) với cơ quan Nhà nước có thẩm quyền với hành vi quy định tại điểm a khoản 1 Điều này;</w:t>
            </w:r>
            <w:bookmarkEnd w:id="213"/>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14" w:name="diem_22_3_b"/>
            <w:bookmarkStart w:id="215" w:name="diem_22_3_d"/>
            <w:r w:rsidRPr="00593AD2">
              <w:rPr>
                <w:rFonts w:ascii="Times New Roman" w:hAnsi="Times New Roman" w:cs="Times New Roman"/>
                <w:color w:val="000000" w:themeColor="text1"/>
                <w:sz w:val="24"/>
                <w:szCs w:val="24"/>
                <w:shd w:val="solid" w:color="FFFFFF" w:fill="auto"/>
                <w:lang w:val="vi-VN"/>
              </w:rPr>
              <w:t xml:space="preserve">b) Buộc lập hồ sơ </w:t>
            </w:r>
            <w:r w:rsidRPr="00593AD2">
              <w:rPr>
                <w:rFonts w:ascii="Times New Roman" w:hAnsi="Times New Roman" w:cs="Times New Roman"/>
                <w:color w:val="000000" w:themeColor="text1"/>
                <w:sz w:val="24"/>
                <w:szCs w:val="24"/>
                <w:lang w:val="vi-VN"/>
              </w:rPr>
              <w:t xml:space="preserve">sự cố về máy, thiết bị, sự cố </w:t>
            </w:r>
            <w:r w:rsidRPr="00593AD2">
              <w:rPr>
                <w:rFonts w:ascii="Times New Roman" w:hAnsi="Times New Roman" w:cs="Times New Roman"/>
                <w:color w:val="000000" w:themeColor="text1"/>
                <w:sz w:val="24"/>
                <w:szCs w:val="24"/>
                <w:shd w:val="solid" w:color="FFFFFF" w:fill="auto"/>
                <w:lang w:val="vi-VN"/>
              </w:rPr>
              <w:t xml:space="preserve">công trình </w:t>
            </w:r>
            <w:r w:rsidRPr="00593AD2">
              <w:rPr>
                <w:rFonts w:ascii="Times New Roman" w:hAnsi="Times New Roman" w:cs="Times New Roman"/>
                <w:color w:val="000000" w:themeColor="text1"/>
                <w:sz w:val="24"/>
                <w:szCs w:val="24"/>
                <w:lang w:val="vi-VN"/>
              </w:rPr>
              <w:t xml:space="preserve">xây dựng </w:t>
            </w:r>
            <w:r w:rsidRPr="00593AD2">
              <w:rPr>
                <w:rFonts w:ascii="Times New Roman" w:hAnsi="Times New Roman" w:cs="Times New Roman"/>
                <w:color w:val="000000" w:themeColor="text1"/>
                <w:sz w:val="24"/>
                <w:szCs w:val="24"/>
                <w:shd w:val="solid" w:color="FFFFFF" w:fill="auto"/>
                <w:lang w:val="vi-VN"/>
              </w:rPr>
              <w:t>với hành vi quy định tại điểm b khoản 1 Điều này trong quá trình giải quyết sự cố công trình;</w:t>
            </w:r>
            <w:bookmarkEnd w:id="214"/>
          </w:p>
          <w:p w:rsidR="00B718AD" w:rsidRPr="00593AD2" w:rsidRDefault="00B718AD" w:rsidP="00C33BA9">
            <w:pPr>
              <w:widowControl w:val="0"/>
              <w:jc w:val="both"/>
              <w:rPr>
                <w:rFonts w:ascii="Times New Roman" w:hAnsi="Times New Roman" w:cs="Times New Roman"/>
                <w:b/>
                <w:bCs/>
                <w:iCs/>
                <w:color w:val="000000" w:themeColor="text1"/>
                <w:sz w:val="24"/>
                <w:szCs w:val="24"/>
                <w:lang w:val="vi-VN"/>
              </w:rPr>
            </w:pPr>
            <w:bookmarkStart w:id="216" w:name="diem_22_3_c"/>
            <w:r w:rsidRPr="00593AD2">
              <w:rPr>
                <w:rFonts w:ascii="Times New Roman" w:hAnsi="Times New Roman" w:cs="Times New Roman"/>
                <w:color w:val="000000" w:themeColor="text1"/>
                <w:sz w:val="24"/>
                <w:szCs w:val="24"/>
                <w:shd w:val="solid" w:color="FFFFFF" w:fill="auto"/>
                <w:lang w:val="vi-VN"/>
              </w:rPr>
              <w:t xml:space="preserve">c) Buộc tổ chức bảo vệ hiện trường </w:t>
            </w:r>
            <w:r w:rsidRPr="00593AD2">
              <w:rPr>
                <w:rFonts w:ascii="Times New Roman" w:hAnsi="Times New Roman" w:cs="Times New Roman"/>
                <w:color w:val="000000" w:themeColor="text1"/>
                <w:sz w:val="24"/>
                <w:szCs w:val="24"/>
                <w:lang w:val="vi-VN"/>
              </w:rPr>
              <w:t xml:space="preserve">sự cố về máy, thiết bị, </w:t>
            </w:r>
            <w:r w:rsidRPr="00593AD2">
              <w:rPr>
                <w:rFonts w:ascii="Times New Roman" w:hAnsi="Times New Roman" w:cs="Times New Roman"/>
                <w:color w:val="000000" w:themeColor="text1"/>
                <w:sz w:val="24"/>
                <w:szCs w:val="24"/>
                <w:shd w:val="solid" w:color="FFFFFF" w:fill="auto"/>
                <w:lang w:val="vi-VN"/>
              </w:rPr>
              <w:t xml:space="preserve">sự cố công trình </w:t>
            </w:r>
            <w:r w:rsidRPr="00593AD2">
              <w:rPr>
                <w:rFonts w:ascii="Times New Roman" w:hAnsi="Times New Roman" w:cs="Times New Roman"/>
                <w:color w:val="000000" w:themeColor="text1"/>
                <w:sz w:val="24"/>
                <w:szCs w:val="24"/>
                <w:lang w:val="vi-VN"/>
              </w:rPr>
              <w:t xml:space="preserve">xây dựng </w:t>
            </w:r>
            <w:r w:rsidRPr="00593AD2">
              <w:rPr>
                <w:rFonts w:ascii="Times New Roman" w:hAnsi="Times New Roman" w:cs="Times New Roman"/>
                <w:color w:val="000000" w:themeColor="text1"/>
                <w:sz w:val="24"/>
                <w:szCs w:val="24"/>
                <w:shd w:val="solid" w:color="FFFFFF" w:fill="auto"/>
                <w:lang w:val="vi-VN"/>
              </w:rPr>
              <w:t>với hành vi quy định tại điểm a khoản 2 Điều này trong quá trình giải quyết sự cố công trình.</w:t>
            </w:r>
            <w:bookmarkEnd w:id="215"/>
            <w:bookmarkEnd w:id="216"/>
          </w:p>
        </w:tc>
        <w:tc>
          <w:tcPr>
            <w:tcW w:w="3401" w:type="dxa"/>
          </w:tcPr>
          <w:p w:rsidR="00B718AD"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 Chỉnh lý bảo đảm phù hợp với Nghị định số 06/2021/NĐ-CP, </w:t>
            </w:r>
            <w:r w:rsidRPr="00593AD2">
              <w:rPr>
                <w:rFonts w:ascii="Times New Roman" w:hAnsi="Times New Roman" w:cs="Times New Roman"/>
                <w:color w:val="000000" w:themeColor="text1"/>
                <w:sz w:val="24"/>
                <w:szCs w:val="24"/>
              </w:rPr>
              <w:lastRenderedPageBreak/>
              <w:t>Nghị định số 44/2016/NĐ-CP (đã được sửa đổi, bổ sung).</w:t>
            </w:r>
          </w:p>
          <w:p w:rsidR="00A4308C"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Làm rõ thêm về thời gian chậm khai báo để bảo đảm tính khả thi trong thực hiện.</w:t>
            </w:r>
          </w:p>
          <w:p w:rsidR="00A4308C" w:rsidRPr="00593AD2" w:rsidRDefault="00A4308C"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Bổ sung đối tượng sự cố máy, thiết bị.</w:t>
            </w:r>
          </w:p>
        </w:tc>
      </w:tr>
      <w:tr w:rsidR="00C33BA9" w:rsidRPr="00593AD2" w:rsidTr="0065310D">
        <w:tc>
          <w:tcPr>
            <w:tcW w:w="5699" w:type="dxa"/>
          </w:tcPr>
          <w:p w:rsidR="00B718AD" w:rsidRPr="00593AD2" w:rsidRDefault="00B718AD"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b/>
                <w:color w:val="000000" w:themeColor="text1"/>
                <w:shd w:val="solid" w:color="FFFFFF" w:fill="auto"/>
                <w:lang w:val="vi-VN"/>
              </w:rPr>
              <w:lastRenderedPageBreak/>
              <w:t>Điều 23. Vi phạm quy định về quản lý dự án đầu tư xây dựng công trình</w:t>
            </w:r>
          </w:p>
          <w:p w:rsidR="00B718AD" w:rsidRPr="00593AD2" w:rsidRDefault="00B718AD"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color w:val="000000" w:themeColor="text1"/>
                <w:shd w:val="clear" w:color="auto" w:fill="FFFFFF"/>
                <w:lang w:val="vi-VN"/>
              </w:rPr>
              <w:t xml:space="preserve">Trường hợp nhà thầu tư vấn quản lý dự án, ban quản lý dự án đầu tư xây dựng chuyên ngành, ban quản lý dự án đầu tư xây dựng khu vực </w:t>
            </w:r>
            <w:r w:rsidRPr="00593AD2">
              <w:rPr>
                <w:b/>
                <w:bCs/>
                <w:color w:val="000000" w:themeColor="text1"/>
                <w:shd w:val="clear" w:color="auto" w:fill="FFFFFF"/>
                <w:lang w:val="vi-VN"/>
              </w:rPr>
              <w:t xml:space="preserve">là chủ đầu tư </w:t>
            </w:r>
            <w:r w:rsidRPr="00593AD2">
              <w:rPr>
                <w:color w:val="000000" w:themeColor="text1"/>
                <w:shd w:val="clear" w:color="auto" w:fill="FFFFFF"/>
                <w:lang w:val="vi-VN"/>
              </w:rPr>
              <w:t xml:space="preserve">thì tùy theo phạm vi nhiệm vụ được giao, nhà thầu tư vấn quản lý dự án, ban </w:t>
            </w:r>
            <w:r w:rsidRPr="00593AD2">
              <w:rPr>
                <w:color w:val="000000" w:themeColor="text1"/>
                <w:shd w:val="clear" w:color="auto" w:fill="FFFFFF"/>
                <w:lang w:val="vi-VN"/>
              </w:rPr>
              <w:lastRenderedPageBreak/>
              <w:t>quản lý dự án bị xử phạt vi phạm hành chính đối với những hành vi quy định từ Điều 7 đến Điều 22 của Nghị định này.</w:t>
            </w:r>
          </w:p>
        </w:tc>
        <w:tc>
          <w:tcPr>
            <w:tcW w:w="5813" w:type="dxa"/>
          </w:tcPr>
          <w:p w:rsidR="00B718AD" w:rsidRPr="00593AD2" w:rsidRDefault="00B718AD" w:rsidP="00C33BA9">
            <w:pPr>
              <w:pStyle w:val="NormalWeb"/>
              <w:widowControl w:val="0"/>
              <w:shd w:val="clear" w:color="auto" w:fill="FFFFFF"/>
              <w:spacing w:before="0" w:beforeAutospacing="0" w:after="0" w:afterAutospacing="0"/>
              <w:jc w:val="both"/>
              <w:rPr>
                <w:strike/>
                <w:color w:val="000000" w:themeColor="text1"/>
                <w:shd w:val="solid" w:color="FFFFFF" w:fill="auto"/>
                <w:lang w:val="vi-VN"/>
              </w:rPr>
            </w:pPr>
          </w:p>
        </w:tc>
        <w:tc>
          <w:tcPr>
            <w:tcW w:w="3401" w:type="dxa"/>
          </w:tcPr>
          <w:p w:rsidR="00B718AD"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clear" w:color="auto" w:fill="FFFFFF"/>
                <w:lang w:val="vi-VN"/>
              </w:rPr>
              <w:t xml:space="preserve">Ban Quản ban quản lý dự án đầu tư xây dựng chuyên ngành, ban quản lý dự án đầu tư xây dựng khu vực, </w:t>
            </w:r>
            <w:r w:rsidRPr="00593AD2">
              <w:rPr>
                <w:rFonts w:ascii="Times New Roman" w:hAnsi="Times New Roman" w:cs="Times New Roman"/>
                <w:bCs/>
                <w:color w:val="000000" w:themeColor="text1"/>
                <w:sz w:val="24"/>
                <w:szCs w:val="24"/>
                <w:shd w:val="clear" w:color="auto" w:fill="FFFFFF"/>
                <w:lang w:val="vi-VN"/>
              </w:rPr>
              <w:t>ban quản lý dự án đầu tư xây dựng một dự án</w:t>
            </w:r>
            <w:r w:rsidRPr="00593AD2">
              <w:rPr>
                <w:rFonts w:ascii="Times New Roman" w:hAnsi="Times New Roman" w:cs="Times New Roman"/>
                <w:color w:val="000000" w:themeColor="text1"/>
                <w:sz w:val="24"/>
                <w:szCs w:val="24"/>
                <w:shd w:val="clear" w:color="auto" w:fill="FFFFFF"/>
                <w:lang w:val="vi-VN"/>
              </w:rPr>
              <w:t xml:space="preserve"> được giao làm chủ đầu tư</w:t>
            </w:r>
            <w:r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bCs/>
                <w:color w:val="000000" w:themeColor="text1"/>
                <w:sz w:val="24"/>
                <w:szCs w:val="24"/>
                <w:shd w:val="clear" w:color="auto" w:fill="FFFFFF"/>
                <w:lang w:val="vi-VN"/>
              </w:rPr>
              <w:t xml:space="preserve">thì đã bị xử phạt </w:t>
            </w:r>
            <w:r w:rsidRPr="00593AD2">
              <w:rPr>
                <w:rFonts w:ascii="Times New Roman" w:hAnsi="Times New Roman" w:cs="Times New Roman"/>
                <w:bCs/>
                <w:color w:val="000000" w:themeColor="text1"/>
                <w:sz w:val="24"/>
                <w:szCs w:val="24"/>
                <w:shd w:val="clear" w:color="auto" w:fill="FFFFFF"/>
                <w:lang w:val="vi-VN"/>
              </w:rPr>
              <w:lastRenderedPageBreak/>
              <w:t>với vai trò là chủ đầu tư, không cần phải quy định.</w:t>
            </w:r>
          </w:p>
        </w:tc>
      </w:tr>
      <w:tr w:rsidR="00C33BA9" w:rsidRPr="00593AD2" w:rsidTr="0065310D">
        <w:tc>
          <w:tcPr>
            <w:tcW w:w="5699" w:type="dxa"/>
          </w:tcPr>
          <w:p w:rsidR="00B718AD" w:rsidRPr="00593AD2" w:rsidRDefault="00B718AD" w:rsidP="00C33BA9">
            <w:pPr>
              <w:widowControl w:val="0"/>
              <w:jc w:val="both"/>
              <w:rPr>
                <w:rFonts w:ascii="Times New Roman" w:hAnsi="Times New Roman" w:cs="Times New Roman"/>
                <w:b/>
                <w:color w:val="000000" w:themeColor="text1"/>
                <w:sz w:val="24"/>
                <w:szCs w:val="24"/>
                <w:lang w:val="vi-VN"/>
              </w:rPr>
            </w:pPr>
            <w:bookmarkStart w:id="217" w:name="dieu_24"/>
            <w:r w:rsidRPr="00593AD2">
              <w:rPr>
                <w:rFonts w:ascii="Times New Roman" w:hAnsi="Times New Roman" w:cs="Times New Roman"/>
                <w:b/>
                <w:bCs/>
                <w:color w:val="000000" w:themeColor="text1"/>
                <w:sz w:val="24"/>
                <w:szCs w:val="24"/>
                <w:shd w:val="solid" w:color="FFFFFF" w:fill="auto"/>
                <w:lang w:val="vi-VN"/>
              </w:rPr>
              <w:lastRenderedPageBreak/>
              <w:t>Điều 24. Vi phạm quy định về điều kiện năng lực hoạt động xây dựng</w:t>
            </w:r>
          </w:p>
          <w:bookmarkEnd w:id="217"/>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cá nhân hành nghề hoạt động xây dựng có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Hoạt động xây dựng không đủ điều kiện hành nghề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Hoạt động xây dựng không có chứng chỉ hành nghề hoặc chứng chỉ hành nghề đã hết hiệu lực hoặc hoạt động sai chứng chỉ hành nghề;</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Người nước ngoài hoặc người Việt Nam định cư ở nước ngoài hành nghề hoạt động xây dựng ở Việt Nam mà không thực hiện việc chuyển đổi chứng chỉ hành nghề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50.000.000 đồng đối với tổ chức hoạt động xây dựng có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Giao cho người không có chứng chỉ hành nghề phù hợp hoặc không đủ điều kiện hành nghề tương ứng với loại, cấp công trình đảm nhận đối với các chức danh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Hoạt động không đủ điều kiện năng lực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Hoạt động xây dựng không có chứng chỉ năng lực hoặc chứng chỉ năng lực hết hiệu lực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Ngoài việc bị xử phạt theo quy định tại khoản 2 Điều này, nhà thầu nước ngoài còn bị phạt tiền từ 50.000.000 đồng đến 70.000.000 đồng đối với một trong các hành vi sau đây: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Mượn, cho mượn, thuê hoặc cho thuê chứng chỉ hành </w:t>
            </w:r>
            <w:r w:rsidRPr="00593AD2">
              <w:rPr>
                <w:rFonts w:ascii="Times New Roman" w:hAnsi="Times New Roman" w:cs="Times New Roman"/>
                <w:color w:val="000000" w:themeColor="text1"/>
                <w:sz w:val="24"/>
                <w:szCs w:val="24"/>
                <w:shd w:val="solid" w:color="FFFFFF" w:fill="auto"/>
                <w:lang w:val="vi-VN"/>
              </w:rPr>
              <w:lastRenderedPageBreak/>
              <w:t>nghề để hoạt động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Tham gia hoạt động xây dựng tại Việt Nam mà không có giấy phép hoạt động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liên danh với nhà thầu Việt Nam hoặc không sử dụng nhà thầu phụ Việt Nam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lập Văn phòng điều hành sau khi được cấp giấy phép hoạt động xây dựng; không đăng ký hoặc không thông báo địa chỉ, số điện thoại, số fax, e-mail, dấu, tài khoản, mã số thuế của Văn phòng điều hành theo quy định;</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Sử dụng lao động là người nước ngoài tham gia hoạt động xây dựng tại Việt Nam nhưng không phải là chuyên gia quản lý kinh tế, quản lý kỹ thuật và người có tay nghề cao mà Việt Nam không đủ khả năng đáp ứng;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thực hiện hợp đồng liên danh đã ký kết với nhà thầu Việt Nam hoặc không sử dụng nhà thầu phụ Việt Nam đã được xác định trong hồ sơ đề nghị cấp giấy phép hoạt động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phân định cụ thể nội dung, khối lượng hoặc giá trị phần công việc của nhà thầu Việt Nam trong liên danh hoặc của nhà thầu phụ Việt Nam;</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h) Không thực hiện đăng kiểm chất lượng đối với vật tư, thiết bị nhập khẩu theo hợp đồng nhận thầu hoặc không thực hiện đăng kiểm an toàn đối với thiết bị thi công xây dựng và phương tiện giao thông liên quan đến hoạt động kinh doanh của nhà thầu nước ngoài theo quy định của pháp luật Việt Nam;</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Vi phạm chế độ báo cáo theo quy định trong giấy phép hoạt động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Hình thức xử phạt bổ sung: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Đình chỉ hoạt động xây dựng từ 03 tháng đến 06 tháng với hành vi quy định tại điểm b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Đình chỉ hoạt động xây dựng từ 06 tháng đến 12 tháng đối với trường hợp không có chứng chỉ năng lực, đình chỉ hoạt động xây dựng từ 03 tháng đến 06 tháng đối với trường hợp chứng chỉ năng lực hết hiệu lực với hành vi quy định tại điểm c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Tước quyền sử dụng chứng chỉ hành nghề từ 06 tháng đến 12 tháng với hành vi quy định tại điểm a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Đình chỉ hoạt động xây dựng tại Việt Nam từ 12 tháng đến 24 tháng với hành vi quy định tại điểm b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 (đối với công trình chưa khởi công hoặc đang thi công xây dựng):</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hoạt động xây dựng đảm bảo đủ điều kiện theo quy định với hành vi quy định tại điểm a khoản 1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thay thế người có đủ điều kiện năng lực hoặc có chứng chỉ hành nghề phù hợp với hành vi quy định tại điểm a khoản 2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làm thủ tục cấp giấy phép hoạt động xây dựng với hành vi quy định tại điểm b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nhà thầu nước ngoài thành lập Văn phòng điều hành sau khi được cấp giấy phép hoạt động xây dựng hoặc buộc bổ sung việc đăng ký hoặc thông báo thông tin theo quy định với hành vi quy định tại điểm d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nhà thầu làm thủ tục xuất cảnh cho người lao động nước ngoài với hành vi quy định tại điểm đ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nhà thầu thực hiện đúng cam kết theo giấy phép hoạt động xây dựng được cấp với hành vi quy định tại điểm e khoản 3 Điều này;</w:t>
            </w:r>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g) Buộc nhà thầu nước ngoài bổ sung nội dung, khối lượng hoặc giá trị cụ thể phần công việc của nhà thầu Việt Nam trong liên danh hoặc của nhà thầu phụ Việt Nam với hành vi quy định tại điểm g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thực hiện đăng kiểm theo quy định với hành vi quy định tại điểm h khoản 3 Điều này;</w:t>
            </w:r>
          </w:p>
          <w:p w:rsidR="00B718AD" w:rsidRPr="00593AD2" w:rsidRDefault="00B718AD"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nhà thầu thực hiện chế độ báo cáo theo quy định với hành vi quy định tại điểm i khoản 3 Điều này.</w:t>
            </w:r>
          </w:p>
        </w:tc>
        <w:tc>
          <w:tcPr>
            <w:tcW w:w="5813" w:type="dxa"/>
          </w:tcPr>
          <w:p w:rsidR="00B718AD" w:rsidRPr="00593AD2" w:rsidRDefault="00B718AD"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
                <w:bCs/>
                <w:color w:val="000000" w:themeColor="text1"/>
                <w:sz w:val="24"/>
                <w:szCs w:val="24"/>
                <w:shd w:val="solid" w:color="FFFFFF" w:fill="auto"/>
                <w:lang w:val="vi-VN"/>
              </w:rPr>
              <w:lastRenderedPageBreak/>
              <w:t>Điều 13. Vi phạm của tổ chức, cá nhân về điều kiện năng lực hoạt động xây dựng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18" w:name="khoan_24_1"/>
            <w:bookmarkStart w:id="219" w:name="khoan_24_2"/>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cá nhân có một trong các hành vi sau đây:</w:t>
            </w:r>
            <w:bookmarkEnd w:id="218"/>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0" w:name="diem_24_1_a"/>
            <w:r w:rsidRPr="00593AD2">
              <w:rPr>
                <w:rFonts w:ascii="Times New Roman" w:hAnsi="Times New Roman" w:cs="Times New Roman"/>
                <w:color w:val="000000" w:themeColor="text1"/>
                <w:sz w:val="24"/>
                <w:szCs w:val="24"/>
                <w:shd w:val="solid" w:color="FFFFFF" w:fill="auto"/>
                <w:lang w:val="vi-VN"/>
              </w:rPr>
              <w:t>a) Hoạt động xây dựng không đủ điều kiện theo quy định;</w:t>
            </w:r>
            <w:bookmarkEnd w:id="220"/>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1" w:name="diem_24_1_c"/>
            <w:r w:rsidRPr="00593AD2">
              <w:rPr>
                <w:rFonts w:ascii="Times New Roman" w:hAnsi="Times New Roman" w:cs="Times New Roman"/>
                <w:color w:val="000000" w:themeColor="text1"/>
                <w:sz w:val="24"/>
                <w:szCs w:val="24"/>
                <w:shd w:val="solid" w:color="FFFFFF" w:fill="auto"/>
                <w:lang w:val="vi-VN"/>
              </w:rPr>
              <w:t>b) Mượn, cho mượn, thuê hoặc cho thuê chứng chỉ hành nghề để hoạt động xây dựng.</w:t>
            </w:r>
          </w:p>
          <w:bookmarkEnd w:id="221"/>
          <w:p w:rsidR="00B718AD" w:rsidRPr="00593AD2" w:rsidRDefault="00B718AD"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nhà thầu hoạt động xây dựng có một trong các hành vi sau đây:</w:t>
            </w:r>
            <w:bookmarkEnd w:id="219"/>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22" w:name="diem_24_2_a"/>
            <w:r w:rsidRPr="00593AD2">
              <w:rPr>
                <w:rFonts w:ascii="Times New Roman" w:hAnsi="Times New Roman" w:cs="Times New Roman"/>
                <w:color w:val="000000" w:themeColor="text1"/>
                <w:sz w:val="24"/>
                <w:szCs w:val="24"/>
                <w:shd w:val="solid" w:color="FFFFFF" w:fill="auto"/>
                <w:lang w:val="vi-VN"/>
              </w:rPr>
              <w:t>a) Giao cho người không có đủ điều kiện năng lực đảm nhận đối với các chức danh theo quy định;</w:t>
            </w:r>
            <w:bookmarkEnd w:id="22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3" w:name="diem_24_2_b"/>
            <w:r w:rsidRPr="00593AD2">
              <w:rPr>
                <w:rFonts w:ascii="Times New Roman" w:hAnsi="Times New Roman" w:cs="Times New Roman"/>
                <w:color w:val="000000" w:themeColor="text1"/>
                <w:sz w:val="24"/>
                <w:szCs w:val="24"/>
                <w:shd w:val="solid" w:color="FFFFFF" w:fill="auto"/>
                <w:lang w:val="vi-VN"/>
              </w:rPr>
              <w:t>b) Hoạt động xây dựng không đủ điều kiện năng lực theo quy định</w:t>
            </w:r>
            <w:bookmarkEnd w:id="223"/>
            <w:r w:rsidRPr="00593AD2">
              <w:rPr>
                <w:rFonts w:ascii="Times New Roman" w:hAnsi="Times New Roman" w:cs="Times New Roman"/>
                <w:color w:val="000000" w:themeColor="text1"/>
                <w:sz w:val="24"/>
                <w:szCs w:val="24"/>
                <w:shd w:val="solid" w:color="FFFFFF" w:fill="auto"/>
                <w:lang w:val="vi-VN"/>
              </w:rPr>
              <w:t>.</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4" w:name="khoan_24_3"/>
            <w:r w:rsidRPr="00593AD2">
              <w:rPr>
                <w:rFonts w:ascii="Times New Roman" w:hAnsi="Times New Roman" w:cs="Times New Roman"/>
                <w:color w:val="000000" w:themeColor="text1"/>
                <w:sz w:val="24"/>
                <w:szCs w:val="24"/>
                <w:shd w:val="solid" w:color="FFFFFF" w:fill="auto"/>
                <w:lang w:val="vi-VN"/>
              </w:rPr>
              <w:t xml:space="preserve">3. </w:t>
            </w:r>
            <w:r w:rsidRPr="00593AD2">
              <w:rPr>
                <w:rFonts w:ascii="Times New Roman" w:hAnsi="Times New Roman" w:cs="Times New Roman"/>
                <w:color w:val="000000" w:themeColor="text1"/>
                <w:sz w:val="24"/>
                <w:szCs w:val="24"/>
                <w:shd w:val="solid" w:color="FFFFFF" w:fill="auto"/>
              </w:rPr>
              <w:t>P</w:t>
            </w:r>
            <w:r w:rsidRPr="00593AD2">
              <w:rPr>
                <w:rFonts w:ascii="Times New Roman" w:hAnsi="Times New Roman" w:cs="Times New Roman"/>
                <w:color w:val="000000" w:themeColor="text1"/>
                <w:sz w:val="24"/>
                <w:szCs w:val="24"/>
                <w:shd w:val="solid" w:color="FFFFFF" w:fill="auto"/>
                <w:lang w:val="vi-VN"/>
              </w:rPr>
              <w:t>hạt tiền từ 50.000.000 đồng đến 70.000.000 đồng đối với</w:t>
            </w:r>
            <w:r w:rsidRPr="00593AD2">
              <w:rPr>
                <w:rFonts w:ascii="Times New Roman" w:hAnsi="Times New Roman" w:cs="Times New Roman"/>
                <w:color w:val="000000" w:themeColor="text1"/>
                <w:sz w:val="24"/>
                <w:szCs w:val="24"/>
                <w:shd w:val="solid" w:color="FFFFFF" w:fill="auto"/>
              </w:rPr>
              <w:t xml:space="preserve"> n</w:t>
            </w:r>
            <w:r w:rsidRPr="00593AD2">
              <w:rPr>
                <w:rFonts w:ascii="Times New Roman" w:hAnsi="Times New Roman" w:cs="Times New Roman"/>
                <w:color w:val="000000" w:themeColor="text1"/>
                <w:sz w:val="24"/>
                <w:szCs w:val="24"/>
                <w:shd w:val="solid" w:color="FFFFFF" w:fill="auto"/>
                <w:lang w:val="vi-VN"/>
              </w:rPr>
              <w:t xml:space="preserve">hà thầu nước ngoài </w:t>
            </w:r>
            <w:r w:rsidRPr="00593AD2">
              <w:rPr>
                <w:rFonts w:ascii="Times New Roman" w:hAnsi="Times New Roman" w:cs="Times New Roman"/>
                <w:color w:val="000000" w:themeColor="text1"/>
                <w:sz w:val="24"/>
                <w:szCs w:val="24"/>
                <w:shd w:val="solid" w:color="FFFFFF" w:fill="auto"/>
              </w:rPr>
              <w:t xml:space="preserve">có </w:t>
            </w:r>
            <w:r w:rsidRPr="00593AD2">
              <w:rPr>
                <w:rFonts w:ascii="Times New Roman" w:hAnsi="Times New Roman" w:cs="Times New Roman"/>
                <w:color w:val="000000" w:themeColor="text1"/>
                <w:sz w:val="24"/>
                <w:szCs w:val="24"/>
                <w:shd w:val="solid" w:color="FFFFFF" w:fill="auto"/>
                <w:lang w:val="vi-VN"/>
              </w:rPr>
              <w:t>một trong các hành vi sau đây:</w:t>
            </w:r>
            <w:bookmarkEnd w:id="224"/>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25" w:name="diem_24_3_b"/>
            <w:r w:rsidRPr="00593AD2">
              <w:rPr>
                <w:rFonts w:ascii="Times New Roman" w:hAnsi="Times New Roman" w:cs="Times New Roman"/>
                <w:color w:val="000000" w:themeColor="text1"/>
                <w:sz w:val="24"/>
                <w:szCs w:val="24"/>
                <w:shd w:val="solid" w:color="FFFFFF" w:fill="auto"/>
                <w:lang w:val="vi-VN"/>
              </w:rPr>
              <w:t>a) Tham gia hoạt động xây dựng tại Việt Nam mà không có giấy phép hoạt động xây dựng;</w:t>
            </w:r>
            <w:bookmarkEnd w:id="225"/>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6" w:name="diem_24_3_d"/>
            <w:r w:rsidRPr="00593AD2">
              <w:rPr>
                <w:rFonts w:ascii="Times New Roman" w:hAnsi="Times New Roman" w:cs="Times New Roman"/>
                <w:color w:val="000000" w:themeColor="text1"/>
                <w:sz w:val="24"/>
                <w:szCs w:val="24"/>
                <w:shd w:val="solid" w:color="FFFFFF" w:fill="auto"/>
                <w:lang w:val="vi-VN"/>
              </w:rPr>
              <w:t>b) Không lập văn phòng điều hành tại nơi có dự án</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sau khi được cấp giấy phép hoạt động xây dựng; không đăng ký hoặc không thông báo địa chỉ, số điện thoại, số fax, e-mail, con dấu, tài khoản, mã số thuế của văn phòng điều hành theo quy định;</w:t>
            </w:r>
            <w:bookmarkEnd w:id="226"/>
          </w:p>
          <w:p w:rsidR="00B718AD" w:rsidRPr="00593AD2" w:rsidRDefault="00B718AD" w:rsidP="00C33BA9">
            <w:pPr>
              <w:widowControl w:val="0"/>
              <w:jc w:val="both"/>
              <w:rPr>
                <w:rFonts w:ascii="Times New Roman" w:hAnsi="Times New Roman" w:cs="Times New Roman"/>
                <w:color w:val="000000" w:themeColor="text1"/>
                <w:sz w:val="24"/>
                <w:szCs w:val="24"/>
              </w:rPr>
            </w:pPr>
            <w:bookmarkStart w:id="227" w:name="diem_24_3_dd"/>
            <w:r w:rsidRPr="00593AD2">
              <w:rPr>
                <w:rFonts w:ascii="Times New Roman" w:hAnsi="Times New Roman" w:cs="Times New Roman"/>
                <w:color w:val="000000" w:themeColor="text1"/>
                <w:sz w:val="24"/>
                <w:szCs w:val="24"/>
                <w:shd w:val="solid" w:color="FFFFFF" w:fill="auto"/>
                <w:lang w:val="vi-VN"/>
              </w:rPr>
              <w:t>c) Sử dụng lao động là người nước ngoài tham gia hoạt động xây dựng tại Việt Nam nhưng không phải là chuyên gia quản lý kinh tế, quản lý kỹ thuật và người có tay nghề cao mà Việt Nam không đủ khả năng đáp ứng;</w:t>
            </w:r>
            <w:bookmarkEnd w:id="227"/>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8" w:name="diem_24_3_e"/>
            <w:r w:rsidRPr="00593AD2">
              <w:rPr>
                <w:rFonts w:ascii="Times New Roman" w:hAnsi="Times New Roman" w:cs="Times New Roman"/>
                <w:color w:val="000000" w:themeColor="text1"/>
                <w:sz w:val="24"/>
                <w:szCs w:val="24"/>
                <w:shd w:val="solid" w:color="FFFFFF" w:fill="auto"/>
                <w:lang w:val="vi-VN"/>
              </w:rPr>
              <w:t xml:space="preserve">d) </w:t>
            </w:r>
            <w:r w:rsidRPr="00593AD2">
              <w:rPr>
                <w:rFonts w:ascii="Times New Roman" w:hAnsi="Times New Roman" w:cs="Times New Roman"/>
                <w:color w:val="000000" w:themeColor="text1"/>
                <w:sz w:val="24"/>
                <w:szCs w:val="24"/>
                <w:shd w:val="clear" w:color="auto" w:fill="FFFFFF"/>
                <w:lang w:val="vi-VN"/>
              </w:rPr>
              <w:t>Thực hiện</w:t>
            </w:r>
            <w:r w:rsidRPr="00593AD2">
              <w:rPr>
                <w:rFonts w:ascii="Times New Roman" w:hAnsi="Times New Roman" w:cs="Times New Roman"/>
                <w:b/>
                <w:color w:val="000000" w:themeColor="text1"/>
                <w:sz w:val="24"/>
                <w:szCs w:val="24"/>
                <w:shd w:val="clear" w:color="auto" w:fill="FFFFFF"/>
                <w:lang w:val="vi-VN"/>
              </w:rPr>
              <w:t xml:space="preserve"> </w:t>
            </w:r>
            <w:r w:rsidRPr="00593AD2">
              <w:rPr>
                <w:rFonts w:ascii="Times New Roman" w:hAnsi="Times New Roman" w:cs="Times New Roman"/>
                <w:color w:val="000000" w:themeColor="text1"/>
                <w:sz w:val="24"/>
                <w:szCs w:val="24"/>
                <w:shd w:val="clear" w:color="auto" w:fill="FFFFFF"/>
                <w:lang w:val="vi-VN"/>
              </w:rPr>
              <w:t>không đúng</w:t>
            </w:r>
            <w:r w:rsidRPr="00593AD2">
              <w:rPr>
                <w:rFonts w:ascii="Times New Roman" w:hAnsi="Times New Roman" w:cs="Times New Roman"/>
                <w:b/>
                <w:color w:val="000000" w:themeColor="text1"/>
                <w:sz w:val="24"/>
                <w:szCs w:val="24"/>
                <w:shd w:val="clear" w:color="auto" w:fill="FFFFFF"/>
                <w:lang w:val="vi-VN"/>
              </w:rPr>
              <w:t xml:space="preserve"> </w:t>
            </w:r>
            <w:r w:rsidRPr="00593AD2">
              <w:rPr>
                <w:rFonts w:ascii="Times New Roman" w:hAnsi="Times New Roman" w:cs="Times New Roman"/>
                <w:color w:val="000000" w:themeColor="text1"/>
                <w:sz w:val="24"/>
                <w:szCs w:val="24"/>
                <w:shd w:val="clear" w:color="auto" w:fill="FFFFFF"/>
                <w:lang w:val="vi-VN"/>
              </w:rPr>
              <w:t xml:space="preserve">hợp đồng </w:t>
            </w:r>
            <w:r w:rsidRPr="00593AD2">
              <w:rPr>
                <w:rFonts w:ascii="Times New Roman" w:hAnsi="Times New Roman" w:cs="Times New Roman"/>
                <w:color w:val="000000" w:themeColor="text1"/>
                <w:sz w:val="24"/>
                <w:szCs w:val="24"/>
                <w:shd w:val="solid" w:color="FFFFFF" w:fill="auto"/>
                <w:lang w:val="vi-VN"/>
              </w:rPr>
              <w:t xml:space="preserve">liên danh đã ký kết với nhà thầu Việt Nam hoặc không sử dụng nhà thầu phụ Việt </w:t>
            </w:r>
            <w:r w:rsidRPr="00593AD2">
              <w:rPr>
                <w:rFonts w:ascii="Times New Roman" w:hAnsi="Times New Roman" w:cs="Times New Roman"/>
                <w:color w:val="000000" w:themeColor="text1"/>
                <w:sz w:val="24"/>
                <w:szCs w:val="24"/>
                <w:shd w:val="solid" w:color="FFFFFF" w:fill="auto"/>
                <w:lang w:val="vi-VN"/>
              </w:rPr>
              <w:lastRenderedPageBreak/>
              <w:t>Nam đã được xác định trong hồ sơ đề nghị cấp giấy phép hoạt động xây dựng;</w:t>
            </w:r>
            <w:bookmarkEnd w:id="228"/>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29" w:name="diem_24_3_g"/>
            <w:r w:rsidRPr="00593AD2">
              <w:rPr>
                <w:rFonts w:ascii="Times New Roman" w:hAnsi="Times New Roman" w:cs="Times New Roman"/>
                <w:color w:val="000000" w:themeColor="text1"/>
                <w:sz w:val="24"/>
                <w:szCs w:val="24"/>
                <w:shd w:val="solid" w:color="FFFFFF" w:fill="auto"/>
                <w:lang w:val="vi-VN"/>
              </w:rPr>
              <w:t>đ) Không phân định rõ nội dung, khối lượng hoặc giá trị phần công việc thực hiện của nhà thầu Việt Nam trong liên danh hoặc của nhà thầu phụ Việt Nam;</w:t>
            </w:r>
            <w:bookmarkEnd w:id="229"/>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0" w:name="diem_24_3_h"/>
            <w:r w:rsidRPr="00593AD2">
              <w:rPr>
                <w:rFonts w:ascii="Times New Roman" w:hAnsi="Times New Roman" w:cs="Times New Roman"/>
                <w:color w:val="000000" w:themeColor="text1"/>
                <w:sz w:val="24"/>
                <w:szCs w:val="24"/>
                <w:shd w:val="solid" w:color="FFFFFF" w:fill="auto"/>
                <w:lang w:val="vi-VN"/>
              </w:rPr>
              <w:t>e) Không thực hiện đăng kiểm chất lượng đối với vật tư, thiết bị nhập khẩu cung cấp theo hợp đồng nhận thầu hoặc không thực hiện đăng kiểm an toàn đối với thiết bị thi công xây dựng và phương tiện giao thông liên quan đến hoạt động kinh doanh của nhà thầu nước ngoài theo quy định của pháp luật Việt Nam;</w:t>
            </w:r>
            <w:bookmarkEnd w:id="230"/>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1" w:name="diem_24_3_i"/>
            <w:r w:rsidRPr="00593AD2">
              <w:rPr>
                <w:rFonts w:ascii="Times New Roman" w:hAnsi="Times New Roman" w:cs="Times New Roman"/>
                <w:color w:val="000000" w:themeColor="text1"/>
                <w:sz w:val="24"/>
                <w:szCs w:val="24"/>
                <w:shd w:val="solid" w:color="FFFFFF" w:fill="auto"/>
                <w:lang w:val="vi-VN"/>
              </w:rPr>
              <w:t>g) Không thực hiện chế độ báo cáo theo quy định trong giấy phép hoạt động xây dựng.</w:t>
            </w:r>
            <w:bookmarkEnd w:id="231"/>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Hình thức xử phạt bổ sung:</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2" w:name="diem_24_4_d"/>
            <w:r w:rsidRPr="00593AD2">
              <w:rPr>
                <w:rFonts w:ascii="Times New Roman" w:hAnsi="Times New Roman" w:cs="Times New Roman"/>
                <w:color w:val="000000" w:themeColor="text1"/>
                <w:sz w:val="24"/>
                <w:szCs w:val="24"/>
                <w:shd w:val="solid" w:color="FFFFFF" w:fill="auto"/>
                <w:lang w:val="vi-VN"/>
              </w:rPr>
              <w:t>a) Tước quyền sử dụng chứng chỉ hành nghề từ 06 tháng đến 12 tháng với hành vi quy định tại điểm b khoản 1</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này;</w:t>
            </w:r>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3" w:name="diem_24_4_b"/>
            <w:bookmarkStart w:id="234" w:name="diem_24_4_c"/>
            <w:r w:rsidRPr="00593AD2">
              <w:rPr>
                <w:rFonts w:ascii="Times New Roman" w:hAnsi="Times New Roman" w:cs="Times New Roman"/>
                <w:color w:val="000000" w:themeColor="text1"/>
                <w:sz w:val="24"/>
                <w:szCs w:val="24"/>
                <w:shd w:val="solid" w:color="FFFFFF" w:fill="auto"/>
                <w:lang w:val="vi-VN"/>
              </w:rPr>
              <w:t xml:space="preserve">b) Đình chỉ hoạt động xây dựng từ 06 tháng đến 12 tháng với hành vi quy định tại khoản 2 Điều này; </w:t>
            </w:r>
          </w:p>
          <w:bookmarkEnd w:id="233"/>
          <w:bookmarkEnd w:id="234"/>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Đình chỉ hoạt động xây dựng tại Việt Nam từ 12 tháng đến 24 tháng với hành vi quy định tại điểm a khoản 3 Điều này.</w:t>
            </w:r>
            <w:bookmarkEnd w:id="232"/>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5" w:name="khoan_24_5"/>
            <w:r w:rsidRPr="00593AD2">
              <w:rPr>
                <w:rFonts w:ascii="Times New Roman" w:hAnsi="Times New Roman" w:cs="Times New Roman"/>
                <w:color w:val="000000" w:themeColor="text1"/>
                <w:sz w:val="24"/>
                <w:szCs w:val="24"/>
                <w:shd w:val="solid" w:color="FFFFFF" w:fill="auto"/>
                <w:lang w:val="vi-VN"/>
              </w:rPr>
              <w:t>5. Biện pháp khắc phục hậu quả:</w:t>
            </w:r>
            <w:bookmarkEnd w:id="235"/>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36" w:name="diem_24_5_dd"/>
            <w:r w:rsidRPr="00593AD2">
              <w:rPr>
                <w:rFonts w:ascii="Times New Roman" w:hAnsi="Times New Roman" w:cs="Times New Roman"/>
                <w:color w:val="000000" w:themeColor="text1"/>
                <w:sz w:val="24"/>
                <w:szCs w:val="24"/>
                <w:shd w:val="solid" w:color="FFFFFF" w:fill="auto"/>
                <w:lang w:val="vi-VN"/>
              </w:rPr>
              <w:t xml:space="preserve">a) </w:t>
            </w:r>
            <w:bookmarkStart w:id="237" w:name="_Hlk179442752"/>
            <w:r w:rsidRPr="00593AD2">
              <w:rPr>
                <w:rFonts w:ascii="Times New Roman" w:hAnsi="Times New Roman" w:cs="Times New Roman"/>
                <w:color w:val="000000" w:themeColor="text1"/>
                <w:sz w:val="24"/>
                <w:szCs w:val="24"/>
                <w:shd w:val="solid" w:color="FFFFFF" w:fill="auto"/>
                <w:lang w:val="vi-VN"/>
              </w:rPr>
              <w:t>Buộc lập văn phòng điều hành tại nơi có dự án sau khi được cấp giấy phép hoạt động xây dựng; buộc đăng ký; buộc thông báo địa chỉ, số điện thoại, số fax, e-mail, dấu, tài khoản, mã số thuế của Văn phòng điều hành theo quy định</w:t>
            </w:r>
            <w:bookmarkEnd w:id="237"/>
            <w:r w:rsidRPr="00593AD2">
              <w:rPr>
                <w:rFonts w:ascii="Times New Roman" w:hAnsi="Times New Roman" w:cs="Times New Roman"/>
                <w:color w:val="000000" w:themeColor="text1"/>
                <w:sz w:val="24"/>
                <w:szCs w:val="24"/>
                <w:shd w:val="solid" w:color="FFFFFF" w:fill="auto"/>
                <w:lang w:val="vi-VN"/>
              </w:rPr>
              <w:t xml:space="preserve"> với hành vi quy định tại điểm b khoản 3 Điều này đối với công trình chưa khởi công hoặc đang thi công xây dựng;</w:t>
            </w:r>
          </w:p>
          <w:p w:rsidR="00B718AD" w:rsidRPr="00593AD2" w:rsidRDefault="00B718AD"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t xml:space="preserve">b) Buộc nhà thầu </w:t>
            </w:r>
            <w:r w:rsidRPr="00593AD2">
              <w:rPr>
                <w:rFonts w:ascii="Times New Roman" w:hAnsi="Times New Roman" w:cs="Times New Roman"/>
                <w:iCs/>
                <w:color w:val="000000" w:themeColor="text1"/>
                <w:spacing w:val="-6"/>
                <w:sz w:val="24"/>
                <w:szCs w:val="24"/>
                <w:lang w:val="vi-VN"/>
              </w:rPr>
              <w:t xml:space="preserve">sử dụng lao động theo quy định </w:t>
            </w:r>
            <w:r w:rsidRPr="00593AD2">
              <w:rPr>
                <w:rFonts w:ascii="Times New Roman" w:hAnsi="Times New Roman" w:cs="Times New Roman"/>
                <w:color w:val="000000" w:themeColor="text1"/>
                <w:spacing w:val="-6"/>
                <w:sz w:val="24"/>
                <w:szCs w:val="24"/>
                <w:shd w:val="solid" w:color="FFFFFF" w:fill="auto"/>
                <w:lang w:val="vi-VN"/>
              </w:rPr>
              <w:t xml:space="preserve">với hành vi quy định tại điểm c khoản 3 Điều này đối với công trình chưa </w:t>
            </w:r>
            <w:r w:rsidRPr="00593AD2">
              <w:rPr>
                <w:rFonts w:ascii="Times New Roman" w:hAnsi="Times New Roman" w:cs="Times New Roman"/>
                <w:color w:val="000000" w:themeColor="text1"/>
                <w:spacing w:val="-6"/>
                <w:sz w:val="24"/>
                <w:szCs w:val="24"/>
                <w:shd w:val="solid" w:color="FFFFFF" w:fill="auto"/>
                <w:lang w:val="vi-VN"/>
              </w:rPr>
              <w:lastRenderedPageBreak/>
              <w:t>khởi công hoặc đang thi công xây dựng;</w:t>
            </w:r>
            <w:bookmarkEnd w:id="236"/>
          </w:p>
          <w:p w:rsidR="00B718AD" w:rsidRPr="00593AD2" w:rsidRDefault="00B718AD" w:rsidP="00C33BA9">
            <w:pPr>
              <w:widowControl w:val="0"/>
              <w:jc w:val="both"/>
              <w:rPr>
                <w:rFonts w:ascii="Times New Roman" w:hAnsi="Times New Roman" w:cs="Times New Roman"/>
                <w:color w:val="000000" w:themeColor="text1"/>
                <w:sz w:val="24"/>
                <w:szCs w:val="24"/>
                <w:shd w:val="solid" w:color="FFFFFF" w:fill="auto"/>
                <w:lang w:val="vi-VN"/>
              </w:rPr>
            </w:pPr>
            <w:bookmarkStart w:id="238" w:name="diem_24_5_e"/>
            <w:r w:rsidRPr="00593AD2">
              <w:rPr>
                <w:rFonts w:ascii="Times New Roman" w:hAnsi="Times New Roman" w:cs="Times New Roman"/>
                <w:color w:val="000000" w:themeColor="text1"/>
                <w:sz w:val="24"/>
                <w:szCs w:val="24"/>
                <w:shd w:val="solid" w:color="FFFFFF" w:fill="auto"/>
                <w:lang w:val="vi-VN"/>
              </w:rPr>
              <w:t xml:space="preserve">c) Buộc </w:t>
            </w:r>
            <w:r w:rsidRPr="00593AD2">
              <w:rPr>
                <w:rFonts w:ascii="Times New Roman" w:hAnsi="Times New Roman" w:cs="Times New Roman"/>
                <w:color w:val="000000" w:themeColor="text1"/>
                <w:sz w:val="24"/>
                <w:szCs w:val="24"/>
                <w:shd w:val="clear" w:color="auto" w:fill="FFFFFF"/>
                <w:lang w:val="vi-VN"/>
              </w:rPr>
              <w:t xml:space="preserve">thực hiện đúng hợp đồng </w:t>
            </w:r>
            <w:r w:rsidRPr="00593AD2">
              <w:rPr>
                <w:rFonts w:ascii="Times New Roman" w:hAnsi="Times New Roman" w:cs="Times New Roman"/>
                <w:color w:val="000000" w:themeColor="text1"/>
                <w:sz w:val="24"/>
                <w:szCs w:val="24"/>
                <w:shd w:val="solid" w:color="FFFFFF" w:fill="auto"/>
                <w:lang w:val="vi-VN"/>
              </w:rPr>
              <w:t>liên danh đã ký kết với nhà thầu Việt Nam; buộc sử dụng nhà thầu phụ Việt Nam đã được xác định trong hồ sơ đề nghị cấp giấy phép hoạt động xây dựng với hành vi quy định tại điểm d khoản 3 Điều này đối với công trình chưa khởi công hoặc đang thi công xây dựng;</w:t>
            </w:r>
            <w:bookmarkEnd w:id="238"/>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39" w:name="diem_24_5_g"/>
            <w:r w:rsidRPr="00593AD2">
              <w:rPr>
                <w:rFonts w:ascii="Times New Roman" w:hAnsi="Times New Roman" w:cs="Times New Roman"/>
                <w:color w:val="000000" w:themeColor="text1"/>
                <w:sz w:val="24"/>
                <w:szCs w:val="24"/>
                <w:shd w:val="solid" w:color="FFFFFF" w:fill="auto"/>
                <w:lang w:val="vi-VN"/>
              </w:rPr>
              <w:t>d) Buộc nhà thầu nước ngoài phân định rõ nội dung, khối lượng hoặc giá trị phần công việc thực hiện của nhà thầu Việt Nam trong liên danh hoặc của nhà thầu phụ Việt Nam với hành vi quy định tại điểm đ khoản 3 Điều này đối với công trình chưa khởi công hoặc đang thi công xây dựng;</w:t>
            </w:r>
            <w:bookmarkEnd w:id="239"/>
          </w:p>
          <w:p w:rsidR="00B718AD" w:rsidRPr="00593AD2" w:rsidRDefault="00B718AD" w:rsidP="00C33BA9">
            <w:pPr>
              <w:widowControl w:val="0"/>
              <w:jc w:val="both"/>
              <w:rPr>
                <w:rFonts w:ascii="Times New Roman" w:hAnsi="Times New Roman" w:cs="Times New Roman"/>
                <w:color w:val="000000" w:themeColor="text1"/>
                <w:spacing w:val="-4"/>
                <w:sz w:val="24"/>
                <w:szCs w:val="24"/>
                <w:lang w:val="vi-VN"/>
              </w:rPr>
            </w:pPr>
            <w:bookmarkStart w:id="240" w:name="diem_24_5_h"/>
            <w:r w:rsidRPr="00593AD2">
              <w:rPr>
                <w:rFonts w:ascii="Times New Roman" w:hAnsi="Times New Roman" w:cs="Times New Roman"/>
                <w:color w:val="000000" w:themeColor="text1"/>
                <w:sz w:val="24"/>
                <w:szCs w:val="24"/>
                <w:shd w:val="solid" w:color="FFFFFF" w:fill="auto"/>
                <w:lang w:val="vi-VN"/>
              </w:rPr>
              <w:t>đ)</w:t>
            </w:r>
            <w:r w:rsidRPr="00593AD2">
              <w:rPr>
                <w:rFonts w:ascii="Times New Roman" w:hAnsi="Times New Roman" w:cs="Times New Roman"/>
                <w:color w:val="000000" w:themeColor="text1"/>
                <w:spacing w:val="-4"/>
                <w:sz w:val="24"/>
                <w:szCs w:val="24"/>
                <w:shd w:val="solid" w:color="FFFFFF" w:fill="auto"/>
                <w:lang w:val="vi-VN"/>
              </w:rPr>
              <w:t xml:space="preserve"> Buộc thực hiện đăng kiểm theo quy định với hành vi quy định tại điểm e khoản 3 Điều này đối với công trình chưa khởi công hoặc đang thi công xây dựng;</w:t>
            </w:r>
            <w:bookmarkEnd w:id="240"/>
          </w:p>
          <w:p w:rsidR="00B718AD" w:rsidRPr="00593AD2" w:rsidRDefault="00B718AD" w:rsidP="00C33BA9">
            <w:pPr>
              <w:widowControl w:val="0"/>
              <w:jc w:val="both"/>
              <w:rPr>
                <w:rFonts w:ascii="Times New Roman" w:hAnsi="Times New Roman" w:cs="Times New Roman"/>
                <w:color w:val="000000" w:themeColor="text1"/>
                <w:sz w:val="24"/>
                <w:szCs w:val="24"/>
                <w:lang w:val="vi-VN"/>
              </w:rPr>
            </w:pPr>
            <w:bookmarkStart w:id="241" w:name="diem_24_5_i"/>
            <w:r w:rsidRPr="00593AD2">
              <w:rPr>
                <w:rFonts w:ascii="Times New Roman" w:hAnsi="Times New Roman" w:cs="Times New Roman"/>
                <w:color w:val="000000" w:themeColor="text1"/>
                <w:sz w:val="24"/>
                <w:szCs w:val="24"/>
                <w:shd w:val="solid" w:color="FFFFFF" w:fill="auto"/>
                <w:lang w:val="vi-VN"/>
              </w:rPr>
              <w:t>e) Buộc nhà thầu thực hiện chế độ báo cáo theo quy định với hành vi quy định tại điểm g khoản 3 Điều này đối với công trình đang thi công xây dựng.</w:t>
            </w:r>
            <w:bookmarkEnd w:id="241"/>
          </w:p>
        </w:tc>
        <w:tc>
          <w:tcPr>
            <w:tcW w:w="3401" w:type="dxa"/>
          </w:tcPr>
          <w:p w:rsidR="00B718AD"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lý bảo đảm phù hợp với Luật Xây dựng (đã được sửa đổi, bổ sung), Nghị định số 175/2024/NĐ-CP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bookmarkStart w:id="242" w:name="dieu_25"/>
            <w:r w:rsidRPr="00593AD2">
              <w:rPr>
                <w:rFonts w:ascii="Times New Roman" w:hAnsi="Times New Roman" w:cs="Times New Roman"/>
                <w:b/>
                <w:bCs/>
                <w:color w:val="000000" w:themeColor="text1"/>
                <w:sz w:val="24"/>
                <w:szCs w:val="24"/>
                <w:shd w:val="solid" w:color="FFFFFF" w:fill="auto"/>
                <w:lang w:val="vi-VN"/>
              </w:rPr>
              <w:lastRenderedPageBreak/>
              <w:t>Điều 25. Vi phạm nội dung trong hồ sơ dự thầu hoặc hồ sơ hợp đồng</w:t>
            </w:r>
            <w:bookmarkEnd w:id="242"/>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1. Phạt tiền từ 30.000.000 đồng đến 50.000.000 đồng đối với nhà thầu không thực hiện đúng nội dung trong hồ sơ dự thầu hoặc hồ sơ hợp đồng.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2. Biện pháp khắc phục hậu quả: buộc thực hiện đúng nội dung trong hồ sơ dự thầu hoặc hồ sơ hợp đồng với hành vi quy định tại khoản 1 Điều này đối với trường hợp đang thực hiện theo hợp đồng.</w:t>
            </w:r>
          </w:p>
        </w:tc>
        <w:tc>
          <w:tcPr>
            <w:tcW w:w="5813" w:type="dxa"/>
          </w:tcPr>
          <w:p w:rsidR="00F4562A" w:rsidRPr="00593AD2" w:rsidRDefault="00F4562A" w:rsidP="00C33BA9">
            <w:pPr>
              <w:widowControl w:val="0"/>
              <w:jc w:val="both"/>
              <w:rPr>
                <w:rFonts w:ascii="Times New Roman" w:hAnsi="Times New Roman" w:cs="Times New Roman"/>
                <w:strike/>
                <w:color w:val="000000" w:themeColor="text1"/>
                <w:sz w:val="24"/>
                <w:szCs w:val="24"/>
                <w:shd w:val="clear" w:color="auto" w:fill="FFFFFF"/>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lang w:val="vi-VN"/>
              </w:rPr>
              <w:t xml:space="preserve">Lược bỏ để không trùng lặp với lĩnh vực quản lý nhà nước </w:t>
            </w:r>
            <w:r w:rsidRPr="00593AD2">
              <w:rPr>
                <w:rFonts w:ascii="Times New Roman" w:hAnsi="Times New Roman" w:cs="Times New Roman"/>
                <w:color w:val="000000" w:themeColor="text1"/>
                <w:sz w:val="24"/>
                <w:szCs w:val="24"/>
              </w:rPr>
              <w:t>về đầu tư</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43" w:name="dieu_26"/>
            <w:r w:rsidRPr="00593AD2">
              <w:rPr>
                <w:rFonts w:ascii="Times New Roman" w:hAnsi="Times New Roman" w:cs="Times New Roman"/>
                <w:b/>
                <w:bCs/>
                <w:color w:val="000000" w:themeColor="text1"/>
                <w:sz w:val="24"/>
                <w:szCs w:val="24"/>
                <w:shd w:val="solid" w:color="FFFFFF" w:fill="auto"/>
                <w:lang w:val="vi-VN"/>
              </w:rPr>
              <w:t>Điều 26. Vi phạm quy định về quy chuẩn kỹ thuật quốc gia, tiêu chuẩn áp dụng, sử dụng số liệu, tài liệu trong hoạt động xây dựng</w:t>
            </w:r>
          </w:p>
          <w:bookmarkEnd w:id="24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hành vi sử dụng tiêu chuẩn nước ngoài mà chưa được người quyết định đầu tư chấp thuận.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hành vi sử dụng kết quả thí nghiệm của tổ chức thí nghiệm chuyên ngành xây dựng không đủ điều kiện năng lực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50.000.000 đồng đối với hành vi sử dụng số liệu, tài liệu thiếu căn cứ pháp lý.</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4. Phạt tiền từ 50.000.000 đồng đến 60.000.000 đồng đối với hành vi không sử dụng hoặc sử dụng sai quy chuẩn kỹ thuật, áp dụng sai tiêu chuẩn hoặc áp dụng tiêu chuẩn đã </w:t>
            </w:r>
            <w:r w:rsidRPr="00593AD2">
              <w:rPr>
                <w:rFonts w:ascii="Times New Roman" w:hAnsi="Times New Roman" w:cs="Times New Roman"/>
                <w:color w:val="000000" w:themeColor="text1"/>
                <w:sz w:val="24"/>
                <w:szCs w:val="24"/>
                <w:shd w:val="solid" w:color="FFFFFF" w:fill="auto"/>
                <w:lang w:val="vi-VN"/>
              </w:rPr>
              <w:lastRenderedPageBreak/>
              <w:t>hết hiệu lực.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hủy kết quả thí nghiệm hoặc số liệu, tài liệu thiếu căn cứ pháp lý với hành vi quy định tại khoản 2, khoản 3 Điều này đối với các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sử dụng đúng quy chuẩn kỹ thuật với hành vi quy định tại khoản 4 Điều này đối với các công trình chưa khởi công hoặc đang thi công xây dựng.</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30. Vi phạm </w:t>
            </w:r>
            <w:r w:rsidRPr="00593AD2">
              <w:rPr>
                <w:rFonts w:ascii="Times New Roman" w:hAnsi="Times New Roman" w:cs="Times New Roman"/>
                <w:b/>
                <w:bCs/>
                <w:color w:val="000000" w:themeColor="text1"/>
                <w:sz w:val="24"/>
                <w:szCs w:val="24"/>
                <w:shd w:val="solid" w:color="FFFFFF" w:fill="auto"/>
              </w:rPr>
              <w:t xml:space="preserve">của </w:t>
            </w:r>
            <w:r w:rsidRPr="00593AD2">
              <w:rPr>
                <w:rFonts w:ascii="Times New Roman" w:hAnsi="Times New Roman" w:cs="Times New Roman"/>
                <w:b/>
                <w:color w:val="000000" w:themeColor="text1"/>
                <w:sz w:val="24"/>
                <w:szCs w:val="24"/>
              </w:rPr>
              <w:t>chủ đầu tư</w:t>
            </w:r>
            <w:r w:rsidRPr="00593AD2">
              <w:rPr>
                <w:rFonts w:ascii="Times New Roman" w:hAnsi="Times New Roman" w:cs="Times New Roman"/>
                <w:b/>
                <w:bCs/>
                <w:color w:val="000000" w:themeColor="text1"/>
                <w:sz w:val="24"/>
                <w:szCs w:val="24"/>
                <w:shd w:val="solid" w:color="FFFFFF" w:fill="auto"/>
                <w:lang w:val="vi-VN"/>
              </w:rPr>
              <w:t xml:space="preserve"> về quy chuẩn kỹ thuật quốc gia, tiêu chuẩn áp dụng trong hoạt động đầu tư xây dựng</w:t>
            </w:r>
            <w:r w:rsidRPr="00593AD2">
              <w:rPr>
                <w:rFonts w:ascii="Times New Roman" w:hAnsi="Times New Roman" w:cs="Times New Roman"/>
                <w:b/>
                <w:bCs/>
                <w:color w:val="000000" w:themeColor="text1"/>
                <w:sz w:val="24"/>
                <w:szCs w:val="24"/>
                <w:shd w:val="solid" w:color="FFFFFF" w:fill="auto"/>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44" w:name="khoan_26_4"/>
            <w:r w:rsidRPr="00593AD2">
              <w:rPr>
                <w:rFonts w:ascii="Times New Roman" w:hAnsi="Times New Roman" w:cs="Times New Roman"/>
                <w:color w:val="000000" w:themeColor="text1"/>
                <w:sz w:val="24"/>
                <w:szCs w:val="24"/>
                <w:shd w:val="solid" w:color="FFFFFF" w:fill="auto"/>
                <w:lang w:val="vi-VN"/>
              </w:rPr>
              <w:t>1. Phạt tiền từ 50.000.000 đồng đến 60.000.000 đồng đối với hành vi thiết kế xây dựng, phê duyệt thiết kế xây dựng không áp dụng hoặc áp dụng sai quy chuẩn kỹ thuật quốc gia, áp dụng sai tiêu chuẩn được cấp có thẩm quyền chấp thuận, phê duyệt.</w:t>
            </w:r>
            <w:bookmarkEnd w:id="244"/>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2. Biện pháp khắc phục hậu quả:</w:t>
            </w:r>
            <w:bookmarkStart w:id="245" w:name="diem_26_5_b"/>
            <w:r w:rsidRPr="00593AD2">
              <w:rPr>
                <w:rFonts w:ascii="Times New Roman" w:hAnsi="Times New Roman" w:cs="Times New Roman"/>
                <w:color w:val="000000" w:themeColor="text1"/>
                <w:sz w:val="24"/>
                <w:szCs w:val="24"/>
                <w:shd w:val="solid" w:color="FFFFFF" w:fill="auto"/>
                <w:lang w:val="vi-VN"/>
              </w:rPr>
              <w:t xml:space="preserve"> Buộc áp dụng đúng quy chuẩn kỹ thuật quốc gia hoặc tiêu chuẩn với hành vi quy định tại khoản 1 Điều này đối với công trình chưa khởi công hoặc đang thi công xây dựng.</w:t>
            </w:r>
            <w:bookmarkEnd w:id="245"/>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Chỉnh lý bảo đảm phù hợp với Luật Tiêu chuẩn, quy chuẩn kỹ thuật, Luật Xây dựng (đã được sửa đổi, bổ sung), Nghị định số 175/2024/NĐ-CP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46" w:name="dieu_27"/>
            <w:r w:rsidRPr="00593AD2">
              <w:rPr>
                <w:rFonts w:ascii="Times New Roman" w:hAnsi="Times New Roman" w:cs="Times New Roman"/>
                <w:b/>
                <w:bCs/>
                <w:color w:val="000000" w:themeColor="text1"/>
                <w:sz w:val="24"/>
                <w:szCs w:val="24"/>
                <w:shd w:val="solid" w:color="FFFFFF" w:fill="auto"/>
                <w:lang w:val="vi-VN"/>
              </w:rPr>
              <w:lastRenderedPageBreak/>
              <w:t>Điều 27. Vi phạm quy định về khảo sát xây dựng</w:t>
            </w:r>
          </w:p>
          <w:bookmarkEnd w:id="24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Sử dụng nhân lực, thiết bị, phòng thí nghiệm không phù hợp với phương án kỹ thuật khảo sát xây dựng được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Phiếu kết quả thí nghiệm không đáp ứng các nội dung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lưu trữ mẫu khảo sát hoặc tài liệu khảo sát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50.000.000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lập nhiệm vụ khảo sát hoặc không lập phương án kỹ thuật khảo sát;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Lập phương án kỹ thuật khảo sát xây dựng không phù hợp với nhiệm vụ khảo sát xây dựng hoặc không phù hợp với tiêu chuẩn áp dụng, quy chuẩn kỹ thuật về khảo sát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Lập nhiệm vụ khảo sát hoặc phương án kỹ thuật khảo sát xây dựng không phù hợp với loại, cấp công trình xây dựng hoặc loại hình khảo sát;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Thực hiện khảo sát khi chưa có nhiệm vụ khảo sát hoặc phương án kỹ thuật khảo sát xây dựng được phê duyệt;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đ) Thực hiện khảo sát không theo nhiệm vụ khảo sát hoặc phương án kỹ thuật khảo sát xây dựng được phê duyệt hoặc vi phạm trình tự khảo sát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mua bảo hiểm trách nhiệm nghề nghiệp theo q</w:t>
            </w:r>
            <w:r w:rsidRPr="00593AD2">
              <w:rPr>
                <w:rFonts w:ascii="Times New Roman" w:hAnsi="Times New Roman" w:cs="Times New Roman"/>
                <w:color w:val="000000" w:themeColor="text1"/>
                <w:sz w:val="24"/>
                <w:szCs w:val="24"/>
                <w:shd w:val="solid" w:color="FFFFFF" w:fill="auto"/>
              </w:rPr>
              <w:t>u</w:t>
            </w:r>
            <w:r w:rsidRPr="00593AD2">
              <w:rPr>
                <w:rFonts w:ascii="Times New Roman" w:hAnsi="Times New Roman" w:cs="Times New Roman"/>
                <w:color w:val="000000" w:themeColor="text1"/>
                <w:sz w:val="24"/>
                <w:szCs w:val="24"/>
                <w:shd w:val="solid" w:color="FFFFFF" w:fill="auto"/>
                <w:lang w:val="vi-VN"/>
              </w:rPr>
              <w:t>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Không sử dụng bản đồ địa hình hoặc sử dụng bản đồ địa hình không phù hợp với từng loại đồ án quy hoạch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50.000.000 đồng đến 60.000.000 đồng đối với hành vi báo cáo tài liệu, số liệu khảo sát không đúng thực tế khảo sát hoặc không đúng quy định dẫn tới phải điều chỉnh thiết kế.</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sử dụng nhân lực, thiết bị, phòng thí nghiệm phù hợp với phương án kỹ thuật khảo sát xây dựng được duyệt với hành vi quy định tại điểm a khoản 1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thí nghiệm lại với phiếu kết quả thí nghiệm có đầy đủ các nội dung theo quy định với hành vi quy định tại điểm b khoản 1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18. Vi phạm của nhà thầu về công tác khảo sát, giám sát khảo sát xây dựng</w:t>
            </w:r>
          </w:p>
          <w:p w:rsidR="00F4562A" w:rsidRPr="00593AD2" w:rsidRDefault="00F4562A" w:rsidP="00C33BA9">
            <w:pPr>
              <w:widowControl w:val="0"/>
              <w:jc w:val="both"/>
              <w:rPr>
                <w:rFonts w:ascii="Times New Roman" w:hAnsi="Times New Roman" w:cs="Times New Roman"/>
                <w:color w:val="000000" w:themeColor="text1"/>
                <w:spacing w:val="-4"/>
                <w:sz w:val="24"/>
                <w:szCs w:val="24"/>
              </w:rPr>
            </w:pPr>
            <w:r w:rsidRPr="00593AD2">
              <w:rPr>
                <w:rFonts w:ascii="Times New Roman" w:hAnsi="Times New Roman" w:cs="Times New Roman"/>
                <w:color w:val="000000" w:themeColor="text1"/>
                <w:spacing w:val="-4"/>
                <w:sz w:val="24"/>
                <w:szCs w:val="24"/>
              </w:rPr>
              <w:t>1.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a) Không bố trí đủ người có kinh nghiệm, chuyên môn để thực hiện khảo sát theo quy định;</w:t>
            </w:r>
          </w:p>
          <w:p w:rsidR="00F4562A" w:rsidRPr="00593AD2" w:rsidRDefault="00F4562A" w:rsidP="00C33BA9">
            <w:pPr>
              <w:widowControl w:val="0"/>
              <w:jc w:val="both"/>
              <w:rPr>
                <w:rFonts w:ascii="Times New Roman" w:hAnsi="Times New Roman" w:cs="Times New Roman"/>
                <w:color w:val="000000" w:themeColor="text1"/>
                <w:spacing w:val="-2"/>
                <w:sz w:val="24"/>
                <w:szCs w:val="24"/>
              </w:rPr>
            </w:pPr>
            <w:r w:rsidRPr="00593AD2">
              <w:rPr>
                <w:rFonts w:ascii="Times New Roman" w:hAnsi="Times New Roman" w:cs="Times New Roman"/>
                <w:color w:val="000000" w:themeColor="text1"/>
                <w:spacing w:val="-2"/>
                <w:sz w:val="24"/>
                <w:szCs w:val="24"/>
              </w:rPr>
              <w:t>b) Sử dụng máy, các thiết bị khảo sát xây dựng có yêu cầu phải kiểm định theo quy định của pháp luật mà không được kiểm định hoặc hết thời hạn kiểm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50.000.000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a) Không lập phương án kỹ thuật khảo sát hoặc lập phương án kỹ thuật khảo sát không phù hợp với nhiệm vụ khảo sát;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Lập nhiệm vụ khảo sát hoặc phương án kỹ thuật khảo sát xây dựng không phù hợp với loại, cấp công trình xây dựng hoặc loại hình khảo sát;</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 xml:space="preserve">c) Khảo sát, đo đạc lập bản đồ địa hình không phù hợp với yêu cầu lập quy hoạch </w:t>
            </w:r>
            <w:r w:rsidRPr="00593AD2">
              <w:rPr>
                <w:rFonts w:ascii="Times New Roman" w:hAnsi="Times New Roman" w:cs="Times New Roman"/>
                <w:color w:val="000000" w:themeColor="text1"/>
                <w:sz w:val="24"/>
                <w:szCs w:val="24"/>
                <w:shd w:val="clear" w:color="auto" w:fill="FFFFFF"/>
              </w:rPr>
              <w:t>đô thị và nông thôn</w:t>
            </w:r>
            <w:r w:rsidRPr="00593AD2">
              <w:rPr>
                <w:rFonts w:ascii="Times New Roman" w:hAnsi="Times New Roman" w:cs="Times New Roman"/>
                <w:color w:val="000000" w:themeColor="text1"/>
                <w:sz w:val="24"/>
                <w:szCs w:val="24"/>
                <w:shd w:val="clear" w:color="auto" w:fill="FFFFFF"/>
                <w:lang w:val="vi-VN"/>
              </w:rPr>
              <w:t>, không đảm bảo yêu cầu về chất lượng, kỹ thuật.</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3. Phạt tiền từ 50.000.000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a) Báo cáo kết quả khảo sát không đúng thực tế khảo sát;</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z w:val="24"/>
                <w:szCs w:val="24"/>
                <w:shd w:val="clear" w:color="auto" w:fill="FFFFFF"/>
                <w:lang w:val="vi-VN"/>
              </w:rPr>
              <w:t>b) T</w:t>
            </w:r>
            <w:r w:rsidRPr="00593AD2">
              <w:rPr>
                <w:rFonts w:ascii="Times New Roman" w:hAnsi="Times New Roman" w:cs="Times New Roman"/>
                <w:color w:val="000000" w:themeColor="text1"/>
                <w:spacing w:val="-4"/>
                <w:sz w:val="24"/>
                <w:szCs w:val="24"/>
                <w:shd w:val="solid" w:color="FFFFFF" w:fill="auto"/>
                <w:lang w:val="vi-VN"/>
              </w:rPr>
              <w:t xml:space="preserve">hực hiện khảo sát không theo phương án kỹ thuật khảo </w:t>
            </w:r>
            <w:r w:rsidRPr="00593AD2">
              <w:rPr>
                <w:rFonts w:ascii="Times New Roman" w:hAnsi="Times New Roman" w:cs="Times New Roman"/>
                <w:color w:val="000000" w:themeColor="text1"/>
                <w:spacing w:val="-4"/>
                <w:sz w:val="24"/>
                <w:szCs w:val="24"/>
                <w:shd w:val="solid" w:color="FFFFFF" w:fill="auto"/>
                <w:lang w:val="vi-VN"/>
              </w:rPr>
              <w:lastRenderedPageBreak/>
              <w:t>sát xây dựng được phê duyệt.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bố trí đủ người có kinh nghiệm và chuyên môn để thực hiện khảo sát theo quy định với hành vi quy định tại khoản 1 Điều này trong quá trình đang thực hiện khảo sát;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b) Buộc l</w:t>
            </w:r>
            <w:r w:rsidRPr="00593AD2">
              <w:rPr>
                <w:rFonts w:ascii="Times New Roman" w:hAnsi="Times New Roman" w:cs="Times New Roman"/>
                <w:color w:val="000000" w:themeColor="text1"/>
                <w:sz w:val="24"/>
                <w:szCs w:val="24"/>
                <w:shd w:val="solid" w:color="FFFFFF" w:fill="auto"/>
                <w:lang w:val="vi-VN"/>
              </w:rPr>
              <w:t>ập phương án kỹ thuật khảo sát xây dựng theo quy định với hành vi quy định tại điểm a khoản 2 Điều này đối với công trình chưa khởi công;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c) Buộc </w:t>
            </w:r>
            <w:r w:rsidRPr="00593AD2">
              <w:rPr>
                <w:rFonts w:ascii="Times New Roman" w:hAnsi="Times New Roman" w:cs="Times New Roman"/>
                <w:color w:val="000000" w:themeColor="text1"/>
                <w:sz w:val="24"/>
                <w:szCs w:val="24"/>
                <w:shd w:val="solid" w:color="FFFFFF" w:fill="auto"/>
                <w:lang w:val="vi-VN"/>
              </w:rPr>
              <w:t>lập nhiệm vụ khảo sát hoặc phương án kỹ thuật khảo sát xây dựng theo quy định với hành vi quy định tại điểm b khoản 2 Điều này đối với công trình chưa khởi công;</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d) Buộc khảo sát, đo đạc lập bản đồ địa hình theo quy định với hành vi quy định tại điểm c khoản 2 Điều này đối với công trình chưa khởi công;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clear" w:color="auto" w:fill="FFFFFF"/>
                <w:lang w:val="vi-VN"/>
              </w:rPr>
              <w:t xml:space="preserve">đ) </w:t>
            </w:r>
            <w:r w:rsidRPr="00593AD2">
              <w:rPr>
                <w:rFonts w:ascii="Times New Roman" w:hAnsi="Times New Roman" w:cs="Times New Roman"/>
                <w:color w:val="000000" w:themeColor="text1"/>
                <w:sz w:val="24"/>
                <w:szCs w:val="24"/>
                <w:shd w:val="solid" w:color="FFFFFF" w:fill="auto"/>
                <w:lang w:val="vi-VN"/>
              </w:rPr>
              <w:t>Buộc có báo cáo kết quả khảo sát theo quy định với hành vi quy định tại điểm a khoản 3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Buộc thực hiện khảo sát theo quy định với hành vi quy định tại điểm b khoản 3 Điều này đối với công trình chưa khởi công.</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Luật Xây dựng (đã được sửa đổi, bổ sung), Nghị định số 175/2024/NĐ-CP, Nghị định số 06/2021/NĐ-CP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clear" w:color="auto" w:fill="FFFFFF"/>
                <w:lang w:val="vi-VN"/>
              </w:rPr>
              <w:lastRenderedPageBreak/>
              <w:t>Điều 28. Vi phạm quy định về lập quy hoạch xây dựng</w:t>
            </w:r>
          </w:p>
          <w:p w:rsidR="00F4562A" w:rsidRPr="00593AD2" w:rsidRDefault="00F4562A" w:rsidP="00C33BA9">
            <w:pPr>
              <w:widowControl w:val="0"/>
              <w:jc w:val="both"/>
              <w:rPr>
                <w:rFonts w:ascii="Times New Roman" w:hAnsi="Times New Roman" w:cs="Times New Roman"/>
                <w:b/>
                <w:bCs/>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lập nhiệm vụ quy hoạch vượt quá thời gian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a) Bố cục bản vẽ, ký hiệu bản vẽ không đúng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Sử dụng bản đồ địa hình không đúng quy định để phục vụ lập đồ án quy hoạch.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3. Phạt tiền từ 40.000.000 đồng đến 50.000.000 đồng đối </w:t>
            </w:r>
            <w:r w:rsidRPr="00593AD2">
              <w:rPr>
                <w:rFonts w:ascii="Times New Roman" w:hAnsi="Times New Roman" w:cs="Times New Roman"/>
                <w:color w:val="000000" w:themeColor="text1"/>
                <w:sz w:val="24"/>
                <w:szCs w:val="24"/>
                <w:shd w:val="solid" w:color="FFFFFF" w:fill="auto"/>
                <w:lang w:val="vi-VN"/>
              </w:rPr>
              <w:lastRenderedPageBreak/>
              <w:t>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Lập nhiệm vụ quy hoạch không đầy đủ nội dung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lấy ý kiến quy hoạch hoặc lấy ý kiến không đúng về đối tượng, hình thức và thời gian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Hồ sơ trình thẩm định, phê duyệt hoặc hồ sơ lấy ý kiến về nhiệm vụ, đồ án quy hoạch không đầy đủ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Hồ sơ đồ án quy hoạch không được cơ quan thẩm định quy hoạch đóng dấu xác nhận sau khi có quyết định phê duyệt;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Không gửi hồ sơ quy hoạch đã được phê duyệt về cơ quan quản lý quy hoạch xây dựng để lưu giữ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b) Không có hồ sơ thiết kế đô thị, quy định quản lý theo đồ án hoặc hồ sơ không đầy đủ bản vẽ, nội dung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Thuyết minh, thành phần bản vẽ trong đồ án quy hoạch không đúng nội dung hoặc không đầy đủ nội dung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Lập quy hoạch xây dựng không thống nhất và không phù hợp với quy hoạch có cấp độ cao hơn.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sử dụng bản đồ địa hình đúng quy định để lập lại đồ án quy hoạch với hành vi quy định tại điểm b khoản 2 Điều này khi chưa phê duyệt quy hoạch;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lại nhiệm vụ quy hoạch, hồ sơ trình thẩm định, phê duyệt hoặc hồ sơ lấy ý kiến với hành vi quy định tại điểm a, điểm c khoản 3 Điều này khi chưa phê duyệt quy hoạch;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c) Buộc tổ chức lấy ý kiến bổ sung của cơ quan, tổ chức, cá nhân hoặc cộng đồng dân cư có liên quan với hành vi quy định tại điểm b khoản 3 Điều này khi chưa phê duyệt quy hoạch;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gửi hồ sơ quy hoạch xây dựng đã được phê duyệt về cơ quan quản lý quy hoạch lưu giữ với hành vi quy định tại điểm đ khoản 3 Điều này khi chưa phê duyệt quy hoạch;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lập lại thuyết minh, bản vẽ đồ án quy hoạch xây dựng, hồ sơ thiết kế đô thị với hành vi quy định tại khoản 4 Điều này khi chưa phê duyệt quy hoạch.</w:t>
            </w:r>
          </w:p>
        </w:tc>
        <w:tc>
          <w:tcPr>
            <w:tcW w:w="5813" w:type="dxa"/>
            <w:vAlign w:val="center"/>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9. Vi phạm quy định về lập, điều chỉnh quy hoạch đô thị </w:t>
            </w:r>
            <w:r w:rsidRPr="00593AD2">
              <w:rPr>
                <w:rFonts w:ascii="Times New Roman" w:hAnsi="Times New Roman" w:cs="Times New Roman"/>
                <w:b/>
                <w:bCs/>
                <w:color w:val="000000" w:themeColor="text1"/>
                <w:sz w:val="24"/>
                <w:szCs w:val="24"/>
                <w:shd w:val="solid" w:color="FFFFFF" w:fill="auto"/>
              </w:rPr>
              <w:t xml:space="preserve">và nông thôn </w:t>
            </w:r>
            <w:r w:rsidRPr="00593AD2">
              <w:rPr>
                <w:rFonts w:ascii="Times New Roman" w:hAnsi="Times New Roman" w:cs="Times New Roman"/>
                <w:b/>
                <w:bCs/>
                <w:color w:val="000000" w:themeColor="text1"/>
                <w:sz w:val="24"/>
                <w:szCs w:val="24"/>
                <w:shd w:val="solid" w:color="FFFFFF" w:fill="auto"/>
                <w:lang w:val="vi-VN"/>
              </w:rPr>
              <w:t>của nhà thầu tư vấn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nhà thầu tư vấn có hành vi không thực hiện hoặc thực hiện không đúng thời hạn việc lập, hoàn thiện hồ sơ nhiệm vụ quy hoạch trong phạm vi phần việc do nhà thầu tư vấn thực hiện, dẫn đến việc lập nhiệm vụ quy hoạch vượt quá thời gian theo quy định.</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2. Phạt tiền từ 30.000.000 đồng đến 40.000.000 đồng đối với hành vi thể hiện hệ thống ký hiệu bản vẽ trong hồ sơ nhiệm vụ quy hoạch và hồ sơ đồ án quy hoạch không tuân </w:t>
            </w:r>
            <w:r w:rsidRPr="00593AD2">
              <w:rPr>
                <w:rFonts w:ascii="Times New Roman" w:hAnsi="Times New Roman" w:cs="Times New Roman"/>
                <w:color w:val="000000" w:themeColor="text1"/>
                <w:sz w:val="24"/>
                <w:szCs w:val="24"/>
                <w:shd w:val="solid" w:color="FFFFFF" w:fill="auto"/>
                <w:lang w:val="vi-VN"/>
              </w:rPr>
              <w:lastRenderedPageBreak/>
              <w:t>thủ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50.000.000 đồng đối với nhà thầu tư vấn có một trong các hành vi sau đây (đối với hồ sơ, sản phẩm tư vấn do nhà thầu tư vấn lập):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Lập hồ sơ</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quy hoạch (thuyết minh, bản vẽ và tài liệu kèm theo) không đáp ứng yêu cầu của nhiệm vụ, không tuân thủ nguyên tắc, không đúng nội dung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Lập hồ sơ điều chỉnh quy hoạch không đúng căn cứ, không đúng nguyên tắc, không đúng điều kiện, không đúng trình tự lập hồ sơ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Lập hồ sơ quy hoạch tổng mặt bằng hoặc hồ sơ điều chỉnh quy hoạch tổng mặt bằng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4. Phạt tiền từ 60.000.000 đồng đến 80.000.000 đồng đối với hành vi không lập thiết kế đô thị theo quy định; không lập quy định quản lý theo quy hoạch đô thị, nông thôn thuộc phạm vi sản phẩm tư cấn do nhà thầu tư vấn thực hiện.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sửa đổi, bổ sung hệ thống ký hiệu bản vẽ theo quy định đối với hành vi quy định tại khoản 2 Điều này trước khi phê duyệt quy hoạch;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chỉnh sửa, hoàn thiện hồ sơ/sản phẩm tư vấn lập quy hoạch, điều chỉnh quy hoạch, quy hoạch tổng mặt bằng, điều chỉnh quy hoạch tổng mặt bằng đúng quy định đối với hành vi quy định tại khoản 3 Điều này trước khi phê duyệt quy hoạch;</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c) Buộc lập thiết kế đô thị theo quy định; buộc lập quy định quản lý theo quy hoạch đô thị, thiết kế đô thị theo quy định đối với hành vi quy định tại khoản 4 Điều này khi chưa phê duyệt quy hoạch.</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Luật Quy hoạch đô thị và nông thôn năm 2024 và các văn bản quy định chi tiết.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47" w:name="dieu_29"/>
            <w:r w:rsidRPr="00593AD2">
              <w:rPr>
                <w:rFonts w:ascii="Times New Roman" w:hAnsi="Times New Roman" w:cs="Times New Roman"/>
                <w:b/>
                <w:bCs/>
                <w:color w:val="000000" w:themeColor="text1"/>
                <w:sz w:val="24"/>
                <w:szCs w:val="24"/>
                <w:shd w:val="solid" w:color="FFFFFF" w:fill="auto"/>
                <w:lang w:val="vi-VN"/>
              </w:rPr>
              <w:lastRenderedPageBreak/>
              <w:t>Điều 29. Vi phạm quy định về thẩm tra dự án đầu tư xây dựng công trình, thiết kế, dự toán xây dựng</w:t>
            </w:r>
          </w:p>
          <w:bookmarkEnd w:id="24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Thực hiện thẩm tra dự án do mình lập hoặc công trình do mình thiết kế;</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Báo cáo kết quả thẩm tra không chính xác.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hủy kết quả thẩm tra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lại kết quả thẩm tra với hành vi quy định tại điểm b khoản 1 Điều này đối với công trình xây dựng đang thi công.</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pacing w:val="-8"/>
                <w:sz w:val="24"/>
                <w:szCs w:val="24"/>
                <w:shd w:val="solid" w:color="FFFFFF" w:fill="auto"/>
                <w:lang w:val="vi-VN"/>
              </w:rPr>
            </w:pPr>
            <w:r w:rsidRPr="00593AD2">
              <w:rPr>
                <w:rFonts w:ascii="Times New Roman" w:hAnsi="Times New Roman" w:cs="Times New Roman"/>
                <w:b/>
                <w:bCs/>
                <w:color w:val="000000" w:themeColor="text1"/>
                <w:spacing w:val="-8"/>
                <w:sz w:val="24"/>
                <w:szCs w:val="24"/>
                <w:shd w:val="solid" w:color="FFFFFF" w:fill="auto"/>
                <w:lang w:val="vi-VN"/>
              </w:rPr>
              <w:t xml:space="preserve">Điều 16. Vi phạm của nhà thầu về </w:t>
            </w:r>
            <w:r w:rsidRPr="00593AD2">
              <w:rPr>
                <w:rFonts w:ascii="Times New Roman" w:hAnsi="Times New Roman" w:cs="Times New Roman"/>
                <w:b/>
                <w:color w:val="000000" w:themeColor="text1"/>
                <w:sz w:val="24"/>
                <w:szCs w:val="24"/>
              </w:rPr>
              <w:t>thẩm tra báo cáo nghiên cứu khả thi, thiết kế xây dựng triển khai sau thiết kế cơ sở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48" w:name="khoan_29_1"/>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một trong các hành vi sau đây:</w:t>
            </w:r>
            <w:bookmarkEnd w:id="24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49" w:name="diem_29_1_a"/>
            <w:r w:rsidRPr="00593AD2">
              <w:rPr>
                <w:rFonts w:ascii="Times New Roman" w:hAnsi="Times New Roman" w:cs="Times New Roman"/>
                <w:color w:val="000000" w:themeColor="text1"/>
                <w:sz w:val="24"/>
                <w:szCs w:val="24"/>
                <w:shd w:val="solid" w:color="FFFFFF" w:fill="auto"/>
                <w:lang w:val="vi-VN"/>
              </w:rPr>
              <w:t>a) Thực hiện thẩm tra dự án do mình lập hoặc công trình do mình thiết kế;</w:t>
            </w:r>
            <w:bookmarkEnd w:id="24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50" w:name="khoan_29_2"/>
            <w:r w:rsidRPr="00593AD2">
              <w:rPr>
                <w:rFonts w:ascii="Times New Roman" w:hAnsi="Times New Roman" w:cs="Times New Roman"/>
                <w:color w:val="000000" w:themeColor="text1"/>
                <w:sz w:val="24"/>
                <w:szCs w:val="24"/>
                <w:lang w:val="vi-VN"/>
              </w:rPr>
              <w:t>b) B</w:t>
            </w:r>
            <w:r w:rsidRPr="00593AD2">
              <w:rPr>
                <w:rFonts w:ascii="Times New Roman" w:hAnsi="Times New Roman" w:cs="Times New Roman"/>
                <w:bCs/>
                <w:color w:val="000000" w:themeColor="text1"/>
                <w:sz w:val="24"/>
                <w:szCs w:val="24"/>
                <w:lang w:val="vi-VN"/>
              </w:rPr>
              <w:t>áo cáo kết quả thẩm tra không đúng mẫu theo quy định</w:t>
            </w:r>
            <w:r w:rsidRPr="00593AD2">
              <w:rPr>
                <w:rFonts w:ascii="Times New Roman" w:hAnsi="Times New Roman" w:cs="Times New Roman"/>
                <w:bCs/>
                <w:color w:val="000000" w:themeColor="text1"/>
                <w:sz w:val="24"/>
                <w:szCs w:val="24"/>
              </w:rPr>
              <w:t xml:space="preserve"> </w:t>
            </w:r>
            <w:r w:rsidRPr="00593AD2">
              <w:rPr>
                <w:rFonts w:ascii="Times New Roman" w:hAnsi="Times New Roman" w:cs="Times New Roman"/>
                <w:color w:val="000000" w:themeColor="text1"/>
                <w:sz w:val="24"/>
                <w:szCs w:val="24"/>
              </w:rPr>
              <w:t>hoặc không đầy đủ nội dung phục vụ thẩm định theo yêu cầu của cơ quan thẩm định</w:t>
            </w:r>
            <w:r w:rsidRPr="00593AD2">
              <w:rPr>
                <w:rFonts w:ascii="Times New Roman" w:hAnsi="Times New Roman" w:cs="Times New Roman"/>
                <w:color w:val="000000" w:themeColor="text1"/>
                <w:sz w:val="24"/>
                <w:szCs w:val="24"/>
                <w:lang w:val="vi-VN"/>
              </w:rPr>
              <w:t>;</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c) </w:t>
            </w:r>
            <w:r w:rsidRPr="00593AD2">
              <w:rPr>
                <w:rFonts w:ascii="Times New Roman" w:hAnsi="Times New Roman" w:cs="Times New Roman"/>
                <w:color w:val="000000" w:themeColor="text1"/>
                <w:sz w:val="24"/>
                <w:szCs w:val="24"/>
                <w:lang w:val="vi-VN"/>
              </w:rPr>
              <w:t>Các bản vẽ được thẩm tra không đóng dấu theo mẫu quy định</w:t>
            </w:r>
            <w:r w:rsidRPr="00593AD2">
              <w:rPr>
                <w:rFonts w:ascii="Times New Roman" w:hAnsi="Times New Roman" w:cs="Times New Roman"/>
                <w:color w:val="000000" w:themeColor="text1"/>
                <w:sz w:val="24"/>
                <w:szCs w:val="24"/>
              </w:rPr>
              <w:t xml:space="preserve"> hoặc đóng dấu không theo mẫu quy định</w:t>
            </w:r>
            <w:r w:rsidRPr="00593AD2">
              <w:rPr>
                <w:rFonts w:ascii="Times New Roman" w:hAnsi="Times New Roman" w:cs="Times New Roman"/>
                <w:bCs/>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bookmarkEnd w:id="25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51" w:name="diem_29_2_a"/>
            <w:r w:rsidRPr="00593AD2">
              <w:rPr>
                <w:rFonts w:ascii="Times New Roman" w:hAnsi="Times New Roman" w:cs="Times New Roman"/>
                <w:color w:val="000000" w:themeColor="text1"/>
                <w:spacing w:val="-6"/>
                <w:sz w:val="24"/>
                <w:szCs w:val="24"/>
                <w:shd w:val="solid" w:color="FFFFFF" w:fill="auto"/>
                <w:lang w:val="vi-VN"/>
              </w:rPr>
              <w:t xml:space="preserve">a) </w:t>
            </w:r>
            <w:r w:rsidRPr="00593AD2">
              <w:rPr>
                <w:rFonts w:ascii="Times New Roman" w:hAnsi="Times New Roman" w:cs="Times New Roman"/>
                <w:color w:val="000000" w:themeColor="text1"/>
                <w:sz w:val="24"/>
                <w:szCs w:val="24"/>
                <w:shd w:val="solid" w:color="FFFFFF" w:fill="auto"/>
                <w:lang w:val="vi-VN"/>
              </w:rPr>
              <w:t>Buộc hủy kết quả thẩm tra với hành vi quy định tại điểm a khoản 1 Điều này đối với công trình chưa khởi công hoặc đang thi công xây dựng;</w:t>
            </w:r>
            <w:bookmarkEnd w:id="25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lang w:val="vi-VN"/>
              </w:rPr>
              <w:t xml:space="preserve">b) Buộc bổ sung báo cáo kết quả thẩm tra đảm bảo theo quy định đối với hành vi quy định tại điểm b khoản 1 Điều này </w:t>
            </w:r>
            <w:r w:rsidRPr="00593AD2">
              <w:rPr>
                <w:rFonts w:ascii="Times New Roman" w:hAnsi="Times New Roman" w:cs="Times New Roman"/>
                <w:color w:val="000000" w:themeColor="text1"/>
                <w:sz w:val="24"/>
                <w:szCs w:val="24"/>
                <w:shd w:val="solid" w:color="FFFFFF" w:fill="auto"/>
                <w:lang w:val="vi-VN"/>
              </w:rPr>
              <w:t>đối với công trình chưa khởi công hoặc đang thi công xây dựng;</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Cs/>
                <w:color w:val="000000" w:themeColor="text1"/>
                <w:sz w:val="24"/>
                <w:szCs w:val="24"/>
                <w:lang w:val="vi-VN"/>
              </w:rPr>
              <w:t xml:space="preserve">c) Buộc bổ sung các bản vẽ được thẩm tra đảm bảo theo </w:t>
            </w:r>
            <w:r w:rsidRPr="00593AD2">
              <w:rPr>
                <w:rFonts w:ascii="Times New Roman" w:hAnsi="Times New Roman" w:cs="Times New Roman"/>
                <w:bCs/>
                <w:color w:val="000000" w:themeColor="text1"/>
                <w:sz w:val="24"/>
                <w:szCs w:val="24"/>
                <w:lang w:val="vi-VN"/>
              </w:rPr>
              <w:lastRenderedPageBreak/>
              <w:t xml:space="preserve">quy định đối với hành vi quy định tại điểm c khoản 1 Điều này </w:t>
            </w:r>
            <w:r w:rsidRPr="00593AD2">
              <w:rPr>
                <w:rFonts w:ascii="Times New Roman" w:hAnsi="Times New Roman" w:cs="Times New Roman"/>
                <w:color w:val="000000" w:themeColor="text1"/>
                <w:sz w:val="24"/>
                <w:szCs w:val="24"/>
                <w:shd w:val="solid" w:color="FFFFFF" w:fill="auto"/>
                <w:lang w:val="vi-VN"/>
              </w:rPr>
              <w:t>đối với công trình chưa khởi công hoặc đang thi công xây dựng.</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Luật Xây dựng (đã được sửa đổi, bổ sung), Nghị định số 175/2024/NĐ-CP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52" w:name="dieu_30"/>
            <w:r w:rsidRPr="00593AD2">
              <w:rPr>
                <w:rFonts w:ascii="Times New Roman" w:hAnsi="Times New Roman" w:cs="Times New Roman"/>
                <w:b/>
                <w:bCs/>
                <w:color w:val="000000" w:themeColor="text1"/>
                <w:sz w:val="24"/>
                <w:szCs w:val="24"/>
                <w:shd w:val="solid" w:color="FFFFFF" w:fill="auto"/>
                <w:lang w:val="vi-VN"/>
              </w:rPr>
              <w:lastRenderedPageBreak/>
              <w:t>Điều 30. Vi phạm quy định về thiết kế (thiết kế triển khai ngay sau thiết kế cơ sở, thiết kế một bước) và dự toán xây dựng</w:t>
            </w:r>
          </w:p>
          <w:bookmarkEnd w:id="252"/>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Lập hồ sơ thiết kế xây dựng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Điều chỉnh thiết kế xây dựng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Thực hiện bước thiết kế tiếp theo không phù hợp với bước thiết kế trước đã được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50.000.000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Chỉ định nhà sản xuất, cung cấp vật liệu, vật tư và thiết bị xây dựng trong nội dung thiết kế xây dựng của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quy định sử dụng vật liệu xây không nung trong hồ sơ thiết kế đối với công trình bắt buộc sử dụng vật liệu xây không nung hoặc không đảm bảo tỷ lệ vật liệu xây không nung theo quy định hoặc không tuân thủ các quy định về sử dụng vật liệu khác cho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Thiết kế an toàn quá mức quy định đối với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Xác định cấp đất, cấp đá không phù hợp với kết quả khảo sát địa chất hoặc tính toán cự ly vận chuyển không phù hợp với kết quả khảo sát đối với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 Áp dụng, vận dụng định mức không phù hợp với nội </w:t>
            </w:r>
            <w:r w:rsidRPr="00593AD2">
              <w:rPr>
                <w:rFonts w:ascii="Times New Roman" w:hAnsi="Times New Roman" w:cs="Times New Roman"/>
                <w:color w:val="000000" w:themeColor="text1"/>
                <w:sz w:val="24"/>
                <w:szCs w:val="24"/>
                <w:shd w:val="solid" w:color="FFFFFF" w:fill="auto"/>
                <w:lang w:val="vi-VN"/>
              </w:rPr>
              <w:lastRenderedPageBreak/>
              <w:t>dung công việc hoặc số liệu sai lệch so với nội dung định mức áp dụng, vận dụng làm tăng chi phí trong dự toán đối với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Xác định giá vật tư, vật liệu, nhân công, máy thi công xây dựng không phù hợp với quy định hiện hành của pháp luật về quản lý giá xây dựng, không phù hợp với quy định tại thời điểm xác định dự toán xây dựng và mặt bằng giá thị trường nơi thực hiện xây dựng công trình đối với dự án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Tính sai khối lượng, lập dự toán có khối lượng không đúng với khối lượng tính toán từ bản vẽ thiết kế hoặc không có bản vẽ thiết kế các công trình phụ trợ nhưng đưa khối lượng vào dự toán để tính chi phí xây dựng đối với dự án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50.000.000 đồng đến 70.000.000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Hồ sơ thiết kế không đầy đủ các tiêu chuẩn, tính năng sử dụng của thiết bị, vật tư, cấu kiện;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Hồ sơ thiết kế xây dựng công trình thiếu kết quả khảo sát địa chất hoặc không căn cứ vào kết quả khảo sát địa chất công trình hoặc không phù hợp với kết quả khảo sát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sử dụng thiết kế mẫu, thiết kế điển hình đối với công trình theo quy định phải sử dụng;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Thiết kế không tuân thủ các quy định về bảo vệ môi trường; phòng, chống cháy nổ; ứng phó với biến đổi khí hậu và các điều kiện an toàn khác;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thực hiện hoặc thực hiện giám sát tác giả không đúng, không đầy đủ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e) Không mua bảo hiểm trách nhiệm nghề nghiệp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lập hồ sơ thiết kế xây dựng theo quy định với hành vi quy định tại điểm a khoản 1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điều chỉnh thiết kế xây dựng theo quy định với hành vi quy định tại điểm b khoản 1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thực hiện bước thiết kế tiếp theo phù hợp với bước thiết kế trước đã được phê duyệt với hành vi quy định tại điểm c khoản 1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đưa vào thiết kế, dự toán chủng loại, tỷ lệ vật liệu xây không nung theo quy định với hành vi quy định tại điểm b khoản 2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lập lại dự toán theo đúng quy định với hành vi quy định tại điểm d, điểm đ, điểm e, điểm g khoản 2 Điều này áp dụng đối với công trình, hạng mục công trình chưa tổ chức lựa chọn nhà thầu hoặc đã tổ chức lựa chọn nhà thầu nhưng chưa ký hợp đồng kinh tế;</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thiết kế lại theo kết quả khảo sát địa chất công trình với hành vi quy định tại điểm b khoản 3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thực hiện giám sát tác giả theo quy định với hành vi quy định tại điểm đ khoản 3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h) Buộc mua bảo hiểm trách nhiệm nghề nghiệp với hành vi quy định tại điểm e khoản 3 Điều này đối với công trình chưa khởi công hoặc đang thi công xây dựng.</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20. Vi phạm của nhà thầu về thiết kế xây dựng, dự toán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53" w:name="khoan_30_1"/>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một trong các hành vi sau đây:</w:t>
            </w:r>
            <w:bookmarkEnd w:id="25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54" w:name="diem_30_1_a"/>
            <w:bookmarkStart w:id="255" w:name="diem_30_1_c"/>
            <w:r w:rsidRPr="00593AD2">
              <w:rPr>
                <w:rFonts w:ascii="Times New Roman" w:hAnsi="Times New Roman" w:cs="Times New Roman"/>
                <w:color w:val="000000" w:themeColor="text1"/>
                <w:sz w:val="24"/>
                <w:szCs w:val="24"/>
                <w:shd w:val="solid" w:color="FFFFFF" w:fill="auto"/>
                <w:lang w:val="vi-VN"/>
              </w:rPr>
              <w:t>a) Lập hồ sơ thiết kế xây dựng không đúng quy cách theo quy định;</w:t>
            </w:r>
            <w:bookmarkEnd w:id="254"/>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56" w:name="diem_30_1_b"/>
            <w:r w:rsidRPr="00593AD2">
              <w:rPr>
                <w:rFonts w:ascii="Times New Roman" w:hAnsi="Times New Roman" w:cs="Times New Roman"/>
                <w:color w:val="000000" w:themeColor="text1"/>
                <w:sz w:val="24"/>
                <w:szCs w:val="24"/>
                <w:shd w:val="solid" w:color="FFFFFF" w:fill="auto"/>
                <w:lang w:val="vi-VN"/>
              </w:rPr>
              <w:t>b) Lập thiết kế xây dựng điều chỉnh không đúng quy định;</w:t>
            </w:r>
            <w:bookmarkEnd w:id="25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57" w:name="khoan_30_2"/>
            <w:bookmarkEnd w:id="255"/>
            <w:r w:rsidRPr="00593AD2">
              <w:rPr>
                <w:rFonts w:ascii="Times New Roman" w:hAnsi="Times New Roman" w:cs="Times New Roman"/>
                <w:color w:val="000000" w:themeColor="text1"/>
                <w:sz w:val="24"/>
                <w:szCs w:val="24"/>
                <w:shd w:val="solid" w:color="FFFFFF" w:fill="auto"/>
                <w:lang w:val="vi-VN"/>
              </w:rPr>
              <w:t>c) Thực hiện bước thiết kế xây dựng tiếp theo không phù hợp với bước thiết kế trước đã được phê duyệt</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50.000.000 đồng đối với một trong các hành vi sau đây:</w:t>
            </w:r>
            <w:bookmarkStart w:id="258" w:name="diem_30_2_a"/>
            <w:bookmarkEnd w:id="257"/>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Chỉ định nhà sản xuất, cung cấp vật liệu, vật tư và thiết bị xây dựng trong nội dung thiết kế xây dựng của công trình</w:t>
            </w:r>
            <w:r w:rsidRPr="00593AD2">
              <w:rPr>
                <w:rFonts w:ascii="Times New Roman" w:eastAsia="Calibri" w:hAnsi="Times New Roman" w:cs="Times New Roman"/>
                <w:b/>
                <w:bCs/>
                <w:i/>
                <w:iCs/>
                <w:color w:val="000000" w:themeColor="text1"/>
                <w:sz w:val="24"/>
                <w:szCs w:val="24"/>
                <w:shd w:val="solid" w:color="FFFFFF" w:fill="auto"/>
                <w:lang w:val="vi"/>
              </w:rPr>
              <w:t xml:space="preserve"> </w:t>
            </w:r>
            <w:r w:rsidRPr="00593AD2">
              <w:rPr>
                <w:rFonts w:ascii="Times New Roman" w:hAnsi="Times New Roman" w:cs="Times New Roman"/>
                <w:bCs/>
                <w:iCs/>
                <w:color w:val="000000" w:themeColor="text1"/>
                <w:sz w:val="24"/>
                <w:szCs w:val="24"/>
                <w:shd w:val="solid" w:color="FFFFFF" w:fill="auto"/>
                <w:lang w:val="vi"/>
              </w:rPr>
              <w:t>đối với dự án sử dụng vốn đầu tư công</w:t>
            </w:r>
            <w:r w:rsidRPr="00593AD2">
              <w:rPr>
                <w:rFonts w:ascii="Times New Roman" w:hAnsi="Times New Roman" w:cs="Times New Roman"/>
                <w:bCs/>
                <w:iCs/>
                <w:color w:val="000000" w:themeColor="text1"/>
                <w:sz w:val="24"/>
                <w:szCs w:val="24"/>
                <w:shd w:val="solid" w:color="FFFFFF" w:fill="auto"/>
              </w:rPr>
              <w:t>, vốn nhà nước ngoài đầu tư công</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iCs/>
                <w:color w:val="000000" w:themeColor="text1"/>
                <w:spacing w:val="2"/>
                <w:sz w:val="24"/>
                <w:szCs w:val="24"/>
                <w:shd w:val="solid" w:color="FFFFFF" w:fill="auto"/>
                <w:lang w:val="vi-VN"/>
              </w:rPr>
            </w:pPr>
            <w:r w:rsidRPr="00593AD2">
              <w:rPr>
                <w:rFonts w:ascii="Times New Roman" w:hAnsi="Times New Roman" w:cs="Times New Roman"/>
                <w:iCs/>
                <w:color w:val="000000" w:themeColor="text1"/>
                <w:spacing w:val="2"/>
                <w:sz w:val="24"/>
                <w:szCs w:val="24"/>
                <w:shd w:val="solid" w:color="FFFFFF" w:fill="auto"/>
                <w:lang w:val="vi-VN"/>
              </w:rPr>
              <w:t>b) Lập dự toán không đúng, không đủ, lập dự toán không phù hợp với yêu cầu thiết kế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59" w:name="khoan_30_3"/>
            <w:bookmarkEnd w:id="258"/>
            <w:r w:rsidRPr="00593AD2">
              <w:rPr>
                <w:rFonts w:ascii="Times New Roman" w:hAnsi="Times New Roman" w:cs="Times New Roman"/>
                <w:color w:val="000000" w:themeColor="text1"/>
                <w:sz w:val="24"/>
                <w:szCs w:val="24"/>
                <w:shd w:val="solid" w:color="FFFFFF" w:fill="auto"/>
                <w:lang w:val="vi-VN"/>
              </w:rPr>
              <w:t>3. Phạt tiền từ 50.000.000 đồng đến 70.000.000 đồng đối với một trong các hành vi sau đây:</w:t>
            </w:r>
            <w:bookmarkEnd w:id="25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60" w:name="diem_30_3_b"/>
            <w:r w:rsidRPr="00593AD2">
              <w:rPr>
                <w:rFonts w:ascii="Times New Roman" w:hAnsi="Times New Roman" w:cs="Times New Roman"/>
                <w:color w:val="000000" w:themeColor="text1"/>
                <w:sz w:val="24"/>
                <w:szCs w:val="24"/>
                <w:shd w:val="solid" w:color="FFFFFF" w:fill="auto"/>
                <w:lang w:val="vi-VN"/>
              </w:rPr>
              <w:t>a) Lập hồ sơ thiết kế xây dựng không đáp ứng yêu cầu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thực hiện hoặc thực hiện giám sát tác giả không đúng, không đầy đủ theo quy định.</w:t>
            </w:r>
          </w:p>
          <w:bookmarkEnd w:id="260"/>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61" w:name="diem_30_4_a"/>
            <w:r w:rsidRPr="00593AD2">
              <w:rPr>
                <w:rFonts w:ascii="Times New Roman" w:hAnsi="Times New Roman" w:cs="Times New Roman"/>
                <w:color w:val="000000" w:themeColor="text1"/>
                <w:sz w:val="24"/>
                <w:szCs w:val="24"/>
                <w:shd w:val="solid" w:color="FFFFFF" w:fill="auto"/>
                <w:lang w:val="vi-VN"/>
              </w:rPr>
              <w:t>a) Buộc lập hồ sơ thiết kế xây dựng theo quy định với hành vi quy định tại điểm a, điểm b khoản 1, điểm a khoản 3 Điều này đối với công trình chưa khởi công hoặc đang thi công xây dựng;</w:t>
            </w:r>
            <w:bookmarkEnd w:id="26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62" w:name="diem_30_4_c"/>
            <w:r w:rsidRPr="00593AD2">
              <w:rPr>
                <w:rFonts w:ascii="Times New Roman" w:hAnsi="Times New Roman" w:cs="Times New Roman"/>
                <w:color w:val="000000" w:themeColor="text1"/>
                <w:sz w:val="24"/>
                <w:szCs w:val="24"/>
                <w:shd w:val="solid" w:color="FFFFFF" w:fill="auto"/>
                <w:lang w:val="vi-VN"/>
              </w:rPr>
              <w:t xml:space="preserve">b) Buộc thực hiện bước thiết kế tiếp theo phù hợp với bước </w:t>
            </w:r>
            <w:r w:rsidRPr="00593AD2">
              <w:rPr>
                <w:rFonts w:ascii="Times New Roman" w:hAnsi="Times New Roman" w:cs="Times New Roman"/>
                <w:color w:val="000000" w:themeColor="text1"/>
                <w:sz w:val="24"/>
                <w:szCs w:val="24"/>
                <w:shd w:val="solid" w:color="FFFFFF" w:fill="auto"/>
                <w:lang w:val="vi-VN"/>
              </w:rPr>
              <w:lastRenderedPageBreak/>
              <w:t>thiết kế trước đã được phê duyệt với hành vi quy định tại điểm c khoản 1 Điều này đối với công trình chưa khởi công hoặc đang thi công xây dựng;</w:t>
            </w:r>
            <w:bookmarkEnd w:id="262"/>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c) Buộc lập dự toán theo quy định với hành vi quy định tại điểm b khoản 2 Điều này trong trường hợp chưa tổ chức lựa chọn nhà thầu hoặc đã tổ chức lựa chọn nhà thầu nhưng chưa ký hợp đồng kinh tế để làm căn cứ điều chỉnh giá gói thầu;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63" w:name="diem_30_4_g"/>
            <w:r w:rsidRPr="00593AD2">
              <w:rPr>
                <w:rFonts w:ascii="Times New Roman" w:hAnsi="Times New Roman" w:cs="Times New Roman"/>
                <w:color w:val="000000" w:themeColor="text1"/>
                <w:spacing w:val="-6"/>
                <w:sz w:val="24"/>
                <w:szCs w:val="24"/>
                <w:shd w:val="solid" w:color="FFFFFF" w:fill="auto"/>
                <w:lang w:val="vi-VN"/>
              </w:rPr>
              <w:t>d) Buộc thực hiện giám sát tác giả theo quy định với hành vi quy định tại điểm b khoản 3 Điều này đối với công trình chưa khởi công hoặc đang thi công xây dựng</w:t>
            </w:r>
            <w:bookmarkEnd w:id="263"/>
            <w:r w:rsidRPr="00593AD2">
              <w:rPr>
                <w:rFonts w:ascii="Times New Roman" w:hAnsi="Times New Roman" w:cs="Times New Roman"/>
                <w:color w:val="000000" w:themeColor="text1"/>
                <w:spacing w:val="-6"/>
                <w:sz w:val="24"/>
                <w:szCs w:val="24"/>
                <w:shd w:val="solid" w:color="FFFFFF" w:fill="auto"/>
                <w:lang w:val="vi-VN"/>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sửa bảo đảm phù hợp với Luật Xây dựng (đã được sửa đổi, bổ sung), Nghị định số 175/2024/NĐ-CP, Nghị định số 10/2021/NĐ-CP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64" w:name="dieu_31"/>
            <w:r w:rsidRPr="00593AD2">
              <w:rPr>
                <w:rFonts w:ascii="Times New Roman" w:hAnsi="Times New Roman" w:cs="Times New Roman"/>
                <w:b/>
                <w:bCs/>
                <w:color w:val="000000" w:themeColor="text1"/>
                <w:sz w:val="24"/>
                <w:szCs w:val="24"/>
                <w:shd w:val="solid" w:color="FFFFFF" w:fill="auto"/>
                <w:lang w:val="vi-VN"/>
              </w:rPr>
              <w:lastRenderedPageBreak/>
              <w:t>Điều 31. Vi phạm quy định về trật tự xây dựng</w:t>
            </w:r>
          </w:p>
          <w:bookmarkEnd w:id="264"/>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Xử phạt đối với hành vi thi công xây dựng không che chắn hoặc có che chắn nhưng để rơi vãi vật liệu xây dựng xuống các khu vực xung quanh hoặc để vật liệu xây dựng không đúng nơi quy định như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Phạt tiền từ 3.000.000 đồng đến 5.000.000 đồng đối với xây dựng nhà ở riêng lẻ hoặc công trình xây dựng khác;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Phạt tiền từ 15.000.000 đồng đến 20.000.000 đồng đối với xây dựng công trình có yêu cầu phải lập báo cáo nghiên cứu khả thi đầu tư xây dựng hoặc công trình phải lập báo cáo kinh tế - kỹ thuật đầu tư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Xử phạt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Phạt tiền từ 30.000.000 đồng đến 40.000.000 đồng đối với xây dựng nhà ở riêng lẻ;</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Phạt tiền từ 50.000.000 đồng đến 60.000.000 đồng đối với xây dựng nhà ở riêng lẻ trong khu bảo tồn, khu di tích lịch sử - văn hóa hoặc công trình xây dựng khác;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Phạt tiền từ 80.000.000 đồng đến 100.000.000 đồng đối với xây dựng công trình có yêu cầu phải lập báo cáo nghiên cứu khả thi đầu tư xây dựng hoặc công trình phải lập báo cáo kinh tế - kỹ thuật đầu tư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Xử phạt nhà thầu tiếp tục thực hiện thi công xây dựng công trình mà chủ đầu tư công trình đó đã bị lập biên bản vi phạm hành chính về hành vi quy định tại khoản 4, khoản 6, khoản 7, khoản 8, khoản 9 và khoản 10 Điều 16 Nghị định này như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a) Phạt tiền từ 80.000.000 đồng đến 100.000.000 đồng đối với xây dựng nhà ở riêng lẻ;</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Phạt tiền từ 100.000.000 đồng đến 120.000.000 đồng đối với xây dựng nhà ở riêng lẻ trong khu bảo tồn, khu di tích lịch sử - văn hóa hoặc công trình xây dựng khác;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Phạt tiền từ 160.000.000 đồng đến 180.000.000 đồng đối với xây dựng công trình có yêu cầu phải lập báo cáo nghiên cứu khả thi đầu tư xây dựng hoặc công trình phải lập báo cáo kinh tế - kỹ thuật đầu tư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Hình thức xử phạt bổ sung: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Tước quyền sử dụng chứng chỉ năng lực hoặc chứng chỉ hành nghề từ 03 tháng đến 06 tháng với hành vi quy định tại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Tịch thu tang vật, phương tiện vi phạm hành chính với hành vi quy định tại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 buộc che chắn theo quy định và khắc phục tình trạng ô nhiễm môi trường (nếu có) với hành vi quy định tại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28. Vi phạm của nhà thầu thi công về trật tự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65" w:name="khoan_31_1"/>
            <w:r w:rsidRPr="00593AD2">
              <w:rPr>
                <w:rFonts w:ascii="Times New Roman" w:hAnsi="Times New Roman" w:cs="Times New Roman"/>
                <w:color w:val="000000" w:themeColor="text1"/>
                <w:sz w:val="24"/>
                <w:szCs w:val="24"/>
                <w:shd w:val="solid" w:color="FFFFFF" w:fill="auto"/>
                <w:lang w:val="vi-VN"/>
              </w:rPr>
              <w:t>1. Xử phạt đối với hành vi thi công xây dựng không che chắn hoặc có che chắn nhưng để rơi vãi vật liệu xây dựng xuống các khu vực xung quanh hoặc để vật liệu xây dựng không đúng nơi quy định như sau:</w:t>
            </w:r>
            <w:bookmarkEnd w:id="265"/>
          </w:p>
          <w:p w:rsidR="00F4562A" w:rsidRPr="00593AD2" w:rsidRDefault="00F4562A" w:rsidP="00C33BA9">
            <w:pPr>
              <w:widowControl w:val="0"/>
              <w:jc w:val="both"/>
              <w:rPr>
                <w:rFonts w:ascii="Times New Roman" w:hAnsi="Times New Roman" w:cs="Times New Roman"/>
                <w:color w:val="000000" w:themeColor="text1"/>
                <w:spacing w:val="-6"/>
                <w:sz w:val="24"/>
                <w:szCs w:val="24"/>
                <w:lang w:val="vi-VN"/>
              </w:rPr>
            </w:pPr>
            <w:bookmarkStart w:id="266" w:name="diem_31_1_a"/>
            <w:bookmarkStart w:id="267" w:name="diem_31_1_b"/>
            <w:r w:rsidRPr="00593AD2">
              <w:rPr>
                <w:rFonts w:ascii="Times New Roman" w:hAnsi="Times New Roman" w:cs="Times New Roman"/>
                <w:color w:val="000000" w:themeColor="text1"/>
                <w:spacing w:val="-6"/>
                <w:sz w:val="24"/>
                <w:szCs w:val="24"/>
                <w:shd w:val="solid" w:color="FFFFFF" w:fill="auto"/>
                <w:lang w:val="vi-VN"/>
              </w:rPr>
              <w:t>a) Phạt tiền từ 3.000.000 đồng đến 5.000.000 đồng đối với xây dựng nhà ở riêng lẻ</w:t>
            </w:r>
            <w:bookmarkEnd w:id="266"/>
            <w:r w:rsidRPr="00593AD2">
              <w:rPr>
                <w:rFonts w:ascii="Times New Roman" w:hAnsi="Times New Roman" w:cs="Times New Roman"/>
                <w:color w:val="000000" w:themeColor="text1"/>
                <w:spacing w:val="-6"/>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hoặc công trình xây dựng khác;</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Phạt tiền từ 15.000.000 đồng đến 20.000.000 đồng đối với xây dựng công trình phải lập báo cáo kinh tế - kỹ thuật đầu tư xây dựng</w:t>
            </w:r>
            <w:bookmarkEnd w:id="267"/>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68" w:name="khoan_31_2"/>
            <w:r w:rsidRPr="00593AD2">
              <w:rPr>
                <w:rFonts w:ascii="Times New Roman" w:hAnsi="Times New Roman" w:cs="Times New Roman"/>
                <w:color w:val="000000" w:themeColor="text1"/>
                <w:sz w:val="24"/>
                <w:szCs w:val="24"/>
                <w:shd w:val="solid" w:color="FFFFFF" w:fill="auto"/>
                <w:lang w:val="vi-VN"/>
              </w:rPr>
              <w:t>c) Phạt tiền từ 20.000.000 đồng đến 25.000.000 đồng đối với xây dựng công trình phải lập báo cáo nghiên cứu khả thi đầu tư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Xử phạt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như sau:</w:t>
            </w:r>
            <w:bookmarkEnd w:id="26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69" w:name="diem_31_2_a"/>
            <w:bookmarkStart w:id="270" w:name="khoan_31_3"/>
            <w:r w:rsidRPr="00593AD2">
              <w:rPr>
                <w:rFonts w:ascii="Times New Roman" w:hAnsi="Times New Roman" w:cs="Times New Roman"/>
                <w:color w:val="000000" w:themeColor="text1"/>
                <w:sz w:val="24"/>
                <w:szCs w:val="24"/>
                <w:shd w:val="solid" w:color="FFFFFF" w:fill="auto"/>
                <w:lang w:val="vi-VN"/>
              </w:rPr>
              <w:t>a) Phạt tiền từ 30.000.000 đồng đến 40.000.000 đồng đối với xây dựng nhà ở riêng lẻ</w:t>
            </w:r>
            <w:bookmarkEnd w:id="269"/>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bCs/>
                <w:iCs/>
                <w:color w:val="000000" w:themeColor="text1"/>
                <w:sz w:val="24"/>
                <w:szCs w:val="24"/>
                <w:lang w:val="vi-VN"/>
              </w:rPr>
              <w:t>trừ trường hợp quy định tại điểm b khoản này;</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271" w:name="diem_31_2_b"/>
            <w:r w:rsidRPr="00593AD2">
              <w:rPr>
                <w:rFonts w:ascii="Times New Roman" w:hAnsi="Times New Roman" w:cs="Times New Roman"/>
                <w:color w:val="000000" w:themeColor="text1"/>
                <w:sz w:val="24"/>
                <w:szCs w:val="24"/>
                <w:shd w:val="solid" w:color="FFFFFF" w:fill="auto"/>
                <w:lang w:val="vi-VN"/>
              </w:rPr>
              <w:t xml:space="preserve">b) Phạt tiền từ 50.000.000 đồng đến 60.000.000 đồng đối với xây dựng nhà ở riêng lẻ trong khu bảo tồn, </w:t>
            </w:r>
            <w:bookmarkEnd w:id="271"/>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72" w:name="diem_31_2_c"/>
            <w:r w:rsidRPr="00593AD2">
              <w:rPr>
                <w:rFonts w:ascii="Times New Roman" w:hAnsi="Times New Roman" w:cs="Times New Roman"/>
                <w:color w:val="000000" w:themeColor="text1"/>
                <w:sz w:val="24"/>
                <w:szCs w:val="24"/>
                <w:shd w:val="solid" w:color="FFFFFF" w:fill="auto"/>
                <w:lang w:val="vi-VN"/>
              </w:rPr>
              <w:t>c) Phạt tiền từ 80.000.000 đồng đến 100.000.000 đồng đối với xây dựng công trình phải lập báo cáo kinh tế - kỹ thuật đầu tư xây dựng</w:t>
            </w:r>
            <w:bookmarkEnd w:id="272"/>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Phạt tiền từ 100.000.000 đồng đến 120.000.000 đồng đối với xây dựng công trình phải lập báo cáo nghiên cứu khả thi đầu tư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73" w:name="khoan_31_4"/>
            <w:bookmarkEnd w:id="270"/>
            <w:r w:rsidRPr="00593AD2">
              <w:rPr>
                <w:rFonts w:ascii="Times New Roman" w:hAnsi="Times New Roman" w:cs="Times New Roman"/>
                <w:color w:val="000000" w:themeColor="text1"/>
                <w:sz w:val="24"/>
                <w:szCs w:val="24"/>
                <w:shd w:val="solid" w:color="FFFFFF" w:fill="auto"/>
                <w:lang w:val="vi-VN"/>
              </w:rPr>
              <w:lastRenderedPageBreak/>
              <w:t xml:space="preserve">3. Xử phạt đối với hành vi tiếp tục thực hiện thi công xây dựng công trình mà chủ đầu tư công trình đó đã bị lập biên bản vi phạm hành chính về hành vi quy định tại 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8</w:t>
            </w:r>
            <w:r w:rsidRPr="00593AD2">
              <w:rPr>
                <w:rFonts w:ascii="Times New Roman" w:hAnsi="Times New Roman" w:cs="Times New Roman"/>
                <w:color w:val="000000" w:themeColor="text1"/>
                <w:sz w:val="24"/>
                <w:szCs w:val="24"/>
                <w:shd w:val="solid" w:color="FFFFFF" w:fill="auto"/>
                <w:lang w:val="vi-VN"/>
              </w:rPr>
              <w:t xml:space="preserve"> và </w:t>
            </w:r>
            <w:bookmarkStart w:id="274" w:name="tc_62"/>
            <w:r w:rsidRPr="00593AD2">
              <w:rPr>
                <w:rFonts w:ascii="Times New Roman" w:hAnsi="Times New Roman" w:cs="Times New Roman"/>
                <w:color w:val="000000" w:themeColor="text1"/>
                <w:sz w:val="24"/>
                <w:szCs w:val="24"/>
                <w:shd w:val="solid" w:color="FFFFFF" w:fill="auto"/>
                <w:lang w:val="vi-VN"/>
              </w:rPr>
              <w:t xml:space="preserve">khoản </w:t>
            </w:r>
            <w:r w:rsidRPr="00593AD2">
              <w:rPr>
                <w:rFonts w:ascii="Times New Roman" w:hAnsi="Times New Roman" w:cs="Times New Roman"/>
                <w:color w:val="000000" w:themeColor="text1"/>
                <w:sz w:val="24"/>
                <w:szCs w:val="24"/>
                <w:shd w:val="solid" w:color="FFFFFF" w:fill="auto"/>
              </w:rPr>
              <w:t>9</w:t>
            </w:r>
            <w:r w:rsidRPr="00593AD2">
              <w:rPr>
                <w:rFonts w:ascii="Times New Roman" w:hAnsi="Times New Roman" w:cs="Times New Roman"/>
                <w:color w:val="000000" w:themeColor="text1"/>
                <w:sz w:val="24"/>
                <w:szCs w:val="24"/>
                <w:shd w:val="solid" w:color="FFFFFF" w:fill="auto"/>
                <w:lang w:val="vi-VN"/>
              </w:rPr>
              <w:t xml:space="preserve"> Điều 27 Nghị định này</w:t>
            </w:r>
            <w:bookmarkEnd w:id="274"/>
            <w:r w:rsidRPr="00593AD2">
              <w:rPr>
                <w:rFonts w:ascii="Times New Roman" w:hAnsi="Times New Roman" w:cs="Times New Roman"/>
                <w:color w:val="000000" w:themeColor="text1"/>
                <w:sz w:val="24"/>
                <w:szCs w:val="24"/>
                <w:shd w:val="solid" w:color="FFFFFF" w:fill="auto"/>
                <w:lang w:val="vi-VN"/>
              </w:rPr>
              <w:t xml:space="preserve"> như sau:</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275" w:name="diem_31_3_a"/>
            <w:r w:rsidRPr="00593AD2">
              <w:rPr>
                <w:rFonts w:ascii="Times New Roman" w:hAnsi="Times New Roman" w:cs="Times New Roman"/>
                <w:color w:val="000000" w:themeColor="text1"/>
                <w:sz w:val="24"/>
                <w:szCs w:val="24"/>
                <w:shd w:val="solid" w:color="FFFFFF" w:fill="auto"/>
                <w:lang w:val="vi-VN"/>
              </w:rPr>
              <w:t xml:space="preserve">a) Phạt tiền từ 80.000.000 đồng đến 100.000.000 đồng đối với xây dựng nhà ở riêng lẻ </w:t>
            </w:r>
            <w:r w:rsidRPr="00593AD2">
              <w:rPr>
                <w:rFonts w:ascii="Times New Roman" w:hAnsi="Times New Roman" w:cs="Times New Roman"/>
                <w:bCs/>
                <w:iCs/>
                <w:color w:val="000000" w:themeColor="text1"/>
                <w:sz w:val="24"/>
                <w:szCs w:val="24"/>
                <w:lang w:val="vi-VN"/>
              </w:rPr>
              <w:t>trừ trường hợp quy định tại điểm b khoản này;</w:t>
            </w:r>
            <w:bookmarkEnd w:id="275"/>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276" w:name="diem_31_3_b"/>
            <w:r w:rsidRPr="00593AD2">
              <w:rPr>
                <w:rFonts w:ascii="Times New Roman" w:hAnsi="Times New Roman" w:cs="Times New Roman"/>
                <w:color w:val="000000" w:themeColor="text1"/>
                <w:sz w:val="24"/>
                <w:szCs w:val="24"/>
                <w:shd w:val="solid" w:color="FFFFFF" w:fill="auto"/>
                <w:lang w:val="vi-VN"/>
              </w:rPr>
              <w:t xml:space="preserve">b) Phạt tiền từ 100.000.000 đồng đến 120.000.000 đồng đối với xây dựng nhà ở riêng lẻ trong khu bảo tồn, </w:t>
            </w:r>
            <w:bookmarkEnd w:id="276"/>
            <w:r w:rsidRPr="00593AD2">
              <w:rPr>
                <w:rFonts w:ascii="Times New Roman" w:hAnsi="Times New Roman" w:cs="Times New Roman"/>
                <w:color w:val="000000" w:themeColor="text1"/>
                <w:sz w:val="24"/>
                <w:szCs w:val="24"/>
                <w:shd w:val="solid" w:color="FFFFFF" w:fill="auto"/>
                <w:lang w:val="vi"/>
              </w:rPr>
              <w:t>khu vực bảo vệ di tích</w:t>
            </w:r>
            <w:r w:rsidRPr="00593AD2">
              <w:rPr>
                <w:rFonts w:ascii="Times New Roman" w:hAnsi="Times New Roman" w:cs="Times New Roman"/>
                <w:color w:val="000000" w:themeColor="text1"/>
                <w:sz w:val="24"/>
                <w:szCs w:val="24"/>
                <w:shd w:val="solid" w:color="FFFFFF" w:fill="auto"/>
                <w:lang w:val="vi-VN"/>
              </w:rPr>
              <w:t xml:space="preserve"> hoặc công trình xây dựng khác;</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77" w:name="diem_31_3_c"/>
            <w:r w:rsidRPr="00593AD2">
              <w:rPr>
                <w:rFonts w:ascii="Times New Roman" w:hAnsi="Times New Roman" w:cs="Times New Roman"/>
                <w:color w:val="000000" w:themeColor="text1"/>
                <w:sz w:val="24"/>
                <w:szCs w:val="24"/>
                <w:shd w:val="solid" w:color="FFFFFF" w:fill="auto"/>
                <w:lang w:val="vi-VN"/>
              </w:rPr>
              <w:t>c) Phạt tiền từ 160.000.000 đồng đến 180.000.000 đồng đối với xây dựng công trình phải lập báo cáo kinh tế - kỹ thuật đầu tư xây dựng</w:t>
            </w:r>
            <w:bookmarkEnd w:id="277"/>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Phạt tiền từ 180.000.000 đồng đến 200.000.000 đồng đối với xây dựng công trình phải lập báo cáo nghiên cứu khả thi đầu tư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Hình thức xử phạt bổ sung:</w:t>
            </w:r>
            <w:bookmarkStart w:id="278" w:name="diem_31_4_b"/>
            <w:bookmarkEnd w:id="273"/>
            <w:r w:rsidRPr="00593AD2">
              <w:rPr>
                <w:rFonts w:ascii="Times New Roman" w:hAnsi="Times New Roman" w:cs="Times New Roman"/>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Tịch thu tang vật, phương tiện vi phạm hành chính với hành vi quy định tại khoản 2, khoản 3 Điều này (nếu có).</w:t>
            </w:r>
            <w:bookmarkEnd w:id="278"/>
          </w:p>
          <w:p w:rsidR="00F4562A" w:rsidRPr="00593AD2" w:rsidRDefault="00F4562A" w:rsidP="00C33BA9">
            <w:pPr>
              <w:widowControl w:val="0"/>
              <w:jc w:val="both"/>
              <w:rPr>
                <w:rFonts w:ascii="Times New Roman" w:hAnsi="Times New Roman" w:cs="Times New Roman"/>
                <w:color w:val="000000" w:themeColor="text1"/>
                <w:sz w:val="24"/>
                <w:szCs w:val="24"/>
              </w:rPr>
            </w:pPr>
            <w:bookmarkStart w:id="279" w:name="khoan_31_5"/>
            <w:r w:rsidRPr="00593AD2">
              <w:rPr>
                <w:rFonts w:ascii="Times New Roman" w:hAnsi="Times New Roman" w:cs="Times New Roman"/>
                <w:color w:val="000000" w:themeColor="text1"/>
                <w:sz w:val="24"/>
                <w:szCs w:val="24"/>
                <w:shd w:val="solid" w:color="FFFFFF" w:fill="auto"/>
                <w:lang w:val="vi-VN"/>
              </w:rPr>
              <w:t>5</w:t>
            </w:r>
            <w:r w:rsidRPr="00593AD2">
              <w:rPr>
                <w:rFonts w:ascii="Times New Roman" w:hAnsi="Times New Roman" w:cs="Times New Roman"/>
                <w:b/>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Biện pháp khắc phục hậu quả: Buộc che chắn</w:t>
            </w:r>
            <w:r w:rsidRPr="00593AD2">
              <w:rPr>
                <w:rFonts w:ascii="Times New Roman" w:hAnsi="Times New Roman" w:cs="Times New Roman"/>
                <w:color w:val="000000" w:themeColor="text1"/>
                <w:sz w:val="24"/>
                <w:szCs w:val="24"/>
                <w:shd w:val="solid" w:color="FFFFFF" w:fill="auto"/>
              </w:rPr>
              <w:t>, di chuyển vật liệu xây dựng</w:t>
            </w:r>
            <w:r w:rsidRPr="00593AD2">
              <w:rPr>
                <w:rFonts w:ascii="Times New Roman" w:hAnsi="Times New Roman" w:cs="Times New Roman"/>
                <w:color w:val="000000" w:themeColor="text1"/>
                <w:sz w:val="24"/>
                <w:szCs w:val="24"/>
                <w:shd w:val="solid" w:color="FFFFFF" w:fill="auto"/>
                <w:lang w:val="vi-VN"/>
              </w:rPr>
              <w:t xml:space="preserve"> theo quy định và khắc phục tình trạng ô nhiễm môi trường (nếu có) với hành vi quy định tại khoản 1 Điều này.</w:t>
            </w:r>
            <w:bookmarkEnd w:id="279"/>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Bổ sung để phù hợp với quy định về giám sát thi công xây dựng công trình  quy định tại Điều 19 Nghị định số 06/2021/NĐ-CP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280" w:name="dieu_32"/>
            <w:r w:rsidRPr="00593AD2">
              <w:rPr>
                <w:rFonts w:ascii="Times New Roman" w:hAnsi="Times New Roman" w:cs="Times New Roman"/>
                <w:b/>
                <w:bCs/>
                <w:color w:val="000000" w:themeColor="text1"/>
                <w:sz w:val="24"/>
                <w:szCs w:val="24"/>
                <w:shd w:val="solid" w:color="FFFFFF" w:fill="auto"/>
                <w:lang w:val="vi-VN"/>
              </w:rPr>
              <w:lastRenderedPageBreak/>
              <w:t>Điều 32. Vi phạm quy định về an toàn trong thi công xây dựng công trình</w:t>
            </w:r>
          </w:p>
          <w:bookmarkEnd w:id="280"/>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có sổ nhật ký an toàn lao động hoặc sổ nhật ký không ghi chép đầy đủ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50.000.000 đồng đối với một trong các hành vi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Để người lao động không tuân thủ biện pháp kỹ thuật </w:t>
            </w:r>
            <w:r w:rsidRPr="00593AD2">
              <w:rPr>
                <w:rFonts w:ascii="Times New Roman" w:hAnsi="Times New Roman" w:cs="Times New Roman"/>
                <w:color w:val="000000" w:themeColor="text1"/>
                <w:sz w:val="24"/>
                <w:szCs w:val="24"/>
                <w:shd w:val="solid" w:color="FFFFFF" w:fill="auto"/>
                <w:lang w:val="vi-VN"/>
              </w:rPr>
              <w:lastRenderedPageBreak/>
              <w:t>an toàn hoặc vi phạm các quy định về sử dụng dụng cụ, phương tiện bảo vệ cá nhân tham gia lao động trong thi công xây dựng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lập kế hoạch tổng hợp về an toàn lao động theo quy định, không lập các biện pháp đảm bảo an toàn chi tiết đối với những công việc có nguy cơ mất an toàn lao động cao;</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Sử dụng thiết bị thi công không có giấy tờ lưu hành, vận hành theo quy định, không kiểm định hoặc đã hết thời gian kiểm định, không thực hiện hoặc thực hiện không đúng các nội dung ghi trong giấy tờ lưu hành, vận hành, kiểm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có biển cảnh báo đề phòng tai nạn hoặc không bố trí người hướng dẫn tại những vị trí nguy hiểm trên công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bố trí hoặc bố trí người thực hiện công tác quản lý an toàn lao động không được đào tạo về chuyên ngành an toàn lao động hoặc chuyên ngành kỹ thuật xây dựng và đáp ứng quy định khác của pháp luật về an toàn, vệ sinh lao động;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hướng dẫn người lao động nhận diện các yếu tố nguy hiểm có thể xảy ra tai nạn và các biện pháp ngăn ngừa tai nạn trên công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lập, trình chủ đầu tư chấp thuận biện pháp đảm bảo an toàn cho con người, công trình xây dựng, tài sản, thiết bị, phương tiện trong vùng nguy hiểm trong thi công xây dựng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Không có quy định cụ thể biện pháp đảm bảo an toàn, vệ sinh môi trường trong biện pháp thi công.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50.000.000 đồng đến 70.000.000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Vi phạm quy định về phương án, giải pháp phá dỡ công </w:t>
            </w:r>
            <w:r w:rsidRPr="00593AD2">
              <w:rPr>
                <w:rFonts w:ascii="Times New Roman" w:hAnsi="Times New Roman" w:cs="Times New Roman"/>
                <w:color w:val="000000" w:themeColor="text1"/>
                <w:sz w:val="24"/>
                <w:szCs w:val="24"/>
                <w:shd w:val="solid" w:color="FFFFFF" w:fill="auto"/>
                <w:lang w:val="vi-VN"/>
              </w:rPr>
              <w:lastRenderedPageBreak/>
              <w:t>trình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mua bảo hiểm đối với người lao động thi công trên công trường và bảo hiểm trách nhiệm dân sự đối với bên thứ ba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lập kế hoạch tổng hợp về an toàn lao động theo quy định, lập các biện pháp đảm bảo an toàn chi tiết với những công việc có nguy cơ mất an toàn lao động cao với các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sử dụng thiết bị thi công có đầy đủ giấy tờ lưu hành, vận hành, được kiểm định theo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có biển cảnh báo đề phòng tai nạn, bố trí người hướng dẫn tại những vị trí nguy hiểm trên công trường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bố trí người thực hiện công tác quản lý an toàn lao động, huấn luyện, hướng dẫn về an toàn lao động cho người lao động với hành vi quy định tại điểm đ, điểm e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lập, trình chủ đầu tư chấp thuận biện pháp đảm bảo an toàn cho con người, công trình xây dựng, tài sản, thiết bị, phương tiện trong vùng nguy hiểm trong thi công xây dựng công trình với hành vi quy định tại điểm g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quy định cụ thể biện pháp đảm bảo an toàn, vệ sinh môi trường trong biện pháp thi công với hành vi quy định tại điểm h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thực hiện đúng phương án, giải pháp phá dỡ theo quy định với hành vi quy định tại điểm a khoản 3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h) Buộc mua bảo hiểm theo quy định với hành vi quy định </w:t>
            </w:r>
            <w:r w:rsidRPr="00593AD2">
              <w:rPr>
                <w:rFonts w:ascii="Times New Roman" w:hAnsi="Times New Roman" w:cs="Times New Roman"/>
                <w:color w:val="000000" w:themeColor="text1"/>
                <w:sz w:val="24"/>
                <w:szCs w:val="24"/>
                <w:shd w:val="solid" w:color="FFFFFF" w:fill="auto"/>
                <w:lang w:val="vi-VN"/>
              </w:rPr>
              <w:lastRenderedPageBreak/>
              <w:t>tại điểm b khoản 3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b/>
                <w:bCs/>
                <w:color w:val="000000" w:themeColor="text1"/>
                <w:spacing w:val="4"/>
                <w:sz w:val="24"/>
                <w:szCs w:val="24"/>
                <w:shd w:val="solid" w:color="FFFFFF" w:fill="auto"/>
                <w:lang w:val="vi-VN"/>
              </w:rPr>
              <w:lastRenderedPageBreak/>
              <w:t>Điều 24. Vi phạm của nhà thầu thi công về an toàn trong thi công xây dựng công trình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81" w:name="khoan_32_2"/>
            <w:r w:rsidRPr="00593AD2">
              <w:rPr>
                <w:rFonts w:ascii="Times New Roman" w:hAnsi="Times New Roman" w:cs="Times New Roman"/>
                <w:color w:val="000000" w:themeColor="text1"/>
                <w:sz w:val="24"/>
                <w:szCs w:val="24"/>
                <w:shd w:val="solid" w:color="FFFFFF" w:fill="auto"/>
                <w:lang w:val="vi-VN"/>
              </w:rPr>
              <w:t>1. Phạt tiền từ 30.000.000 đồng đến 50.000.000 đồng đối với một trong các hành vi sau:</w:t>
            </w:r>
            <w:bookmarkEnd w:id="28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Không lập và trình chủ đầu tư chấp thuận kế hoạch tổng hợp về an toàn lao động theo quy định </w:t>
            </w:r>
            <w:r w:rsidRPr="00593AD2">
              <w:rPr>
                <w:rFonts w:ascii="Times New Roman" w:hAnsi="Times New Roman" w:cs="Times New Roman"/>
                <w:bCs/>
                <w:iCs/>
                <w:color w:val="000000" w:themeColor="text1"/>
                <w:sz w:val="24"/>
                <w:szCs w:val="24"/>
                <w:lang w:val="vi-VN"/>
              </w:rPr>
              <w:t>hoặc t</w:t>
            </w:r>
            <w:r w:rsidRPr="00593AD2">
              <w:rPr>
                <w:rFonts w:ascii="Times New Roman" w:hAnsi="Times New Roman" w:cs="Times New Roman"/>
                <w:color w:val="000000" w:themeColor="text1"/>
                <w:sz w:val="24"/>
                <w:szCs w:val="24"/>
                <w:shd w:val="solid" w:color="FFFFFF" w:fill="auto"/>
                <w:lang w:val="vi-VN"/>
              </w:rPr>
              <w:t>riển khai thực hiện không đúng kế hoạch tổng hợp về an toàn lao động đã được chủ đầu tư chấp thuận;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 xml:space="preserve">b) Không kiểm tra, giám sát việc tuân thủ các yêu cầu về an toàn lao động của người lao động hoặc </w:t>
            </w:r>
            <w:r w:rsidRPr="00593AD2">
              <w:rPr>
                <w:rFonts w:ascii="Times New Roman" w:hAnsi="Times New Roman" w:cs="Times New Roman"/>
                <w:color w:val="000000" w:themeColor="text1"/>
                <w:spacing w:val="-4"/>
                <w:sz w:val="24"/>
                <w:szCs w:val="24"/>
                <w:shd w:val="solid" w:color="FFFFFF" w:fill="auto"/>
                <w:lang w:val="vi-VN"/>
              </w:rPr>
              <w:t>không bố trí người thực hiện công tác quản lý an toàn lao động theo quy định;</w:t>
            </w:r>
          </w:p>
          <w:p w:rsidR="00F4562A" w:rsidRPr="00593AD2" w:rsidRDefault="00F4562A" w:rsidP="00C33BA9">
            <w:pPr>
              <w:widowControl w:val="0"/>
              <w:jc w:val="both"/>
              <w:rPr>
                <w:rFonts w:ascii="Times New Roman" w:hAnsi="Times New Roman" w:cs="Times New Roman"/>
                <w:strike/>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c) Không lập và trình chủ đầu tư chấp thuận biện pháp thi công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82" w:name="diem_32_4_a"/>
            <w:r w:rsidRPr="00593AD2">
              <w:rPr>
                <w:rFonts w:ascii="Times New Roman" w:hAnsi="Times New Roman" w:cs="Times New Roman"/>
                <w:color w:val="000000" w:themeColor="text1"/>
                <w:sz w:val="24"/>
                <w:szCs w:val="24"/>
                <w:shd w:val="solid" w:color="FFFFFF" w:fill="auto"/>
                <w:lang w:val="vi-VN"/>
              </w:rPr>
              <w:t xml:space="preserve">a) Buộc lập và trình chủ đầu tư chấp thuận kế hoạch tổng hợp về an toàn lao động theo quy định; buộc </w:t>
            </w:r>
            <w:r w:rsidRPr="00593AD2">
              <w:rPr>
                <w:rFonts w:ascii="Times New Roman" w:hAnsi="Times New Roman" w:cs="Times New Roman"/>
                <w:bCs/>
                <w:color w:val="000000" w:themeColor="text1"/>
                <w:sz w:val="24"/>
                <w:szCs w:val="24"/>
                <w:lang w:val="vi-VN"/>
              </w:rPr>
              <w:t>t</w:t>
            </w:r>
            <w:r w:rsidRPr="00593AD2">
              <w:rPr>
                <w:rFonts w:ascii="Times New Roman" w:hAnsi="Times New Roman" w:cs="Times New Roman"/>
                <w:color w:val="000000" w:themeColor="text1"/>
                <w:sz w:val="24"/>
                <w:szCs w:val="24"/>
                <w:shd w:val="solid" w:color="FFFFFF" w:fill="auto"/>
                <w:lang w:val="vi-VN"/>
              </w:rPr>
              <w:t xml:space="preserve">riển khai thực hiện đúng kế hoạch tổng hợp về an toàn lao động đã được chủ đầu tư chấp thuận với hành vi quy định tại điểm a </w:t>
            </w:r>
            <w:r w:rsidRPr="00593AD2">
              <w:rPr>
                <w:rFonts w:ascii="Times New Roman" w:hAnsi="Times New Roman" w:cs="Times New Roman"/>
                <w:bCs/>
                <w:iCs/>
                <w:color w:val="000000" w:themeColor="text1"/>
                <w:sz w:val="24"/>
                <w:szCs w:val="24"/>
                <w:lang w:val="vi-VN"/>
              </w:rPr>
              <w:t>khoản 1 Điều này đối với công trình đang thi công xây dựng;</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283" w:name="diem_32_4_b"/>
            <w:bookmarkEnd w:id="282"/>
            <w:r w:rsidRPr="00593AD2">
              <w:rPr>
                <w:rFonts w:ascii="Times New Roman" w:hAnsi="Times New Roman" w:cs="Times New Roman"/>
                <w:color w:val="000000" w:themeColor="text1"/>
                <w:sz w:val="24"/>
                <w:szCs w:val="24"/>
                <w:shd w:val="solid" w:color="FFFFFF" w:fill="auto"/>
                <w:lang w:val="vi-VN"/>
              </w:rPr>
              <w:t xml:space="preserve">b) </w:t>
            </w:r>
            <w:bookmarkStart w:id="284" w:name="diem_32_4_c"/>
            <w:bookmarkEnd w:id="283"/>
            <w:r w:rsidRPr="00593AD2">
              <w:rPr>
                <w:rFonts w:ascii="Times New Roman" w:hAnsi="Times New Roman" w:cs="Times New Roman"/>
                <w:color w:val="000000" w:themeColor="text1"/>
                <w:sz w:val="24"/>
                <w:szCs w:val="24"/>
                <w:shd w:val="solid" w:color="FFFFFF" w:fill="auto"/>
                <w:lang w:val="vi-VN"/>
              </w:rPr>
              <w:t xml:space="preserve">Buộc kiểm tra, giám sát việc tuân thủ các yêu cầu về an toàn lao động của người lao động; buộc </w:t>
            </w:r>
            <w:r w:rsidRPr="00593AD2">
              <w:rPr>
                <w:rFonts w:ascii="Times New Roman" w:hAnsi="Times New Roman" w:cs="Times New Roman"/>
                <w:color w:val="000000" w:themeColor="text1"/>
                <w:spacing w:val="-4"/>
                <w:sz w:val="24"/>
                <w:szCs w:val="24"/>
                <w:shd w:val="solid" w:color="FFFFFF" w:fill="auto"/>
                <w:lang w:val="vi-VN"/>
              </w:rPr>
              <w:t xml:space="preserve">bố trí người thực hiện công tác quản lý an toàn lao động theo quy định </w:t>
            </w:r>
            <w:r w:rsidRPr="00593AD2">
              <w:rPr>
                <w:rFonts w:ascii="Times New Roman" w:hAnsi="Times New Roman" w:cs="Times New Roman"/>
                <w:color w:val="000000" w:themeColor="text1"/>
                <w:sz w:val="24"/>
                <w:szCs w:val="24"/>
                <w:shd w:val="solid" w:color="FFFFFF" w:fill="auto"/>
                <w:lang w:val="vi-VN"/>
              </w:rPr>
              <w:t xml:space="preserve">với hành vi quy định tại điểm b </w:t>
            </w:r>
            <w:r w:rsidRPr="00593AD2">
              <w:rPr>
                <w:rFonts w:ascii="Times New Roman" w:hAnsi="Times New Roman" w:cs="Times New Roman"/>
                <w:bCs/>
                <w:iCs/>
                <w:color w:val="000000" w:themeColor="text1"/>
                <w:sz w:val="24"/>
                <w:szCs w:val="24"/>
                <w:lang w:val="vi-VN"/>
              </w:rPr>
              <w:t>khoản 1 Điều này đối với công trình đang thi công xây dựng;</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 xml:space="preserve">c) Buộc </w:t>
            </w:r>
            <w:bookmarkEnd w:id="284"/>
            <w:r w:rsidRPr="00593AD2">
              <w:rPr>
                <w:rFonts w:ascii="Times New Roman" w:hAnsi="Times New Roman" w:cs="Times New Roman"/>
                <w:color w:val="000000" w:themeColor="text1"/>
                <w:spacing w:val="-4"/>
                <w:sz w:val="24"/>
                <w:szCs w:val="24"/>
                <w:shd w:val="solid" w:color="FFFFFF" w:fill="auto"/>
                <w:lang w:val="vi-VN"/>
              </w:rPr>
              <w:t>lập và trình chủ đầu tư chấp thuận biện pháp thi công, bổ sung</w:t>
            </w:r>
            <w:r w:rsidRPr="00593AD2">
              <w:rPr>
                <w:rFonts w:ascii="Times New Roman" w:hAnsi="Times New Roman" w:cs="Times New Roman"/>
                <w:b/>
                <w:color w:val="000000" w:themeColor="text1"/>
                <w:spacing w:val="-4"/>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lang w:val="vi-VN"/>
              </w:rPr>
              <w:t xml:space="preserve">quy định cụ thể biện pháp đảm bảo an toàn, vệ sinh môi trường trong thi công với hành vi quy định tại điểm c </w:t>
            </w:r>
            <w:r w:rsidRPr="00593AD2">
              <w:rPr>
                <w:rFonts w:ascii="Times New Roman" w:hAnsi="Times New Roman" w:cs="Times New Roman"/>
                <w:bCs/>
                <w:iCs/>
                <w:color w:val="000000" w:themeColor="text1"/>
                <w:spacing w:val="-4"/>
                <w:sz w:val="24"/>
                <w:szCs w:val="24"/>
                <w:lang w:val="vi-VN"/>
              </w:rPr>
              <w:t>khoản 1 Điều này đối với công trình đang thi công xây dựng</w:t>
            </w:r>
            <w:r w:rsidRPr="00593AD2">
              <w:rPr>
                <w:rFonts w:ascii="Times New Roman" w:hAnsi="Times New Roman" w:cs="Times New Roman"/>
                <w:bCs/>
                <w:color w:val="000000" w:themeColor="text1"/>
                <w:spacing w:val="-4"/>
                <w:sz w:val="24"/>
                <w:szCs w:val="24"/>
                <w:lang w:val="vi-VN"/>
              </w:rPr>
              <w:t>.</w:t>
            </w:r>
          </w:p>
        </w:tc>
        <w:tc>
          <w:tcPr>
            <w:tcW w:w="3401" w:type="dxa"/>
          </w:tcPr>
          <w:p w:rsidR="00F4562A" w:rsidRPr="00593AD2" w:rsidRDefault="00F4562A" w:rsidP="0065310D">
            <w:pPr>
              <w:widowControl w:val="0"/>
              <w:jc w:val="both"/>
              <w:rPr>
                <w:rFonts w:ascii="Times New Roman" w:eastAsia="Times New Roman" w:hAnsi="Times New Roman" w:cs="Times New Roman"/>
                <w:color w:val="000000" w:themeColor="text1"/>
                <w:sz w:val="24"/>
                <w:szCs w:val="24"/>
                <w:lang w:val="en"/>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 xml:space="preserve">Điều 115 Luật Xây dựng; Điều 13 Nghị định số 06/2021/NĐ-CP ngày 26/01/2022 của Chính phủ quy định chi tiết một số nội dung về quản lý chất lượng, thi công xây dựng và bảo trì công trình xây </w:t>
            </w:r>
            <w:r w:rsidRPr="00593AD2">
              <w:rPr>
                <w:rFonts w:ascii="Times New Roman" w:eastAsia="Times New Roman" w:hAnsi="Times New Roman" w:cs="Times New Roman"/>
                <w:color w:val="000000" w:themeColor="text1"/>
                <w:sz w:val="24"/>
                <w:szCs w:val="24"/>
                <w:lang w:val="en"/>
              </w:rPr>
              <w:lastRenderedPageBreak/>
              <w:t>dựng.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285" w:name="dieu_33"/>
            <w:r w:rsidRPr="00593AD2">
              <w:rPr>
                <w:rFonts w:ascii="Times New Roman" w:hAnsi="Times New Roman" w:cs="Times New Roman"/>
                <w:b/>
                <w:bCs/>
                <w:color w:val="000000" w:themeColor="text1"/>
                <w:sz w:val="24"/>
                <w:szCs w:val="24"/>
                <w:shd w:val="solid" w:color="FFFFFF" w:fill="auto"/>
                <w:lang w:val="vi-VN"/>
              </w:rPr>
              <w:lastRenderedPageBreak/>
              <w:t>Điều 33. Vi phạm quy định về thi công xây dựng công trình</w:t>
            </w:r>
          </w:p>
          <w:bookmarkEnd w:id="285"/>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hoàn trả mặt bằng, không di chuyển vật tư, máy móc, thiết bị và tài sản khác của nhà thầu ra khỏi công trường sau khi công trình đã được nghiệm thu, bàn giao (trừ trường hợp trong hợp đồng có thỏa thuận khác);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có nhật ký thi công hoặc nhật ký thi công lập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tiếp nhận và không quản lý mặt bằng xây dựng, không bảo quản mốc định vị và mốc giới công trình, không thực hiện quản lý công trường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Sử dụng chi phí về an toàn lao động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báo cáo chủ đầu tư về tiến độ, chất lượng, khối lượng, an toàn lao động và vệ sinh môi trường thi công xây dựng theo quy định của hợp đồng xây dựng và quy định của pháp luật khác có liên quan;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tổ chức lập và lưu trữ hồ sơ quản lý thi công xây dựng công trình theo quy định hoặc lập không phù hợp với thời gian thực hiện thực tế tại công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hành vi không trình chủ đầu tư chấp thuận một trong các nội dung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Kế hoạch tổ chức thí nghiệm, kiểm tra, kiểm định, thử nghiệm, chạy thử quan trắc, đo đạc các thông số kỹ thuật của công trình theo yêu cầu thiết kế, chỉ dẫn kỹ thuật;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Biện pháp kiểm tra, kiểm soát chất lượng vật liệu, sản phẩm, cấu kiện, thiết bị được sử dụng cho công trình, biện pháp thi công;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c) Kế hoạch kiểm tra, nghiệm thu công việc xây dựng, nghiệm thu giai đoạn thi công xây dựng hoặc bộ phận (hạng mục) công trình xây dựng, nghiệm thu hoàn thành hạng mục công trình, công trình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Tiến độ thi công xây dựng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lập bản vẽ hoàn công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xác định vùng nguy hiểm trong thi công xây dựng công trình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bố trí nhân lực, thiết bị thi công theo quy định của hợp đồng xây dựng và quy định của pháp luật có liên quan;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tổ chức thực hiện các công tác thí nghiệm, kiểm tra, thử nghiệm, kiểm định vật liệu, cấu kiện, sản phẩm xây dựng, thiết bị công trình, thiết bị công nghệ trước và trong khi thi công xây dựng theo yêu cầu của thiết kế và quy định của hợp đồng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Sử dụng phòng thí nghiệm chuyên ngành xây dựng không đủ điều kiện năng lực để thực hiện công tác thí nghiệm hoặc không trực tiếp thực hiện công tác thí nghiệm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Để nhà thầu thi công thi công sai giấy phép xây dựng, sai thiết kế đã được phê duyệt hoặc thi công không đúng chủng loại, quy cách vật liệu xây dựng hoặc thi công không đúng với thiết kế biện pháp thi công được duyệt;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Phạt tiền từ 50.000.000 đồng đến 70.000.000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Sử dụng vật liệu, cấu kiện dùng cho công trình không có hồ sơ quản lý chất lượng hoặc hồ sơ quản lý chất lượng không đầy đủ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Thi công sai hợp đồng xây dựng, sai giấy phép xây </w:t>
            </w:r>
            <w:r w:rsidRPr="00593AD2">
              <w:rPr>
                <w:rFonts w:ascii="Times New Roman" w:hAnsi="Times New Roman" w:cs="Times New Roman"/>
                <w:color w:val="000000" w:themeColor="text1"/>
                <w:sz w:val="24"/>
                <w:szCs w:val="24"/>
                <w:shd w:val="solid" w:color="FFFFFF" w:fill="auto"/>
                <w:lang w:val="vi-VN"/>
              </w:rPr>
              <w:lastRenderedPageBreak/>
              <w:t>dựng, sai thiết kế xây dựng công trình đã được phê duyệt hoặc sai chỉ dẫn kỹ thuật;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Thiếu kết quả thí nghiệm thử nghiệm, kiểm định vật liệu, sản phẩm, cấu kiện, thiết bị sử dụng cho công trình theo quy định của quy chuẩn kỹ thuật, tiêu chuẩn áp dụng và yêu cầu của thiết kế được thực hiện trong quá trình thi công xây dựng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thực hiện trắc đạc, quan trắc công trình theo yêu cầu thiết kế đã được chủ đầu tư chấp thuận hoặc không thực hiện thí nghiệm, kiểm tra chạy thử đơn động, chạy thử liên động theo kế hoạch đã được chủ đầu tư chấp thuận trước khi đề nghị nghiệm thu.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Phạt tiền từ 70.000.000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lập và thông báo cho chủ đầu tư và các chủ thể có liên quan về hệ thống quản lý thi công xây dựng của nhà thầu hoặc lập hệ thống quản lý thi công xây dựng không phù hợp với quy mô, tính chất của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Hệ thống quản lý thi công xây dựng của nhà thầu không nêu rõ sơ đồ tổ chức và trách nhiệm của từng cá nhân, bộ phận liên quan đến quản lý chất lượng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dừng thi công xây dựng đối với công việc xây dựng, bộ phận, hạng mục công trình khi phát hiện có sai sót, khiếm khuyết về chất lượng hoặc xảy ra sự cố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dừng thi công công trình khi phát hiện nguy cơ xảy ra tai nạn lao động, sự cố gây mất an toàn lao động;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Không khắc phục hậu quả tai nạn lao động, sự cố gây mất an toàn lao động xảy ra trong quá trình thi công xây dựng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Buộc phải hoàn trả mặt bằng, di chuyển vật tư, máy </w:t>
            </w:r>
            <w:r w:rsidRPr="00593AD2">
              <w:rPr>
                <w:rFonts w:ascii="Times New Roman" w:hAnsi="Times New Roman" w:cs="Times New Roman"/>
                <w:color w:val="000000" w:themeColor="text1"/>
                <w:sz w:val="24"/>
                <w:szCs w:val="24"/>
                <w:shd w:val="solid" w:color="FFFFFF" w:fill="auto"/>
                <w:lang w:val="vi-VN"/>
              </w:rPr>
              <w:lastRenderedPageBreak/>
              <w:t>móc, thiết bị và tài sản khác của nhà thầu ra khỏi công trường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ghi nhật ký thi công đúng quy định với hành vi quy định tại điểm b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tiếp nhận và quản lý mặt bằng xây dựng, bảo quản mốc định vị, mốc giới công trình với hành vi quy định tại điểm c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sử dụng đúng quy định chi phí về an toàn lao động với hành vi quy định tại điểm d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báo cáo chủ đầu tư về tiến độ, chất lượng, khối lượng, an toàn lao động và vệ sinh môi trường thi công xây dựng với hành vi quy định tại điểm đ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lập hồ sơ quản lý thi công xây dựng công trình theo quy định và phù hợp với thời gian thực hiện thực tế tại công trường với hành vi quy định tại điểm e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trình chủ đầu tư chấp thuận kế hoạch tổ chức thí nghiệm, kiểm tra, kiểm định, thử nghiệm, chạy thử quan trắc, đo đạc các thông số kỹ thuật của công trình với hành vi quy định tại điểm a khoản 2 Điều này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h) Buộc trình chủ đầu tư chấp thuận biện pháp kiểm tra, kiểm soát chất lượng vật liệu, sản phẩm, cấu kiện, thiết bị được sử dụng cho công trình; biện pháp thi công với hành vi quy định tại điểm b khoản 2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i) Buộc trình chủ đầu tư chấp thuận kế hoạch kiểm tra, nghiệm thu công việc xây dựng, nghiệm thu giai đoạn thi </w:t>
            </w:r>
            <w:r w:rsidRPr="00593AD2">
              <w:rPr>
                <w:rFonts w:ascii="Times New Roman" w:hAnsi="Times New Roman" w:cs="Times New Roman"/>
                <w:color w:val="000000" w:themeColor="text1"/>
                <w:sz w:val="24"/>
                <w:szCs w:val="24"/>
                <w:shd w:val="solid" w:color="FFFFFF" w:fill="auto"/>
                <w:lang w:val="vi-VN"/>
              </w:rPr>
              <w:lastRenderedPageBreak/>
              <w:t>công xây dựng hoặc bộ phận (hạng mục) công trình xây dựng, nghiệm thu hoàn thành hạng mục công trình, công trình xây dựng với hành vi quy định tại điểm c khoản 2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trình chủ đầu tư chấp thuận tiến độ thi công xây dựng công trình với hành vi quy định tại điểm d khoản 2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lập bản vẽ hoàn công theo quy định với hành vi quy định tại điểm a khoản 3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xác định vùng nguy hiểm trong thi công xây dựng công trình với hành vi quy định tại điểm b khoản 3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 Buộc bố trí nhân lực, thiết bị thi công theo quy định của hợp đồng xây dựng và quy định của pháp luật có liên quan với hành vi quy định tại điểm c khoản 3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o) Buộc tổ chức thực hiện các công tác thí nghiệm, kiểm tra, thử nghiệm, kiểm định vật liệu, cấu kiện, sản phẩm xây dựng, thiết bị công trình, thiết bị công nghệ trước và trong khi thi công xây dựng theo yêu cầu của thiết kế và quy định của hợp đồng xây dựng với hành vi quy định tại điểm d khoản 3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p) Buộc sử dụng phòng thí nghiệm chuyên ngành xây dựng đủ điều kiện năng lực để thực hiện công tác thí nghiệm và trực tiếp thực hiện công tác thí nghiệm theo quy định với hành vi quy định tại điểm đ khoản 3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q) Buộc hoàn thiện hồ sơ quản lý chất lượng theo quy định với hành vi quy định tại điểm a khoản 4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r) Buộc thi công theo hợp đồng xây dựng, giấy phép xây dựng, thiết kế xây dựng công trình và chỉ dẫn kỹ thuật với hành vi quy định tại điểm b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s) Buộc thực hiện trắc đạc, quan trắc công trình theo quy định hoặc thực hiện thí nghiệm, kiểm tra chạy thử đơn động và chạy thử liên động theo quy định trước khi đề nghị nghiệm thu với hành vi quy định tại điểm d khoản 4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 Buộc lập hệ thống quản lý chất lượng phù hợp với quy mô công trình với hành vi quy định tại điểm a khoản 5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u) Buộc lập hệ thống quản lý chất lượng nêu rõ sơ đồ tổ chức và trách nhiệm của từng cá nhân, bộ phận liên quan đến quản lý chất lượng công trình với hành vi quy định tại điểm b khoản 5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x) Buộc khắc phục hậu quả tai nạn lao động, sự cố gây mất an toàn lao động xảy ra trong quá trình thi công xây dựng công trình với hành vi quy định tại điểm đ khoản 5 Điều này.</w:t>
            </w:r>
          </w:p>
        </w:tc>
        <w:tc>
          <w:tcPr>
            <w:tcW w:w="5813" w:type="dxa"/>
          </w:tcPr>
          <w:p w:rsidR="00F4562A" w:rsidRPr="00593AD2" w:rsidRDefault="00F4562A" w:rsidP="00C33BA9">
            <w:pPr>
              <w:widowControl w:val="0"/>
              <w:jc w:val="both"/>
              <w:rPr>
                <w:rFonts w:ascii="Times New Roman" w:hAnsi="Times New Roman" w:cs="Times New Roman"/>
                <w:b/>
                <w:color w:val="000000" w:themeColor="text1"/>
                <w:spacing w:val="-6"/>
                <w:sz w:val="24"/>
                <w:szCs w:val="24"/>
                <w:shd w:val="solid" w:color="FFFFFF" w:fill="auto"/>
                <w:lang w:val="vi-VN"/>
              </w:rPr>
            </w:pPr>
            <w:r w:rsidRPr="00593AD2">
              <w:rPr>
                <w:rFonts w:ascii="Times New Roman" w:hAnsi="Times New Roman" w:cs="Times New Roman"/>
                <w:b/>
                <w:color w:val="000000" w:themeColor="text1"/>
                <w:spacing w:val="-6"/>
                <w:sz w:val="24"/>
                <w:szCs w:val="24"/>
                <w:shd w:val="solid" w:color="FFFFFF" w:fill="auto"/>
                <w:lang w:val="vi-VN"/>
              </w:rPr>
              <w:lastRenderedPageBreak/>
              <w:t>Điều 23. Vi phạm của nhà thầu về thi công xây dựng công trình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86" w:name="khoan_33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bookmarkEnd w:id="28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87" w:name="diem_33_1_a"/>
            <w:bookmarkStart w:id="288" w:name="diem_33_1_dd"/>
            <w:r w:rsidRPr="00593AD2">
              <w:rPr>
                <w:rFonts w:ascii="Times New Roman" w:hAnsi="Times New Roman" w:cs="Times New Roman"/>
                <w:color w:val="000000" w:themeColor="text1"/>
                <w:sz w:val="24"/>
                <w:szCs w:val="24"/>
                <w:shd w:val="solid" w:color="FFFFFF" w:fill="auto"/>
                <w:lang w:val="vi-VN"/>
              </w:rPr>
              <w:t>a) Không tiếp nhận và quản lý mặt bằng xây dựng, bảo quản mốc định vị và mốc giới công trình hoặc không hoàn trả mặt bằng, di chuyển vật tư, máy móc, thiết bị và những tài sản khác ra khỏi công trường sau khi công trình đã được nghiệm thu, bàn giao;</w:t>
            </w:r>
            <w:bookmarkEnd w:id="287"/>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z w:val="24"/>
                <w:szCs w:val="24"/>
                <w:shd w:val="solid" w:color="FFFFFF" w:fill="auto"/>
                <w:lang w:val="vi-VN"/>
              </w:rPr>
              <w:t>b)</w:t>
            </w:r>
            <w:bookmarkStart w:id="289" w:name="diem_33_1_b"/>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lang w:val="vi-VN"/>
              </w:rPr>
              <w:t>Không có nhật ký thi công hoặc nhật ký thi công lập không đúng quy định;</w:t>
            </w:r>
            <w:bookmarkEnd w:id="28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báo cáo chủ đầu tư về tiến độ, chất lượng, khối lượng, an toàn lao động và vệ sinh môi trường thi công xây dựng theo quy định của hợp đồng xây dựng và quy định của pháp luật khác có liên quan;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xác định vùng nguy hiểm trong thi công xây dựng công trình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bookmarkStart w:id="290" w:name="khoan_33_2"/>
            <w:bookmarkEnd w:id="288"/>
            <w:r w:rsidRPr="00593AD2">
              <w:rPr>
                <w:rFonts w:ascii="Times New Roman" w:hAnsi="Times New Roman" w:cs="Times New Roman"/>
                <w:color w:val="000000" w:themeColor="text1"/>
                <w:sz w:val="24"/>
                <w:szCs w:val="24"/>
                <w:shd w:val="solid" w:color="FFFFFF" w:fill="auto"/>
                <w:lang w:val="vi-VN"/>
              </w:rPr>
              <w:t>đ) Không bố trí nhân lực, thiết bị thi công theo quy định của hợp đồng xây dựng và quy định của pháp luật có liên quan</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iCs/>
                <w:color w:val="000000" w:themeColor="text1"/>
                <w:sz w:val="24"/>
                <w:szCs w:val="24"/>
                <w:lang w:val="vi-VN"/>
              </w:rPr>
              <w:t>e) Không dừng thi công xây dựng đối với công việc xây dựng khi phát hiện nguy cơ xảy ra tai nạn lao động, sự cố gây mất an toàn lao động làm người lao động bị thương nhẹ</w:t>
            </w:r>
            <w:r w:rsidRPr="00593AD2">
              <w:rPr>
                <w:rFonts w:ascii="Times New Roman" w:hAnsi="Times New Roman" w:cs="Times New Roman"/>
                <w:iCs/>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hành vi không trình chủ đầu tư chấp thuận một trong các nội dung sau:</w:t>
            </w:r>
            <w:bookmarkEnd w:id="29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91" w:name="diem_33_2_a"/>
            <w:r w:rsidRPr="00593AD2">
              <w:rPr>
                <w:rFonts w:ascii="Times New Roman" w:hAnsi="Times New Roman" w:cs="Times New Roman"/>
                <w:color w:val="000000" w:themeColor="text1"/>
                <w:sz w:val="24"/>
                <w:szCs w:val="24"/>
                <w:shd w:val="solid" w:color="FFFFFF" w:fill="auto"/>
                <w:lang w:val="vi-VN"/>
              </w:rPr>
              <w:t>a) Kế hoạch tổ chức thí nghiệm, kiểm tra, kiểm định, thử nghiệm, chạy thử, quan trắc, đo đạc các thông số kỹ thuật của công trình theo yêu cầu thiết kế, chỉ dẫn kỹ thuật;</w:t>
            </w:r>
            <w:bookmarkEnd w:id="29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92" w:name="diem_33_2_b"/>
            <w:r w:rsidRPr="00593AD2">
              <w:rPr>
                <w:rFonts w:ascii="Times New Roman" w:hAnsi="Times New Roman" w:cs="Times New Roman"/>
                <w:color w:val="000000" w:themeColor="text1"/>
                <w:sz w:val="24"/>
                <w:szCs w:val="24"/>
                <w:shd w:val="solid" w:color="FFFFFF" w:fill="auto"/>
                <w:lang w:val="vi-VN"/>
              </w:rPr>
              <w:t xml:space="preserve">b) Biện pháp kiểm tra, kiểm soát chất lượng vật liệu, sản </w:t>
            </w:r>
            <w:r w:rsidRPr="00593AD2">
              <w:rPr>
                <w:rFonts w:ascii="Times New Roman" w:hAnsi="Times New Roman" w:cs="Times New Roman"/>
                <w:color w:val="000000" w:themeColor="text1"/>
                <w:sz w:val="24"/>
                <w:szCs w:val="24"/>
                <w:shd w:val="solid" w:color="FFFFFF" w:fill="auto"/>
                <w:lang w:val="vi-VN"/>
              </w:rPr>
              <w:lastRenderedPageBreak/>
              <w:t>phẩm, cấu kiện, thiết bị được sử dụng cho công trình hoặc</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biện pháp thi công;</w:t>
            </w:r>
            <w:bookmarkEnd w:id="29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93" w:name="diem_33_2_c"/>
            <w:r w:rsidRPr="00593AD2">
              <w:rPr>
                <w:rFonts w:ascii="Times New Roman" w:hAnsi="Times New Roman" w:cs="Times New Roman"/>
                <w:color w:val="000000" w:themeColor="text1"/>
                <w:sz w:val="24"/>
                <w:szCs w:val="24"/>
                <w:shd w:val="solid" w:color="FFFFFF" w:fill="auto"/>
                <w:lang w:val="vi-VN"/>
              </w:rPr>
              <w:t>c) Kế hoạch kiểm tra, nghiệm thu công việc xây dựng, nghiệm thu giai đoạn thi công xây dựng hoặc bộ phận (hạng mục) công trình xây dựng, nghiệm thu hoàn thành hạng mục công trình, công trình xây dựng;</w:t>
            </w:r>
            <w:bookmarkEnd w:id="29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94" w:name="diem_33_2_d"/>
            <w:r w:rsidRPr="00593AD2">
              <w:rPr>
                <w:rFonts w:ascii="Times New Roman" w:hAnsi="Times New Roman" w:cs="Times New Roman"/>
                <w:color w:val="000000" w:themeColor="text1"/>
                <w:sz w:val="24"/>
                <w:szCs w:val="24"/>
                <w:shd w:val="solid" w:color="FFFFFF" w:fill="auto"/>
                <w:lang w:val="vi-VN"/>
              </w:rPr>
              <w:t>d) Tiến độ thi công xây dựng công trình</w:t>
            </w:r>
            <w:bookmarkEnd w:id="294"/>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95" w:name="khoan_33_3"/>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bookmarkEnd w:id="295"/>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96" w:name="diem_33_3_a"/>
            <w:r w:rsidRPr="00593AD2">
              <w:rPr>
                <w:rFonts w:ascii="Times New Roman" w:hAnsi="Times New Roman" w:cs="Times New Roman"/>
                <w:color w:val="000000" w:themeColor="text1"/>
                <w:sz w:val="24"/>
                <w:szCs w:val="24"/>
                <w:shd w:val="solid" w:color="FFFFFF" w:fill="auto"/>
                <w:lang w:val="vi-VN"/>
              </w:rPr>
              <w:t>a) Không lập bản vẽ hoàn công hoặc lập bản vẽ hoàn công không đúng theo quy định;</w:t>
            </w:r>
            <w:bookmarkEnd w:id="296"/>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lập và thông báo cho chủ đầu tư và các chủ thể có liên quan về hệ thống quản lý thi công xây dựng của nhà thầu;</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297" w:name="diem_33_3_d"/>
            <w:r w:rsidRPr="00593AD2">
              <w:rPr>
                <w:rFonts w:ascii="Times New Roman" w:hAnsi="Times New Roman" w:cs="Times New Roman"/>
                <w:color w:val="000000" w:themeColor="text1"/>
                <w:sz w:val="24"/>
                <w:szCs w:val="24"/>
                <w:shd w:val="solid" w:color="FFFFFF" w:fill="auto"/>
                <w:lang w:val="vi-VN"/>
              </w:rPr>
              <w:t>c) Không tổ chức thực hiện các công tác thí nghiệm, kiểm tra, thử nghiệm, kiểm định vật liệu, cấu kiện, sản phẩm xây dựng, thiết bị công trình, thiết bị công nghệ trước và trong khi thi công xây dựng theo yêu cầu của thiết kế và quy định của hợp đồng xây dựng;</w:t>
            </w:r>
            <w:bookmarkEnd w:id="297"/>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98" w:name="diem_33_3_dd"/>
            <w:r w:rsidRPr="00593AD2">
              <w:rPr>
                <w:rFonts w:ascii="Times New Roman" w:hAnsi="Times New Roman" w:cs="Times New Roman"/>
                <w:color w:val="000000" w:themeColor="text1"/>
                <w:sz w:val="24"/>
                <w:szCs w:val="24"/>
                <w:shd w:val="solid" w:color="FFFFFF" w:fill="auto"/>
                <w:lang w:val="vi-VN"/>
              </w:rPr>
              <w:t>d) Sử dụng phòng thí nghiệm chuyên ngành xây dựng không đủ điều kiện năng lực để thực hiện công tác thí nghiệm hoặc không trực tiếp thực hiện công tác thí nghiệm theo quy định</w:t>
            </w:r>
            <w:bookmarkEnd w:id="298"/>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đ) Thi công xây dựng không đúng hợp đồng xây dựng, giấy phép xây dựng, thiết kế xây dựng công trình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rPr>
            </w:pPr>
            <w:r w:rsidRPr="00593AD2">
              <w:rPr>
                <w:rFonts w:ascii="Times New Roman" w:hAnsi="Times New Roman" w:cs="Times New Roman"/>
                <w:color w:val="000000" w:themeColor="text1"/>
                <w:sz w:val="24"/>
                <w:szCs w:val="24"/>
              </w:rPr>
              <w:t xml:space="preserve">e) Thi công xây dựng công trình khi công trình chưa được cấp giấy phép xây dựng đối với </w:t>
            </w:r>
            <w:r w:rsidRPr="00593AD2">
              <w:rPr>
                <w:rFonts w:ascii="Times New Roman" w:hAnsi="Times New Roman" w:cs="Times New Roman"/>
                <w:strike/>
                <w:color w:val="000000" w:themeColor="text1"/>
                <w:sz w:val="24"/>
                <w:szCs w:val="24"/>
              </w:rPr>
              <w:t>công trình</w:t>
            </w:r>
            <w:r w:rsidRPr="00593AD2">
              <w:rPr>
                <w:rFonts w:ascii="Times New Roman" w:hAnsi="Times New Roman" w:cs="Times New Roman"/>
                <w:color w:val="000000" w:themeColor="text1"/>
                <w:sz w:val="24"/>
                <w:szCs w:val="24"/>
              </w:rPr>
              <w:t xml:space="preserve"> trường hợp có yêu cầu phải cấp giấy phép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299" w:name="khoan_33_4"/>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một trong các hành vi sau đây:</w:t>
            </w:r>
            <w:bookmarkEnd w:id="299"/>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Không dừng thi công xây dựng đối với công việc xây dựng, bộ phận, hạng mục công trình khi phát hiện có sai </w:t>
            </w:r>
            <w:r w:rsidRPr="00593AD2">
              <w:rPr>
                <w:rFonts w:ascii="Times New Roman" w:hAnsi="Times New Roman" w:cs="Times New Roman"/>
                <w:color w:val="000000" w:themeColor="text1"/>
                <w:sz w:val="24"/>
                <w:szCs w:val="24"/>
                <w:shd w:val="solid" w:color="FFFFFF" w:fill="auto"/>
                <w:lang w:val="vi-VN"/>
              </w:rPr>
              <w:lastRenderedPageBreak/>
              <w:t>sót, khiếm khuyết về chất lượng hoặc xảy ra sự cố công trình;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lang w:val="vi-VN"/>
              </w:rPr>
              <w:t>b) Không dừng thi công xây dựng đối với bộ phận, hạng mục công trình khi phát hiện nguy cơ xảy ra tai nạn lao động, sự cố gây mất an toàn lao động làm người lao động chết hoặc bị thương nặng</w:t>
            </w:r>
            <w:r w:rsidRPr="00593AD2">
              <w:rPr>
                <w:rFonts w:ascii="Times New Roman" w:hAnsi="Times New Roman" w:cs="Times New Roman"/>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khắc phục hậu quả tai nạn lao động, sự cố gây mất an toàn lao động xảy ra trong quá trình thi công xây dựng công trình.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00" w:name="diem_33_6_a"/>
            <w:r w:rsidRPr="00593AD2">
              <w:rPr>
                <w:rFonts w:ascii="Times New Roman" w:hAnsi="Times New Roman" w:cs="Times New Roman"/>
                <w:color w:val="000000" w:themeColor="text1"/>
                <w:sz w:val="24"/>
                <w:szCs w:val="24"/>
                <w:shd w:val="solid" w:color="FFFFFF" w:fill="auto"/>
                <w:lang w:val="vi-VN"/>
              </w:rPr>
              <w:t>a) Buộc tiếp nhận và quản lý mặt bằng xây dựng, bảo quản mốc định vị, mốc giới công trình; buộc hoàn trả mặt bằng, di chuyển vật tư, máy móc, thiết bị và tài sản khác ra khỏi công trường theo quy định với hành vi quy định tại điểm a khoản 1 Điều này;</w:t>
            </w:r>
            <w:bookmarkEnd w:id="30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01" w:name="diem_33_6_b"/>
            <w:r w:rsidRPr="00593AD2">
              <w:rPr>
                <w:rFonts w:ascii="Times New Roman" w:hAnsi="Times New Roman" w:cs="Times New Roman"/>
                <w:color w:val="000000" w:themeColor="text1"/>
                <w:sz w:val="24"/>
                <w:szCs w:val="24"/>
                <w:shd w:val="solid" w:color="FFFFFF" w:fill="auto"/>
                <w:lang w:val="vi-VN"/>
              </w:rPr>
              <w:t>b) Buộc ghi nhật ký thi công đúng quy định với hành vi quy định tại điểm b khoản 1 Điều này đối với công trình đang thi công xây dựng;</w:t>
            </w:r>
            <w:bookmarkEnd w:id="30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02" w:name="diem_33_6_dd"/>
            <w:r w:rsidRPr="00593AD2">
              <w:rPr>
                <w:rFonts w:ascii="Times New Roman" w:hAnsi="Times New Roman" w:cs="Times New Roman"/>
                <w:color w:val="000000" w:themeColor="text1"/>
                <w:sz w:val="24"/>
                <w:szCs w:val="24"/>
                <w:shd w:val="solid" w:color="FFFFFF" w:fill="auto"/>
                <w:lang w:val="vi-VN"/>
              </w:rPr>
              <w:t>c) Buộc báo cáo chủ đầu tư về tiến độ, chất lượng, khối lượng, an toàn lao động và vệ sinh môi trường thi công xây dựng với hành vi quy định tại điểm c khoản 1 Điều này đối với công trình đang thi công xây dựng;</w:t>
            </w:r>
            <w:bookmarkStart w:id="303" w:name="diem_33_6_e"/>
            <w:bookmarkEnd w:id="302"/>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xác định vùng nguy hiểm trong thi công xây dựng công trình với hành vi quy định tại điểm d khoản 1 Điều này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bố trí nhân lực, thiết bị thi công theo quy định với hành vi quy định tại điểm đ khoản 1 Điều này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04" w:name="diem_33_6_g"/>
            <w:bookmarkEnd w:id="303"/>
            <w:r w:rsidRPr="00593AD2">
              <w:rPr>
                <w:rFonts w:ascii="Times New Roman" w:hAnsi="Times New Roman" w:cs="Times New Roman"/>
                <w:color w:val="000000" w:themeColor="text1"/>
                <w:sz w:val="24"/>
                <w:szCs w:val="24"/>
                <w:shd w:val="solid" w:color="FFFFFF" w:fill="auto"/>
                <w:lang w:val="vi-VN"/>
              </w:rPr>
              <w:t xml:space="preserve">e) Buộc trình chủ đầu tư chấp thuận kế hoạch tổ chức thí nghiệm, kiểm tra, kiểm định, thử nghiệm, chạy thử quan trắc, đo đạc các thông số kỹ thuật của công trình với hành vi quy định tại điểm a khoản 2 Điều này đối với công trình </w:t>
            </w:r>
            <w:r w:rsidRPr="00593AD2">
              <w:rPr>
                <w:rFonts w:ascii="Times New Roman" w:hAnsi="Times New Roman" w:cs="Times New Roman"/>
                <w:color w:val="000000" w:themeColor="text1"/>
                <w:sz w:val="24"/>
                <w:szCs w:val="24"/>
                <w:shd w:val="solid" w:color="FFFFFF" w:fill="auto"/>
                <w:lang w:val="vi-VN"/>
              </w:rPr>
              <w:lastRenderedPageBreak/>
              <w:t>đang thi công xây dựng;</w:t>
            </w:r>
            <w:bookmarkEnd w:id="304"/>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05" w:name="diem_33_6_h"/>
            <w:r w:rsidRPr="00593AD2">
              <w:rPr>
                <w:rFonts w:ascii="Times New Roman" w:hAnsi="Times New Roman" w:cs="Times New Roman"/>
                <w:color w:val="000000" w:themeColor="text1"/>
                <w:sz w:val="24"/>
                <w:szCs w:val="24"/>
                <w:shd w:val="solid" w:color="FFFFFF" w:fill="auto"/>
                <w:lang w:val="vi-VN"/>
              </w:rPr>
              <w:t>g)</w:t>
            </w:r>
            <w:bookmarkStart w:id="306" w:name="diem_33_6_i"/>
            <w:bookmarkEnd w:id="305"/>
            <w:r w:rsidRPr="00593AD2">
              <w:rPr>
                <w:rFonts w:ascii="Times New Roman" w:hAnsi="Times New Roman" w:cs="Times New Roman"/>
                <w:color w:val="000000" w:themeColor="text1"/>
                <w:sz w:val="24"/>
                <w:szCs w:val="24"/>
                <w:shd w:val="solid" w:color="FFFFFF" w:fill="auto"/>
                <w:lang w:val="vi-VN"/>
              </w:rPr>
              <w:t xml:space="preserve"> Buộc trình chủ đầu tư biện pháp kiểm tra, kiểm soát chất lượng vật liệu, sản phẩm, cấu kiện, thiết bị được sử dụng cho công trình hoặc</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biện pháp thi công  với hành vi quy định tại điểm b khoản 2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trình chủ đầu tư chấp thuận kế hoạch kiểm tra, nghiệm thu công việc xây dựng, nghiệm thu giai đoạn thi công xây dựng hoặc bộ phận (hạng mục) công trình xây dựng, nghiệm thu hoàn thành hạng mục công trình, công trình xây dựng với hành vi quy định tại điểm c khoản 2 Điều này đối với công trình đang thi công xây dựng;</w:t>
            </w:r>
            <w:bookmarkEnd w:id="30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07" w:name="diem_33_6_k"/>
            <w:r w:rsidRPr="00593AD2">
              <w:rPr>
                <w:rFonts w:ascii="Times New Roman" w:hAnsi="Times New Roman" w:cs="Times New Roman"/>
                <w:color w:val="000000" w:themeColor="text1"/>
                <w:sz w:val="24"/>
                <w:szCs w:val="24"/>
                <w:shd w:val="solid" w:color="FFFFFF" w:fill="auto"/>
                <w:lang w:val="vi-VN"/>
              </w:rPr>
              <w:t>i) Buộc trình chủ đầu tư chấp thuận tiến độ thi công xây dựng công trình với hành vi quy định tại điểm d khoản 2 Điều này đối với công trình đang thi công xây dựng</w:t>
            </w:r>
            <w:bookmarkEnd w:id="307"/>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k) </w:t>
            </w:r>
            <w:bookmarkStart w:id="308" w:name="diem_33_6_l"/>
            <w:r w:rsidRPr="00593AD2">
              <w:rPr>
                <w:rFonts w:ascii="Times New Roman" w:hAnsi="Times New Roman" w:cs="Times New Roman"/>
                <w:color w:val="000000" w:themeColor="text1"/>
                <w:sz w:val="24"/>
                <w:szCs w:val="24"/>
                <w:shd w:val="solid" w:color="FFFFFF" w:fill="auto"/>
                <w:lang w:val="vi-VN"/>
              </w:rPr>
              <w:t>Buộc lập bản vẽ hoàn công theo quy định với hành vi quy định tại điểm a khoản 3 Điều này</w:t>
            </w:r>
            <w:bookmarkEnd w:id="308"/>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l) Buộc lập và thông báo cho chủ đầu tư và các chủ thể có liên quan về hệ thống quản lý thi công xây dựng theo quy định với hành vi quy định tại điểm b khoản 3 Điều này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09" w:name="diem_33_6_o"/>
            <w:r w:rsidRPr="00593AD2">
              <w:rPr>
                <w:rFonts w:ascii="Times New Roman" w:hAnsi="Times New Roman" w:cs="Times New Roman"/>
                <w:color w:val="000000" w:themeColor="text1"/>
                <w:sz w:val="24"/>
                <w:szCs w:val="24"/>
                <w:shd w:val="solid" w:color="FFFFFF" w:fill="auto"/>
                <w:lang w:val="vi-VN"/>
              </w:rPr>
              <w:t>m) Buộc tổ chức thực hiện các công tác thí nghiệm, kiểm tra, thử nghiệm, kiểm định vật liệu, cấu kiện, sản phẩm xây dựng, thiết bị công trình, thiết bị công nghệ theo quy định với hành vi quy định tại điểm c khoản 3 Điều này đối với công trình đang thi công xây dựng;</w:t>
            </w:r>
            <w:bookmarkEnd w:id="30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10" w:name="diem_33_6_p"/>
            <w:r w:rsidRPr="00593AD2">
              <w:rPr>
                <w:rFonts w:ascii="Times New Roman" w:hAnsi="Times New Roman" w:cs="Times New Roman"/>
                <w:color w:val="000000" w:themeColor="text1"/>
                <w:sz w:val="24"/>
                <w:szCs w:val="24"/>
                <w:shd w:val="solid" w:color="FFFFFF" w:fill="auto"/>
                <w:lang w:val="vi-VN"/>
              </w:rPr>
              <w:t>n) Buộc sử dụng phòng thí nghiệm chuyên ngành xây dựng đáp ứng đủ điều kiện năng lực để thực hiện công tác thí nghiệm theo quy định với hành vi quy định tại điểm d khoản 3 Điều này đối với công trình đang thi công xây dựng;</w:t>
            </w:r>
            <w:bookmarkEnd w:id="31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11" w:name="diem_33_6_q"/>
            <w:r w:rsidRPr="00593AD2">
              <w:rPr>
                <w:rFonts w:ascii="Times New Roman" w:hAnsi="Times New Roman" w:cs="Times New Roman"/>
                <w:color w:val="000000" w:themeColor="text1"/>
                <w:sz w:val="24"/>
                <w:szCs w:val="24"/>
                <w:shd w:val="solid" w:color="FFFFFF" w:fill="auto"/>
                <w:lang w:val="vi-VN"/>
              </w:rPr>
              <w:t xml:space="preserve">o) Buộc thi công xây dựng đúng hợp đồng xây dựng, giấy </w:t>
            </w:r>
            <w:r w:rsidRPr="00593AD2">
              <w:rPr>
                <w:rFonts w:ascii="Times New Roman" w:hAnsi="Times New Roman" w:cs="Times New Roman"/>
                <w:color w:val="000000" w:themeColor="text1"/>
                <w:sz w:val="24"/>
                <w:szCs w:val="24"/>
                <w:shd w:val="solid" w:color="FFFFFF" w:fill="auto"/>
                <w:lang w:val="vi-VN"/>
              </w:rPr>
              <w:lastRenderedPageBreak/>
              <w:t>phép xây dựng (nếu có), thiết kế xây dựng công trình với hành vi quy định tại điểm đ khoản 3 Điều này đối với công trình đang thi công xây dựng;</w:t>
            </w:r>
            <w:bookmarkEnd w:id="31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12" w:name="diem_33_6_v"/>
            <w:r w:rsidRPr="00593AD2">
              <w:rPr>
                <w:rFonts w:ascii="Times New Roman" w:hAnsi="Times New Roman" w:cs="Times New Roman"/>
                <w:color w:val="000000" w:themeColor="text1"/>
                <w:sz w:val="24"/>
                <w:szCs w:val="24"/>
                <w:shd w:val="solid" w:color="FFFFFF" w:fill="auto"/>
                <w:lang w:val="vi-VN"/>
              </w:rPr>
              <w:t xml:space="preserve">p) Buộc dừng thi công và khắc phục các sai sót, khiếm khuyết, </w:t>
            </w:r>
            <w:r w:rsidRPr="00593AD2">
              <w:rPr>
                <w:rFonts w:ascii="Times New Roman" w:hAnsi="Times New Roman" w:cs="Times New Roman"/>
                <w:color w:val="000000" w:themeColor="text1"/>
                <w:sz w:val="24"/>
                <w:szCs w:val="24"/>
                <w:shd w:val="solid" w:color="FFFFFF" w:fill="auto"/>
              </w:rPr>
              <w:t xml:space="preserve">nguy cơ, </w:t>
            </w:r>
            <w:r w:rsidRPr="00593AD2">
              <w:rPr>
                <w:rFonts w:ascii="Times New Roman" w:hAnsi="Times New Roman" w:cs="Times New Roman"/>
                <w:color w:val="000000" w:themeColor="text1"/>
                <w:sz w:val="24"/>
                <w:szCs w:val="24"/>
                <w:shd w:val="solid" w:color="FFFFFF" w:fill="auto"/>
                <w:lang w:val="vi-VN"/>
              </w:rPr>
              <w:t xml:space="preserve">sự cố theo quy định để đảm bảo an toàn trước khi tiếp tục thi công với hành vi quy định tại </w:t>
            </w:r>
            <w:r w:rsidRPr="00593AD2">
              <w:rPr>
                <w:rFonts w:ascii="Times New Roman" w:hAnsi="Times New Roman" w:cs="Times New Roman"/>
                <w:color w:val="000000" w:themeColor="text1"/>
                <w:sz w:val="24"/>
                <w:szCs w:val="24"/>
                <w:shd w:val="solid" w:color="FFFFFF" w:fill="auto"/>
              </w:rPr>
              <w:t xml:space="preserve">điểm e khoản 1 và </w:t>
            </w:r>
            <w:r w:rsidRPr="00593AD2">
              <w:rPr>
                <w:rFonts w:ascii="Times New Roman" w:hAnsi="Times New Roman" w:cs="Times New Roman"/>
                <w:color w:val="000000" w:themeColor="text1"/>
                <w:sz w:val="24"/>
                <w:szCs w:val="24"/>
                <w:shd w:val="solid" w:color="FFFFFF" w:fill="auto"/>
                <w:lang w:val="vi-VN"/>
              </w:rPr>
              <w:t>điểm a, điểm b khoản 4 Điều này;</w:t>
            </w:r>
            <w:bookmarkEnd w:id="312"/>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bookmarkStart w:id="313" w:name="diem_33_6_x"/>
            <w:r w:rsidRPr="00593AD2">
              <w:rPr>
                <w:rFonts w:ascii="Times New Roman" w:hAnsi="Times New Roman" w:cs="Times New Roman"/>
                <w:color w:val="000000" w:themeColor="text1"/>
                <w:sz w:val="24"/>
                <w:szCs w:val="24"/>
                <w:shd w:val="solid" w:color="FFFFFF" w:fill="auto"/>
                <w:lang w:val="vi-VN"/>
              </w:rPr>
              <w:t>q) Buộc khắc phục hậu quả tai nạn lao động, sự cố gây mất an toàn lao động xảy ra trong quá trình thi công xây dựng công trình với hành vi quy định tại điểm c khoản 4 Điều này</w:t>
            </w:r>
            <w:bookmarkEnd w:id="313"/>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color w:val="000000" w:themeColor="text1"/>
                <w:sz w:val="24"/>
                <w:szCs w:val="24"/>
              </w:rPr>
              <w:t xml:space="preserve">r) Buộc dừng thi công cho đến khi công trình được cấp giấy phép xây dựng theo quy định </w:t>
            </w:r>
            <w:r w:rsidRPr="00593AD2">
              <w:rPr>
                <w:rFonts w:ascii="Times New Roman" w:hAnsi="Times New Roman" w:cs="Times New Roman"/>
                <w:color w:val="000000" w:themeColor="text1"/>
                <w:sz w:val="24"/>
                <w:szCs w:val="24"/>
                <w:shd w:val="solid" w:color="FFFFFF" w:fill="auto"/>
                <w:lang w:val="vi-VN"/>
              </w:rPr>
              <w:t xml:space="preserve">với hành vi quy định tại điểm </w:t>
            </w:r>
            <w:r w:rsidRPr="00593AD2">
              <w:rPr>
                <w:rFonts w:ascii="Times New Roman" w:hAnsi="Times New Roman" w:cs="Times New Roman"/>
                <w:color w:val="000000" w:themeColor="text1"/>
                <w:sz w:val="24"/>
                <w:szCs w:val="24"/>
                <w:shd w:val="solid" w:color="FFFFFF" w:fill="auto"/>
              </w:rPr>
              <w:t>e</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Điều này</w:t>
            </w:r>
            <w:r w:rsidRPr="00593AD2">
              <w:rPr>
                <w:rFonts w:ascii="Times New Roman" w:hAnsi="Times New Roman" w:cs="Times New Roman"/>
                <w:color w:val="000000" w:themeColor="text1"/>
                <w:sz w:val="24"/>
                <w:szCs w:val="24"/>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Quy định để phù hợp với trách nhiệm của nhà thầu thi công tại Điều 13 Nghị định số 06/2021/NĐ-CP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14" w:name="dieu_34"/>
            <w:r w:rsidRPr="00593AD2">
              <w:rPr>
                <w:rFonts w:ascii="Times New Roman" w:hAnsi="Times New Roman" w:cs="Times New Roman"/>
                <w:b/>
                <w:bCs/>
                <w:color w:val="000000" w:themeColor="text1"/>
                <w:sz w:val="24"/>
                <w:szCs w:val="24"/>
                <w:shd w:val="solid" w:color="FFFFFF" w:fill="auto"/>
                <w:lang w:val="vi-VN"/>
              </w:rPr>
              <w:lastRenderedPageBreak/>
              <w:t>Điều 34. Vi phạm quy định về quản lý đối với máy, thiết bị có yêu cầu nghiêm ngặt về an toàn lao động trong thi công xây dựng công trình</w:t>
            </w:r>
          </w:p>
          <w:bookmarkEnd w:id="314"/>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kiểm định kỹ thuật an toàn lao động đối với máy, thiết bị có yêu cầu nghiêm ngặt về an toàn lao động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sử dụng phần mềm trực tuyến quản lý cơ sở dữ liệu kiểm định để cập nhật cơ sở dữ liệu đối với máy, thiết bị có yêu cầu nghiêm ngặt về an toàn lao động sử dụng trong thi công xây dựng đã được kiểm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kiểm định kỹ thuật an toàn lao động đối với máy, thiết bị có yêu cầu nghiêm ngặt về an toàn lao động với hành vi quy định tại điểm a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sử dụng phần mềm trực tuyến quản lý cơ sở dữ liệu kiểm định để cập nhật cơ sở dữ liệu với hành vi quy định tại điểm b khoản 1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pacing w:val="-4"/>
                <w:sz w:val="24"/>
                <w:szCs w:val="24"/>
                <w:shd w:val="solid" w:color="FFFFFF" w:fill="auto"/>
                <w:lang w:val="vi-VN"/>
              </w:rPr>
            </w:pPr>
            <w:r w:rsidRPr="00593AD2">
              <w:rPr>
                <w:rFonts w:ascii="Times New Roman" w:hAnsi="Times New Roman" w:cs="Times New Roman"/>
                <w:b/>
                <w:bCs/>
                <w:color w:val="000000" w:themeColor="text1"/>
                <w:spacing w:val="-4"/>
                <w:sz w:val="24"/>
                <w:szCs w:val="24"/>
                <w:shd w:val="solid" w:color="FFFFFF" w:fill="auto"/>
                <w:lang w:val="vi-VN"/>
              </w:rPr>
              <w:lastRenderedPageBreak/>
              <w:t xml:space="preserve">Điều 25. Vi phạm của </w:t>
            </w:r>
            <w:r w:rsidRPr="00593AD2">
              <w:rPr>
                <w:rFonts w:ascii="Times New Roman" w:hAnsi="Times New Roman" w:cs="Times New Roman"/>
                <w:b/>
                <w:bCs/>
                <w:color w:val="000000" w:themeColor="text1"/>
                <w:spacing w:val="-4"/>
                <w:sz w:val="24"/>
                <w:szCs w:val="24"/>
                <w:shd w:val="solid" w:color="FFFFFF" w:fill="auto"/>
              </w:rPr>
              <w:t xml:space="preserve">tổ chức, cá nhân </w:t>
            </w:r>
            <w:r w:rsidRPr="00593AD2">
              <w:rPr>
                <w:rFonts w:ascii="Times New Roman" w:hAnsi="Times New Roman" w:cs="Times New Roman"/>
                <w:b/>
                <w:bCs/>
                <w:color w:val="000000" w:themeColor="text1"/>
                <w:spacing w:val="-4"/>
                <w:sz w:val="24"/>
                <w:szCs w:val="24"/>
                <w:shd w:val="solid" w:color="FFFFFF" w:fill="auto"/>
                <w:lang w:val="vi-VN"/>
              </w:rPr>
              <w:t>về quản lý đối với máy, thiết bị có yêu cầu nghiêm ngặt về an toàn trong thi công xây dựng công trình</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bookmarkStart w:id="315" w:name="khoan_34_2"/>
            <w:r w:rsidRPr="00593AD2">
              <w:rPr>
                <w:rFonts w:ascii="Times New Roman" w:hAnsi="Times New Roman" w:cs="Times New Roman"/>
                <w:color w:val="000000" w:themeColor="text1"/>
                <w:spacing w:val="-4"/>
                <w:sz w:val="24"/>
                <w:szCs w:val="24"/>
                <w:shd w:val="solid" w:color="FFFFFF" w:fill="auto"/>
                <w:lang w:val="vi-VN"/>
              </w:rPr>
              <w:t>1. Không kiểm định trước khi đưa vào sử dụng hoặc không kiểm định định kỳ trong quá trình sử dụng các loại máy, thiết bị, vật tư phục vụ thi công xây dựng có yêu cầu nghiêm ngặt về an toàn theo quy định, mức xử phạt như sau:</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t>a) Từ 20.000.000 đồng đến 30.000.000 đồng đối với vi phạm từ 01 đến 03 máy, thiết bị, vật tư;</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t xml:space="preserve">b) Từ 30.000.000 đồng đến 50.000.000 đồng đối với vi phạm từ 04 đến 10 máy, thiết bị, vật tư; </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t xml:space="preserve">c) Từ 50.000.000 đồng đến 70.000.000 đồng đối với vi </w:t>
            </w:r>
            <w:r w:rsidRPr="00593AD2">
              <w:rPr>
                <w:rFonts w:ascii="Times New Roman" w:hAnsi="Times New Roman" w:cs="Times New Roman"/>
                <w:bCs/>
                <w:iCs/>
                <w:color w:val="000000" w:themeColor="text1"/>
                <w:sz w:val="24"/>
                <w:szCs w:val="24"/>
                <w:lang w:val="vi-VN"/>
              </w:rPr>
              <w:lastRenderedPageBreak/>
              <w:t xml:space="preserve">phạm từ 11 đến 20 máy, thiết bị, vật tư; </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t>d) 70.000.000 đồng đến 80.000.000 đồng đối với vi phạm từ 21 máy, thiết bị, vật tư trở lên.</w:t>
            </w:r>
          </w:p>
          <w:p w:rsidR="00F4562A" w:rsidRPr="00593AD2" w:rsidRDefault="00F4562A" w:rsidP="00C33BA9">
            <w:pPr>
              <w:widowControl w:val="0"/>
              <w:jc w:val="both"/>
              <w:rPr>
                <w:rFonts w:ascii="Times New Roman" w:hAnsi="Times New Roman" w:cs="Times New Roman"/>
                <w:bCs/>
                <w:iCs/>
                <w:color w:val="000000" w:themeColor="text1"/>
                <w:sz w:val="24"/>
                <w:szCs w:val="24"/>
              </w:rPr>
            </w:pPr>
            <w:r w:rsidRPr="00593AD2">
              <w:rPr>
                <w:rFonts w:ascii="Times New Roman" w:hAnsi="Times New Roman" w:cs="Times New Roman"/>
                <w:bCs/>
                <w:iCs/>
                <w:color w:val="000000" w:themeColor="text1"/>
                <w:sz w:val="24"/>
                <w:szCs w:val="24"/>
                <w:lang w:val="vi-VN"/>
              </w:rPr>
              <w:t xml:space="preserve">2. Từ </w:t>
            </w:r>
            <w:r w:rsidRPr="00593AD2">
              <w:rPr>
                <w:rFonts w:ascii="Times New Roman" w:hAnsi="Times New Roman" w:cs="Times New Roman"/>
                <w:bCs/>
                <w:iCs/>
                <w:color w:val="000000" w:themeColor="text1"/>
                <w:sz w:val="24"/>
                <w:szCs w:val="24"/>
              </w:rPr>
              <w:t xml:space="preserve">5.000.000 </w:t>
            </w:r>
            <w:r w:rsidRPr="00593AD2">
              <w:rPr>
                <w:rFonts w:ascii="Times New Roman" w:hAnsi="Times New Roman" w:cs="Times New Roman"/>
                <w:bCs/>
                <w:iCs/>
                <w:color w:val="000000" w:themeColor="text1"/>
                <w:sz w:val="24"/>
                <w:szCs w:val="24"/>
                <w:lang w:val="vi-VN"/>
              </w:rPr>
              <w:t xml:space="preserve">đồng đến </w:t>
            </w:r>
            <w:r w:rsidRPr="00593AD2">
              <w:rPr>
                <w:rFonts w:ascii="Times New Roman" w:hAnsi="Times New Roman" w:cs="Times New Roman"/>
                <w:bCs/>
                <w:iCs/>
                <w:color w:val="000000" w:themeColor="text1"/>
                <w:sz w:val="24"/>
                <w:szCs w:val="24"/>
              </w:rPr>
              <w:t xml:space="preserve">10.000.000 </w:t>
            </w:r>
            <w:r w:rsidRPr="00593AD2">
              <w:rPr>
                <w:rFonts w:ascii="Times New Roman" w:hAnsi="Times New Roman" w:cs="Times New Roman"/>
                <w:bCs/>
                <w:iCs/>
                <w:color w:val="000000" w:themeColor="text1"/>
                <w:sz w:val="24"/>
                <w:szCs w:val="24"/>
                <w:lang w:val="vi-VN"/>
              </w:rPr>
              <w:t xml:space="preserve">đồng đối với </w:t>
            </w:r>
            <w:r w:rsidRPr="00593AD2">
              <w:rPr>
                <w:rFonts w:ascii="Times New Roman" w:hAnsi="Times New Roman" w:cs="Times New Roman"/>
                <w:bCs/>
                <w:iCs/>
                <w:color w:val="000000" w:themeColor="text1"/>
                <w:sz w:val="24"/>
                <w:szCs w:val="24"/>
              </w:rPr>
              <w:t xml:space="preserve">tổ chức kiểm định kỹ thuật an toàn lao động </w:t>
            </w:r>
            <w:r w:rsidRPr="00593AD2">
              <w:rPr>
                <w:rFonts w:ascii="Times New Roman" w:hAnsi="Times New Roman" w:cs="Times New Roman"/>
                <w:bCs/>
                <w:iCs/>
                <w:color w:val="000000" w:themeColor="text1"/>
                <w:sz w:val="24"/>
                <w:szCs w:val="24"/>
                <w:lang w:val="vi-VN"/>
              </w:rPr>
              <w:t>không sử dụng phần mềm trực tuyến quản lý cơ sở dữ liệu kiểm định để cập nhật cơ sở dữ liệu đối với máy, thiết bị có yêu cầu nghiêm ngặt về an toàn lao động sử dụng trong thi công xây dựng đã được kiểm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Biện pháp khắc phục hậu quả:</w:t>
            </w:r>
            <w:bookmarkStart w:id="316" w:name="diem_34_2_b"/>
            <w:bookmarkEnd w:id="315"/>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Buộc sử dụng phần mềm trực tuyến quản lý cơ sở dữ liệu kiểm định theo quy định với hành vi quy định tại khoản </w:t>
            </w:r>
            <w:r w:rsidRPr="00593AD2">
              <w:rPr>
                <w:rFonts w:ascii="Times New Roman" w:hAnsi="Times New Roman" w:cs="Times New Roman"/>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lang w:val="vi-VN"/>
              </w:rPr>
              <w:t xml:space="preserve"> Điều này.</w:t>
            </w:r>
            <w:bookmarkEnd w:id="316"/>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để quy định rõ về đối tượng bị xử phạt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17" w:name="dieu_35"/>
            <w:r w:rsidRPr="00593AD2">
              <w:rPr>
                <w:rFonts w:ascii="Times New Roman" w:hAnsi="Times New Roman" w:cs="Times New Roman"/>
                <w:b/>
                <w:bCs/>
                <w:color w:val="000000" w:themeColor="text1"/>
                <w:sz w:val="24"/>
                <w:szCs w:val="24"/>
                <w:shd w:val="solid" w:color="FFFFFF" w:fill="auto"/>
                <w:lang w:val="vi-VN"/>
              </w:rPr>
              <w:lastRenderedPageBreak/>
              <w:t>Điều 35. Vi phạm quy định về giám sát thi công xây dựng công trình</w:t>
            </w:r>
          </w:p>
          <w:bookmarkEnd w:id="31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thực hiện công việc giám sát thi công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Ký hồ sơ nghiệm thu khi không có chứng chỉ hành nghề giám sát thi công xây dựng công trình hoặc không phù hợp với lĩnh vực hành nghề, loại công trình, hạng hoặc thời hạn hành nghề theo chứng chỉ được cấp;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lập báo cáo về công tác giám sát thi công xây dựng công trình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Làm sai lệch kết quả giám sát;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Để nhà thầu thi công thi công sai giấy phép xây dựng, sai thiết kế đã được phê duyệt hoặc thi công không đúng chủng loại, quy cách vật liệu xây dựng hoặc thi công không đúng với thiết kế biện pháp thi công được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Để nhà thầu thi công không sử dụng vật liệu xây không </w:t>
            </w:r>
            <w:r w:rsidRPr="00593AD2">
              <w:rPr>
                <w:rFonts w:ascii="Times New Roman" w:hAnsi="Times New Roman" w:cs="Times New Roman"/>
                <w:color w:val="000000" w:themeColor="text1"/>
                <w:sz w:val="24"/>
                <w:szCs w:val="24"/>
                <w:shd w:val="solid" w:color="FFFFFF" w:fill="auto"/>
                <w:lang w:val="vi-VN"/>
              </w:rPr>
              <w:lastRenderedPageBreak/>
              <w:t>nung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Nghiệm thu công việc xây dựng không đúng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Nhà thầu giám sát thi công xây dựng công trình không độc lập với các nhà thầu thi công xây dựng, nhà thầu chế tạo, sản xuất, cung ứng vật liệu, sản phẩm, cấu kiện, thiết bị sử dụng cho công trình đối với các công trình đầu tư xây dựng bằng nguồn vốn đầu tư công, vốn nhà nước ngoài đầu tư công, dự án PPP.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thực hiện việc giám sát thi công theo quy định với hành vi quy định tại điểm a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báo cáo về công tác giám sát thi công xây dựng với hành vi quy định tại điểm c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hủy và lập lại kết quả giám sát đúng thực tế thi công với hành vi quy định tại điểm a khoản 2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nhà thầu thi công thi công đúng giấy phép xây dựng, thiết kế đã được phê duyệt hoặc thi công đúng chủng loại, quy cách vật liệu xây dựng hoặc thi công đúng với thiết kế biện pháp thi công được duyệt với hành vi quy định tại điểm b khoản 2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sử dụng vật liệu xây không nung phù hợp theo quy định đối với phần còn lại của công trình với hành vi quy định tại điểm c khoản 2 Điều này đối với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g) Buộc thay thế nhà thầu giám sát thi công xây dựng công trình độc lập với các nhà thầu khác với hành vi quy định tại điểm đ khoản 2 Điều này với gói thầu đang thi công </w:t>
            </w:r>
            <w:r w:rsidRPr="00593AD2">
              <w:rPr>
                <w:rFonts w:ascii="Times New Roman" w:hAnsi="Times New Roman" w:cs="Times New Roman"/>
                <w:color w:val="000000" w:themeColor="text1"/>
                <w:sz w:val="24"/>
                <w:szCs w:val="24"/>
                <w:shd w:val="solid" w:color="FFFFFF" w:fill="auto"/>
                <w:lang w:val="vi-VN"/>
              </w:rPr>
              <w:lastRenderedPageBreak/>
              <w:t>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nghiệm thu công việc xây dựng theo quy định với hành vi quy định tại điểm d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2"/>
                <w:sz w:val="24"/>
                <w:szCs w:val="24"/>
                <w:lang w:val="vi-VN"/>
              </w:rPr>
            </w:pPr>
            <w:r w:rsidRPr="00593AD2">
              <w:rPr>
                <w:rFonts w:ascii="Times New Roman" w:hAnsi="Times New Roman" w:cs="Times New Roman"/>
                <w:b/>
                <w:bCs/>
                <w:color w:val="000000" w:themeColor="text1"/>
                <w:spacing w:val="-2"/>
                <w:sz w:val="24"/>
                <w:szCs w:val="24"/>
                <w:shd w:val="solid" w:color="FFFFFF" w:fill="auto"/>
                <w:lang w:val="vi-VN"/>
              </w:rPr>
              <w:lastRenderedPageBreak/>
              <w:t xml:space="preserve">Điều 31. </w:t>
            </w:r>
            <w:r w:rsidRPr="00593AD2">
              <w:rPr>
                <w:rFonts w:ascii="Times New Roman" w:hAnsi="Times New Roman" w:cs="Times New Roman"/>
                <w:b/>
                <w:bCs/>
                <w:color w:val="000000" w:themeColor="text1"/>
                <w:sz w:val="24"/>
                <w:szCs w:val="24"/>
              </w:rPr>
              <w:t>Vi phạm của chủ đầu tư hoặc tổ chức tư vấn về giám sát thi công xây dựng công trình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18" w:name="khoan_35_1"/>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bookmarkEnd w:id="31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19" w:name="diem_35_1_a"/>
            <w:r w:rsidRPr="00593AD2">
              <w:rPr>
                <w:rFonts w:ascii="Times New Roman" w:hAnsi="Times New Roman" w:cs="Times New Roman"/>
                <w:color w:val="000000" w:themeColor="text1"/>
                <w:sz w:val="24"/>
                <w:szCs w:val="24"/>
                <w:shd w:val="solid" w:color="FFFFFF" w:fill="auto"/>
                <w:lang w:val="vi-VN"/>
              </w:rPr>
              <w:t xml:space="preserve">a) Không kiểm tra sự phù hợp năng lực của nhà thầu thi công xây dựng công trình so với hồ sơ dự thầu và hợp đồng xây dựng, bao gồm: nhân lực, thiết bị thi công, phòng thí nghiệm chuyên ngành xây dựng, hệ thống quản lý chất lượng của nhà thầu thi công xây dựng công trình theo quy định; </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 xml:space="preserve">b) Không kiểm tra biện pháp thi công xây dựng của nhà thầu so với thiết kế biện pháp thi công đã được phê duyệt; không chấp thuận kế hoạch tổng hợp về an toàn, các biện pháp đảm bảo an toàn chi tiết đối với những công việc đặc thù, có nguy cơ mất an toàn lao động cao trong thi công xây dựng công trình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Không chấp thuận các nội dung do nhà thầu thi công xây dựng trình theo quy định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a) Không chấp thuận vật liệu, cấu kiện, sản phẩm xây dựng, thiết bị lắp đặt vào công trình;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Không giám sát việc thực hiện các quy định về quản lý an toàn trong thi công xây dựng công trình; giám sát các biện pháp đảm bảo an toàn đối với công trình lân cận, công tác quan trắc công trình;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Không yêu cầu nhà thầu tạm dừng thi công khi xét thấy chất lượng thi công xây dựng không đảm bảo yêu cầu kỹ thuật, biện pháp thi công không đảm bảo an toàn, vi phạm các quy định về quản lý an toàn lao động làm xảy ra hoặc có nguy cơ xảy ra tai nạn lao động, sự cố gây mất an toàn lao động; </w:t>
            </w:r>
          </w:p>
          <w:p w:rsidR="00F4562A" w:rsidRPr="00593AD2" w:rsidRDefault="00F4562A"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rPr>
              <w:t>d) Không xác nhận hoặc xác nhận không đúng bản vẽ hoàn công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đ) Không tổ chức thí nghiệm đối chứng, kiểm định chất lượng bộ phận công trình, hạng mục công trình, công trình xây dựng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Không thực hiện hoặc thực hiện nghiệm thu không đầy đủ nội dung, không đúng trình tự, thành phần hoặc không lập biên bản kết quả nghiệm thu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Không xây dựng hệ thống quản lý chất lượng hoặc không bố trí đủ nhân sự thực hiện giám sát tại công trường phù hợp với quy mô, yêu cầu của công việc thực hiện giám sát hoặc bố trí người thực hiện việc giám sát thi công xây dựng không có chứng chỉ hành nghề giám sát thi công xây dựng phù hợp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20" w:name="diem_35_1_c"/>
            <w:bookmarkEnd w:id="319"/>
            <w:r w:rsidRPr="00593AD2">
              <w:rPr>
                <w:rFonts w:ascii="Times New Roman" w:hAnsi="Times New Roman" w:cs="Times New Roman"/>
                <w:color w:val="000000" w:themeColor="text1"/>
                <w:sz w:val="24"/>
                <w:szCs w:val="24"/>
                <w:shd w:val="solid" w:color="FFFFFF" w:fill="auto"/>
                <w:lang w:val="vi-VN"/>
              </w:rPr>
              <w:t>h)</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Không lập báo cáo về công tác giám sát thi công xây dựng công trình theo quy định</w:t>
            </w:r>
            <w:bookmarkEnd w:id="320"/>
            <w:r w:rsidRPr="00593AD2">
              <w:rPr>
                <w:rFonts w:ascii="Times New Roman" w:hAnsi="Times New Roman" w:cs="Times New Roman"/>
                <w:b/>
                <w:i/>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hoặc lập báo cáo về công tác giám sát thi công xây dựng công trình không đầy đủ nội dung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21" w:name="khoan_35_2"/>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một trong các hành vi sau đây:</w:t>
            </w:r>
            <w:bookmarkEnd w:id="321"/>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lang w:val="vi-VN"/>
              </w:rPr>
            </w:pPr>
            <w:bookmarkStart w:id="322" w:name="diem_35_2_a"/>
            <w:r w:rsidRPr="00593AD2">
              <w:rPr>
                <w:rFonts w:ascii="Times New Roman" w:hAnsi="Times New Roman" w:cs="Times New Roman"/>
                <w:iCs/>
                <w:color w:val="000000" w:themeColor="text1"/>
                <w:sz w:val="24"/>
                <w:szCs w:val="24"/>
                <w:shd w:val="solid" w:color="FFFFFF" w:fill="auto"/>
                <w:lang w:val="vi-VN"/>
              </w:rPr>
              <w:lastRenderedPageBreak/>
              <w:t xml:space="preserve">a) Không kiểm tra và xác nhận khối lượng thi công xây dựng hoàn thành theo quy định hoặc xác nhận sai tăng khối lượng nghiệm thu so với thực tế thi công, hồ sơ thiết kế được duyệt;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Nghiệm thu </w:t>
            </w:r>
            <w:r w:rsidRPr="00593AD2">
              <w:rPr>
                <w:rFonts w:ascii="Times New Roman" w:hAnsi="Times New Roman" w:cs="Times New Roman"/>
                <w:color w:val="000000" w:themeColor="text1"/>
                <w:sz w:val="24"/>
                <w:szCs w:val="24"/>
                <w:shd w:val="solid" w:color="FFFFFF" w:fill="auto"/>
              </w:rPr>
              <w:t xml:space="preserve">công việc xây dựng </w:t>
            </w:r>
            <w:r w:rsidRPr="00593AD2">
              <w:rPr>
                <w:rFonts w:ascii="Times New Roman" w:hAnsi="Times New Roman" w:cs="Times New Roman"/>
                <w:color w:val="000000" w:themeColor="text1"/>
                <w:sz w:val="24"/>
                <w:szCs w:val="24"/>
                <w:shd w:val="solid" w:color="FFFFFF" w:fill="auto"/>
                <w:lang w:val="vi-VN"/>
              </w:rPr>
              <w:t>không bảo đảm chất lượng, không phù hợp với tiêu chuẩn áp dụng, quy chuẩn kỹ thuật và theo yêu cầu của thiết kế công trình.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23" w:name="diem_35_2_d"/>
            <w:bookmarkEnd w:id="322"/>
            <w:r w:rsidRPr="00593AD2">
              <w:rPr>
                <w:rFonts w:ascii="Times New Roman" w:hAnsi="Times New Roman" w:cs="Times New Roman"/>
                <w:color w:val="000000" w:themeColor="text1"/>
                <w:sz w:val="24"/>
                <w:szCs w:val="24"/>
                <w:lang w:val="vi-VN"/>
              </w:rPr>
              <w:t xml:space="preserve">4. Hình thức xử phạt bổ sung: </w:t>
            </w:r>
            <w:r w:rsidRPr="00593AD2">
              <w:rPr>
                <w:rFonts w:ascii="Times New Roman" w:hAnsi="Times New Roman" w:cs="Times New Roman"/>
                <w:color w:val="000000" w:themeColor="text1"/>
                <w:sz w:val="24"/>
                <w:szCs w:val="24"/>
                <w:shd w:val="solid" w:color="FFFFFF" w:fill="auto"/>
                <w:lang w:val="vi-VN"/>
              </w:rPr>
              <w:t>Đình chỉ hoạt động giám sát thi công xây dựng từ 06 tháng đến 09 tháng với hành vi quy định tại điểm g, điểm i khoản 2 Điều này.</w:t>
            </w:r>
          </w:p>
          <w:bookmarkEnd w:id="32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 áp dụng với dự án, công trình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kiểm tra biện pháp thi công xây dựng của nhà thầu so với thiết kế biện pháp thi công đã được phê duyệt và chấp thuận kế hoạch tổng hợp về an toàn, các biện pháp đảm bảo an toàn chi tiết đối với những công việc đặc thù, có nguy cơ mất an toàn lao động cao trong thi công xây dựng công trình theo quy định với hành vi quy định tại điểm b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24" w:name="diem_35_3_b"/>
            <w:r w:rsidRPr="00593AD2">
              <w:rPr>
                <w:rFonts w:ascii="Times New Roman" w:hAnsi="Times New Roman" w:cs="Times New Roman"/>
                <w:color w:val="000000" w:themeColor="text1"/>
                <w:sz w:val="24"/>
                <w:szCs w:val="24"/>
                <w:shd w:val="solid" w:color="FFFFFF" w:fill="auto"/>
                <w:lang w:val="vi-VN"/>
              </w:rPr>
              <w:t>b) Buộc chấp thuận các nội dung do nhà thầu thi công xây dựng trình theo quy định với hành vi quy định tại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chấp thuận vật liệu, cấu kiện, sản phẩm xây dựng, thiết bị lắp đặt vào công trình theo quy định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Buộc giám sát việc thực hiện các quy định về quản lý an toàn trong thi công xây dựng công trình; giám sát các biện pháp đảm bảo an toàn đối với công trình lân cận, công tác quan trắc công trình theo quy định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 đ) Buộc yêu cầu nhà thầu tạm dừng thi công theo quy định với hành vi quy định tại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e) Buộc xác nhận bản vẽ hoàn công theo quy định với hành vi quy định tại điểm d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Buộc tổ chức thí nghiệm đối chứng, kiểm định chất lượng bộ phận công trình, hạng mục công trình, công trình xây dựng theo quy định với hành vi quy định tại điểm đ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h) Buộc thực hiện nghiệm thu theo quy định với hành vi quy định tại điểm 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i) Buộc xây dựng hệ thống quản lý chất lượng hoặc bố trí đủ nhân sự thực hiện giám sát tại công trường phù hợp với quy mô, yêu cầu của công việc thực hiện giám sát hoặc bố trí người thực hiện việc giám sát thi công xây dựng có chứng chỉ hành nghề giám sát thi công xây dựng phù hợp với chuyên ngành được đào tạo và cấp công trình theo quy định với hành vi quy định tại điểm g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k) Buộc lập báo cáo về công tác giám sát thi công xây dựng theo quy định với hành vi quy định tại điểm h khoản 2 Điều này;</w:t>
            </w:r>
            <w:bookmarkEnd w:id="324"/>
          </w:p>
          <w:p w:rsidR="00F4562A" w:rsidRPr="00593AD2" w:rsidRDefault="00F4562A" w:rsidP="00C33BA9">
            <w:pPr>
              <w:widowControl w:val="0"/>
              <w:jc w:val="both"/>
              <w:rPr>
                <w:rFonts w:ascii="Times New Roman" w:hAnsi="Times New Roman" w:cs="Times New Roman"/>
                <w:color w:val="000000" w:themeColor="text1"/>
                <w:sz w:val="24"/>
                <w:szCs w:val="24"/>
              </w:rPr>
            </w:pPr>
            <w:bookmarkStart w:id="325" w:name="diem_35_3_g"/>
            <w:bookmarkStart w:id="326" w:name="diem_35_3_c"/>
            <w:r w:rsidRPr="00593AD2">
              <w:rPr>
                <w:rFonts w:ascii="Times New Roman" w:hAnsi="Times New Roman" w:cs="Times New Roman"/>
                <w:color w:val="000000" w:themeColor="text1"/>
                <w:sz w:val="24"/>
                <w:szCs w:val="24"/>
                <w:lang w:val="vi-VN"/>
              </w:rPr>
              <w:t xml:space="preserve">l) Buộc </w:t>
            </w:r>
            <w:r w:rsidRPr="00593AD2">
              <w:rPr>
                <w:rFonts w:ascii="Times New Roman" w:hAnsi="Times New Roman" w:cs="Times New Roman"/>
                <w:iCs/>
                <w:color w:val="000000" w:themeColor="text1"/>
                <w:sz w:val="24"/>
                <w:szCs w:val="24"/>
                <w:shd w:val="solid" w:color="FFFFFF" w:fill="auto"/>
                <w:lang w:val="vi-VN"/>
              </w:rPr>
              <w:t xml:space="preserve">kiểm tra và xác nhận khối lượng thi công xây dựng hoàn thành theo quy định </w:t>
            </w:r>
            <w:bookmarkEnd w:id="325"/>
            <w:r w:rsidRPr="00593AD2">
              <w:rPr>
                <w:rFonts w:ascii="Times New Roman" w:hAnsi="Times New Roman" w:cs="Times New Roman"/>
                <w:color w:val="000000" w:themeColor="text1"/>
                <w:sz w:val="24"/>
                <w:szCs w:val="24"/>
                <w:shd w:val="solid" w:color="FFFFFF" w:fill="auto"/>
                <w:lang w:val="vi-VN"/>
              </w:rPr>
              <w:t>với hành vi quy định tại khoản 3 Điều này</w:t>
            </w:r>
            <w:bookmarkEnd w:id="326"/>
            <w:r w:rsidRPr="00593AD2">
              <w:rPr>
                <w:rFonts w:ascii="Times New Roman" w:hAnsi="Times New Roman" w:cs="Times New Roman"/>
                <w:color w:val="000000" w:themeColor="text1"/>
                <w:sz w:val="24"/>
                <w:szCs w:val="24"/>
                <w:shd w:val="solid" w:color="FFFFFF" w:fill="auto"/>
                <w:lang w:val="vi-VN"/>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Bổ sung để phù hợp với quy định về giám sát thi công xây dựng công trình  quy định tại Điều 19 Nghị định số 06/2021/NĐ-CP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36. Vi phạm quy định về nghiệm thu, thanh toán khối lượng công trình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hành vi kéo dài thời gian hoàn thiện hồ sơ, tài liệu phục vụ cho công tác nghiệm thu, thanh toán, quyết toán công trình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50.000.000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Nghiệm thu khối lượng, công việc chưa thực hiện hoặc nghiệm thu khối lượng, công việc nhiều hơn công việc thực tế thi công;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Nghiệm thu không đảm bảo chất lượng, không phù hợp với tiêu chuẩn áp dụng, quy chuẩn kỹ thuật quốc gia hoặc không theo yêu cầu của thiết kế công trình;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Nghiệm thu hoàn thành hạng mục công trình, công trình xây dựng khi chưa có văn bản nghiệm thu về phòng cháy và chữa cháy, bảo vệ môi trường và quy định của pháp luật khác có liên quan.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120.000.000 đồng đối với hành vi tổ chức bàn giao công trình cho chủ sở hữu hoặc chủ quản lý sử dụng khi chưa tổ chức nghiệm thu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hủy bỏ kết quả nghiệm thu với hành vi quy định tại điểm a, điểm b khoản 2 Điều này và thu hồi giá trị đã thanh toán vượt về tài khoản của chủ đầu tư với hành vi quy định tại điểm a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có văn bản nghiệm thu về phòng cháy và chữa cháy theo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nghiệm thu theo quy định với hành vi quy định tại khoản 3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pacing w:val="4"/>
                <w:sz w:val="24"/>
                <w:szCs w:val="24"/>
                <w:shd w:val="solid" w:color="FFFFFF" w:fill="auto"/>
                <w:lang w:val="vi-VN"/>
              </w:rPr>
            </w:pPr>
            <w:bookmarkStart w:id="327" w:name="dieu_36"/>
            <w:r w:rsidRPr="00593AD2">
              <w:rPr>
                <w:rFonts w:ascii="Times New Roman" w:hAnsi="Times New Roman" w:cs="Times New Roman"/>
                <w:b/>
                <w:bCs/>
                <w:color w:val="000000" w:themeColor="text1"/>
                <w:spacing w:val="4"/>
                <w:sz w:val="24"/>
                <w:szCs w:val="24"/>
                <w:shd w:val="solid" w:color="FFFFFF" w:fill="auto"/>
                <w:lang w:val="vi-VN"/>
              </w:rPr>
              <w:lastRenderedPageBreak/>
              <w:t>Điều 35. Vi phạm của nhà thầu thi công về nghiệm thu công trình xây dựng</w:t>
            </w:r>
            <w:bookmarkStart w:id="328" w:name="khoan_36_2"/>
            <w:bookmarkEnd w:id="327"/>
            <w:r w:rsidRPr="00593AD2">
              <w:rPr>
                <w:rFonts w:ascii="Times New Roman" w:hAnsi="Times New Roman" w:cs="Times New Roman"/>
                <w:b/>
                <w:bCs/>
                <w:color w:val="000000" w:themeColor="text1"/>
                <w:spacing w:val="4"/>
                <w:sz w:val="24"/>
                <w:szCs w:val="24"/>
                <w:shd w:val="solid" w:color="FFFFFF" w:fill="auto"/>
                <w:lang w:val="vi-VN"/>
              </w:rPr>
              <w:t>, quản lý khối lượng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30.000.000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Kết quả nghiệm thu không được xác nhận bằng biên bản;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Biên bản nghiệm thu công việc xây dựng, nghiệm thu hoàn thành hạng mục công trình, công trình xây dựng không đầy đủ các nội dung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bookmarkEnd w:id="32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Thành phần ký biên bản nghiệm thu công việc xây dựng, </w:t>
            </w:r>
            <w:r w:rsidRPr="00593AD2">
              <w:rPr>
                <w:rFonts w:ascii="Times New Roman" w:hAnsi="Times New Roman" w:cs="Times New Roman"/>
                <w:color w:val="000000" w:themeColor="text1"/>
                <w:sz w:val="24"/>
                <w:szCs w:val="24"/>
                <w:shd w:val="solid" w:color="FFFFFF" w:fill="auto"/>
                <w:lang w:val="vi-VN"/>
              </w:rPr>
              <w:lastRenderedPageBreak/>
              <w:t>nghiệm thu hoàn thành công trình, hạng mục công trình xây dựng không đúng quy định;</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bookmarkStart w:id="329" w:name="diem_36_2_b"/>
            <w:r w:rsidRPr="00593AD2">
              <w:rPr>
                <w:rFonts w:ascii="Times New Roman" w:hAnsi="Times New Roman" w:cs="Times New Roman"/>
                <w:color w:val="000000" w:themeColor="text1"/>
                <w:sz w:val="24"/>
                <w:szCs w:val="24"/>
                <w:shd w:val="solid" w:color="FFFFFF" w:fill="auto"/>
                <w:lang w:val="vi-VN"/>
              </w:rPr>
              <w:t xml:space="preserve">b) Nghiệm thu hoàn thành hạng mục công trình, công trình xây dựng không đáp ứng các điều kiện </w:t>
            </w:r>
            <w:r w:rsidRPr="00593AD2">
              <w:rPr>
                <w:rFonts w:ascii="Times New Roman" w:hAnsi="Times New Roman" w:cs="Times New Roman"/>
                <w:bCs/>
                <w:color w:val="000000" w:themeColor="text1"/>
                <w:sz w:val="24"/>
                <w:szCs w:val="24"/>
                <w:lang w:val="vi-VN"/>
              </w:rPr>
              <w:t>theo quy định</w:t>
            </w:r>
            <w:bookmarkStart w:id="330" w:name="diem_36_2_c"/>
            <w:bookmarkEnd w:id="329"/>
            <w:r w:rsidRPr="00593AD2">
              <w:rPr>
                <w:rFonts w:ascii="Times New Roman" w:hAnsi="Times New Roman" w:cs="Times New Roman"/>
                <w:bCs/>
                <w:color w:val="000000" w:themeColor="text1"/>
                <w:sz w:val="24"/>
                <w:szCs w:val="24"/>
                <w:lang w:val="vi-VN"/>
              </w:rPr>
              <w:t>.</w:t>
            </w:r>
          </w:p>
          <w:bookmarkEnd w:id="330"/>
          <w:p w:rsidR="00F4562A" w:rsidRPr="00593AD2" w:rsidRDefault="00F4562A" w:rsidP="00C33BA9">
            <w:pPr>
              <w:widowControl w:val="0"/>
              <w:jc w:val="both"/>
              <w:rPr>
                <w:rFonts w:ascii="Times New Roman" w:hAnsi="Times New Roman" w:cs="Times New Roman"/>
                <w:color w:val="000000" w:themeColor="text1"/>
                <w:spacing w:val="-6"/>
                <w:sz w:val="24"/>
                <w:szCs w:val="24"/>
                <w:shd w:val="solid" w:color="FFFFFF" w:fill="auto"/>
                <w:lang w:val="vi-VN"/>
              </w:rPr>
            </w:pPr>
            <w:r w:rsidRPr="00593AD2">
              <w:rPr>
                <w:rFonts w:ascii="Times New Roman" w:hAnsi="Times New Roman" w:cs="Times New Roman"/>
                <w:color w:val="000000" w:themeColor="text1"/>
                <w:spacing w:val="-6"/>
                <w:sz w:val="24"/>
                <w:szCs w:val="24"/>
                <w:shd w:val="solid" w:color="FFFFFF" w:fill="auto"/>
                <w:lang w:val="vi-VN"/>
              </w:rPr>
              <w:t>3. Phạt tiền từ 60.000.000 đồng đến 80.000.000 đồng đối với hành vi khai khống, khai tăng khối lượng hoặc tính toán sai tăng khối lượng nghiệm thu</w:t>
            </w:r>
            <w:r w:rsidRPr="00593AD2">
              <w:rPr>
                <w:rFonts w:ascii="Times New Roman" w:hAnsi="Times New Roman" w:cs="Times New Roman"/>
                <w:b/>
                <w:color w:val="000000" w:themeColor="text1"/>
                <w:spacing w:val="-6"/>
                <w:sz w:val="24"/>
                <w:szCs w:val="24"/>
                <w:shd w:val="solid" w:color="FFFFFF" w:fill="auto"/>
                <w:lang w:val="vi-VN"/>
              </w:rPr>
              <w:t>,</w:t>
            </w:r>
            <w:r w:rsidRPr="00593AD2">
              <w:rPr>
                <w:rFonts w:ascii="Times New Roman" w:hAnsi="Times New Roman" w:cs="Times New Roman"/>
                <w:color w:val="000000" w:themeColor="text1"/>
                <w:spacing w:val="-6"/>
                <w:sz w:val="24"/>
                <w:szCs w:val="24"/>
                <w:shd w:val="solid" w:color="FFFFFF" w:fill="auto"/>
                <w:lang w:val="vi-VN"/>
              </w:rPr>
              <w:t xml:space="preserve"> thanh toán.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bookmarkStart w:id="331" w:name="diem_36_4_a"/>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xác nhận kết quả nghiệm thu bằng biên bản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lập biên bản nghiệm thu theo quy định với hành vi quy định tại điểm b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c) Buộc hủy bỏ kết quả đã nghiệm thu và nghiệm thu lại theo quy định </w:t>
            </w:r>
            <w:r w:rsidRPr="00593AD2">
              <w:rPr>
                <w:rFonts w:ascii="Times New Roman" w:hAnsi="Times New Roman" w:cs="Times New Roman"/>
                <w:color w:val="000000" w:themeColor="text1"/>
                <w:sz w:val="24"/>
                <w:szCs w:val="24"/>
                <w:shd w:val="solid" w:color="FFFFFF" w:fill="auto"/>
                <w:lang w:val="vi-VN"/>
              </w:rPr>
              <w:t>với hành vi quy định tại khoản 2 Điều này;</w:t>
            </w:r>
          </w:p>
          <w:bookmarkEnd w:id="331"/>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d) Buộc tính lại khối lượng nghiệm thu và thanh toán theo quy định với hành vi quy định tại khoản 3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Bổ sung để phù hợp với quy định về  nghiệm thu công việc xây dựng quy định tại Điều 21 Nghị định số 06/2021/NĐ-CP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32" w:name="dieu_37"/>
            <w:r w:rsidRPr="00593AD2">
              <w:rPr>
                <w:rFonts w:ascii="Times New Roman" w:hAnsi="Times New Roman" w:cs="Times New Roman"/>
                <w:b/>
                <w:bCs/>
                <w:color w:val="000000" w:themeColor="text1"/>
                <w:sz w:val="24"/>
                <w:szCs w:val="24"/>
                <w:shd w:val="solid" w:color="FFFFFF" w:fill="auto"/>
                <w:lang w:val="vi-VN"/>
              </w:rPr>
              <w:lastRenderedPageBreak/>
              <w:t>Điều 37. Vi phạm quy định về hợp đồng xây dựng</w:t>
            </w:r>
          </w:p>
          <w:bookmarkEnd w:id="332"/>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Ký kết hợp đồng thầu phụ không đúng quy định đối với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Hợp đồng xây dựng không sử dụng ngôn ngữ tiếng Việt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ký hợp đồng thầu phụ đúng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Buộc sử dụng ngôn ngữ tiếng Việt trong hợp đồng xây dựng theo quy định với hành vi quy định tại điểm b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33. Vi phạm của nhà thầu về hợp đồng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33" w:name="khoan_37_1"/>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một trong các hành vi sau đây:</w:t>
            </w:r>
            <w:bookmarkEnd w:id="33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a) </w:t>
            </w:r>
            <w:r w:rsidRPr="00593AD2">
              <w:rPr>
                <w:rFonts w:ascii="Times New Roman" w:hAnsi="Times New Roman" w:cs="Times New Roman"/>
                <w:color w:val="000000" w:themeColor="text1"/>
                <w:sz w:val="24"/>
                <w:szCs w:val="24"/>
                <w:shd w:val="solid" w:color="FFFFFF" w:fill="auto"/>
                <w:lang w:val="vi"/>
              </w:rPr>
              <w:t>Không sử dụng ngôn ngữ tiếng Việt trong hợp đồng xây dựng theo quy định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clear" w:color="auto" w:fill="FFFFFF"/>
                <w:lang w:val="vi-VN"/>
              </w:rPr>
              <w:t>b) Ký kết thực hiện</w:t>
            </w:r>
            <w:r w:rsidRPr="00593AD2">
              <w:rPr>
                <w:rFonts w:ascii="Times New Roman" w:hAnsi="Times New Roman" w:cs="Times New Roman"/>
                <w:b/>
                <w:color w:val="000000" w:themeColor="text1"/>
                <w:sz w:val="24"/>
                <w:szCs w:val="24"/>
                <w:shd w:val="clear" w:color="auto" w:fill="FFFFFF"/>
                <w:lang w:val="vi-VN"/>
              </w:rPr>
              <w:t xml:space="preserve"> </w:t>
            </w:r>
            <w:r w:rsidRPr="00593AD2">
              <w:rPr>
                <w:rFonts w:ascii="Times New Roman" w:hAnsi="Times New Roman" w:cs="Times New Roman"/>
                <w:color w:val="000000" w:themeColor="text1"/>
                <w:sz w:val="24"/>
                <w:szCs w:val="24"/>
                <w:shd w:val="clear" w:color="auto" w:fill="FFFFFF"/>
                <w:lang w:val="vi-VN"/>
              </w:rPr>
              <w:t>hợp đồng xây dựng không đầy đủ nội dung theo quy định; hợp đồng tổng thầu xây dựng không nêu trách nhiệm quản lý của tổng thầu.</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34" w:name="diem_37_1_a"/>
            <w:r w:rsidRPr="00593AD2">
              <w:rPr>
                <w:rFonts w:ascii="Times New Roman" w:hAnsi="Times New Roman" w:cs="Times New Roman"/>
                <w:color w:val="000000" w:themeColor="text1"/>
                <w:sz w:val="24"/>
                <w:szCs w:val="24"/>
                <w:shd w:val="solid" w:color="FFFFFF" w:fill="auto"/>
                <w:lang w:val="vi-VN"/>
              </w:rPr>
              <w:t>a) Ký kết hợp đồng thầu phụ không đúng quy định;</w:t>
            </w:r>
          </w:p>
          <w:bookmarkEnd w:id="334"/>
          <w:p w:rsidR="00F4562A" w:rsidRPr="00593AD2" w:rsidRDefault="00F4562A" w:rsidP="00C33BA9">
            <w:pPr>
              <w:widowControl w:val="0"/>
              <w:jc w:val="both"/>
              <w:rPr>
                <w:rFonts w:ascii="Times New Roman" w:hAnsi="Times New Roman" w:cs="Times New Roman"/>
                <w:color w:val="000000" w:themeColor="text1"/>
                <w:spacing w:val="-4"/>
                <w:sz w:val="24"/>
                <w:szCs w:val="24"/>
                <w:shd w:val="clear" w:color="auto" w:fill="FFFFFF"/>
                <w:lang w:val="vi-VN"/>
              </w:rPr>
            </w:pPr>
            <w:r w:rsidRPr="00593AD2">
              <w:rPr>
                <w:rFonts w:ascii="Times New Roman" w:hAnsi="Times New Roman" w:cs="Times New Roman"/>
                <w:color w:val="000000" w:themeColor="text1"/>
                <w:spacing w:val="-4"/>
                <w:sz w:val="24"/>
                <w:szCs w:val="24"/>
                <w:shd w:val="clear" w:color="auto" w:fill="FFFFFF"/>
                <w:lang w:val="vi-VN"/>
              </w:rPr>
              <w:lastRenderedPageBreak/>
              <w:t>b) Ký kết, thực hiện hợp đồng xây dựng không đúng nguyên tắc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clear" w:color="auto" w:fill="FFFFFF"/>
                <w:lang w:val="vi-VN"/>
              </w:rPr>
            </w:pPr>
            <w:r w:rsidRPr="00593AD2">
              <w:rPr>
                <w:rFonts w:ascii="Times New Roman" w:hAnsi="Times New Roman" w:cs="Times New Roman"/>
                <w:bCs/>
                <w:color w:val="000000" w:themeColor="text1"/>
                <w:sz w:val="24"/>
                <w:szCs w:val="24"/>
                <w:shd w:val="clear" w:color="auto" w:fill="FFFFFF"/>
                <w:lang w:val="vi-VN"/>
              </w:rPr>
              <w:t>c) Điều chỉnh hợp đồng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35" w:name="diem_37_2_b"/>
            <w:r w:rsidRPr="00593AD2">
              <w:rPr>
                <w:rFonts w:ascii="Times New Roman" w:hAnsi="Times New Roman" w:cs="Times New Roman"/>
                <w:color w:val="000000" w:themeColor="text1"/>
                <w:sz w:val="24"/>
                <w:szCs w:val="24"/>
                <w:shd w:val="solid" w:color="FFFFFF" w:fill="auto"/>
                <w:lang w:val="vi-VN"/>
              </w:rPr>
              <w:t>a) Buộc sử dụng ngôn ngữ tiếng Việt trong hợp đồng xây dựng theo quy định với hành vi quy định tại điểm a khoản 1 Điều này</w:t>
            </w:r>
            <w:bookmarkEnd w:id="335"/>
            <w:r w:rsidRPr="00593AD2">
              <w:rPr>
                <w:rFonts w:ascii="Times New Roman" w:hAnsi="Times New Roman" w:cs="Times New Roman"/>
                <w:color w:val="000000" w:themeColor="text1"/>
                <w:sz w:val="24"/>
                <w:szCs w:val="24"/>
                <w:shd w:val="solid" w:color="FFFFFF" w:fill="auto"/>
                <w:lang w:val="vi-VN"/>
              </w:rPr>
              <w:t xml:space="preserve"> đối với hợp đồng đang thực hiện;</w:t>
            </w:r>
          </w:p>
          <w:p w:rsidR="00F4562A" w:rsidRPr="00593AD2" w:rsidRDefault="00F4562A" w:rsidP="00C33BA9">
            <w:pPr>
              <w:widowControl w:val="0"/>
              <w:jc w:val="both"/>
              <w:rPr>
                <w:rFonts w:ascii="Times New Roman" w:hAnsi="Times New Roman" w:cs="Times New Roman"/>
                <w:bCs/>
                <w:color w:val="000000" w:themeColor="text1"/>
                <w:sz w:val="24"/>
                <w:szCs w:val="24"/>
                <w:shd w:val="clear" w:color="auto" w:fill="FFFFFF"/>
                <w:lang w:val="vi-VN"/>
              </w:rPr>
            </w:pPr>
            <w:r w:rsidRPr="00593AD2">
              <w:rPr>
                <w:rFonts w:ascii="Times New Roman" w:hAnsi="Times New Roman" w:cs="Times New Roman"/>
                <w:bCs/>
                <w:color w:val="000000" w:themeColor="text1"/>
                <w:sz w:val="24"/>
                <w:szCs w:val="24"/>
                <w:shd w:val="clear" w:color="auto" w:fill="FFFFFF"/>
                <w:lang w:val="vi-VN"/>
              </w:rPr>
              <w:t xml:space="preserve">b) Buộc ký lại hợp đồng, thực hiện hợp đồng theo quy định với hành vi quy định tại điểm b khoản 1 Điều này </w:t>
            </w:r>
            <w:r w:rsidRPr="00593AD2">
              <w:rPr>
                <w:rFonts w:ascii="Times New Roman" w:hAnsi="Times New Roman" w:cs="Times New Roman"/>
                <w:color w:val="000000" w:themeColor="text1"/>
                <w:sz w:val="24"/>
                <w:szCs w:val="24"/>
                <w:shd w:val="solid" w:color="FFFFFF" w:fill="auto"/>
                <w:lang w:val="vi-VN"/>
              </w:rPr>
              <w:t>đối với hợp đồng đang thực hiện;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Buộc ký </w:t>
            </w:r>
            <w:r w:rsidRPr="00593AD2">
              <w:rPr>
                <w:rFonts w:ascii="Times New Roman" w:hAnsi="Times New Roman" w:cs="Times New Roman"/>
                <w:bCs/>
                <w:color w:val="000000" w:themeColor="text1"/>
                <w:sz w:val="24"/>
                <w:szCs w:val="24"/>
                <w:shd w:val="clear" w:color="auto" w:fill="FFFFFF"/>
                <w:lang w:val="vi-VN"/>
              </w:rPr>
              <w:t xml:space="preserve">lại </w:t>
            </w:r>
            <w:r w:rsidRPr="00593AD2">
              <w:rPr>
                <w:rFonts w:ascii="Times New Roman" w:hAnsi="Times New Roman" w:cs="Times New Roman"/>
                <w:color w:val="000000" w:themeColor="text1"/>
                <w:sz w:val="24"/>
                <w:szCs w:val="24"/>
                <w:shd w:val="solid" w:color="FFFFFF" w:fill="auto"/>
                <w:lang w:val="vi-VN"/>
              </w:rPr>
              <w:t>hợp đồng thầu phụ đúng quy định với hành vi quy định tại điểm a khoản 2 Điều này đối với hợp đồng đang thực hiện;</w:t>
            </w:r>
          </w:p>
          <w:p w:rsidR="00F4562A" w:rsidRPr="00593AD2" w:rsidRDefault="00F4562A" w:rsidP="00C33BA9">
            <w:pPr>
              <w:widowControl w:val="0"/>
              <w:jc w:val="both"/>
              <w:rPr>
                <w:rFonts w:ascii="Times New Roman" w:hAnsi="Times New Roman" w:cs="Times New Roman"/>
                <w:bCs/>
                <w:color w:val="000000" w:themeColor="text1"/>
                <w:sz w:val="24"/>
                <w:szCs w:val="24"/>
                <w:shd w:val="clear" w:color="auto" w:fill="FFFFFF"/>
                <w:lang w:val="vi-VN"/>
              </w:rPr>
            </w:pPr>
            <w:r w:rsidRPr="00593AD2">
              <w:rPr>
                <w:rFonts w:ascii="Times New Roman" w:hAnsi="Times New Roman" w:cs="Times New Roman"/>
                <w:bCs/>
                <w:color w:val="000000" w:themeColor="text1"/>
                <w:sz w:val="24"/>
                <w:szCs w:val="24"/>
                <w:shd w:val="clear" w:color="auto" w:fill="FFFFFF"/>
                <w:lang w:val="vi-VN"/>
              </w:rPr>
              <w:t xml:space="preserve">d) Buộc ký lại hợp đồng, thực hiện hợp đồng theo đúng nguyên tắc với hành vi quy định tại điểm b khoản 2 Điều này </w:t>
            </w:r>
            <w:r w:rsidRPr="00593AD2">
              <w:rPr>
                <w:rFonts w:ascii="Times New Roman" w:hAnsi="Times New Roman" w:cs="Times New Roman"/>
                <w:color w:val="000000" w:themeColor="text1"/>
                <w:sz w:val="24"/>
                <w:szCs w:val="24"/>
                <w:shd w:val="solid" w:color="FFFFFF" w:fill="auto"/>
                <w:lang w:val="vi-VN"/>
              </w:rPr>
              <w:t>đối với hợp đồng đang thực hiện;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Cs/>
                <w:color w:val="000000" w:themeColor="text1"/>
                <w:sz w:val="24"/>
                <w:szCs w:val="24"/>
                <w:shd w:val="clear" w:color="auto" w:fill="FFFFFF"/>
                <w:lang w:val="vi-VN"/>
              </w:rPr>
              <w:t xml:space="preserve">đ) Buộc điều chỉnh hợp đồng theo quy định với hành vi quy định tại điểm c khoản 2 Điều này </w:t>
            </w:r>
            <w:r w:rsidRPr="00593AD2">
              <w:rPr>
                <w:rFonts w:ascii="Times New Roman" w:hAnsi="Times New Roman" w:cs="Times New Roman"/>
                <w:color w:val="000000" w:themeColor="text1"/>
                <w:sz w:val="24"/>
                <w:szCs w:val="24"/>
                <w:shd w:val="solid" w:color="FFFFFF" w:fill="auto"/>
                <w:lang w:val="vi-VN"/>
              </w:rPr>
              <w:t>đối với hợp đồng đang thực hiện</w:t>
            </w:r>
            <w:r w:rsidRPr="00593AD2">
              <w:rPr>
                <w:rFonts w:ascii="Times New Roman" w:hAnsi="Times New Roman" w:cs="Times New Roman"/>
                <w:bCs/>
                <w:color w:val="000000" w:themeColor="text1"/>
                <w:sz w:val="24"/>
                <w:szCs w:val="24"/>
                <w:shd w:val="clear" w:color="auto" w:fill="FFFFFF"/>
                <w:lang w:val="vi-VN"/>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Bổ sung để phù hợp với quy định về  </w:t>
            </w:r>
            <w:r w:rsidRPr="00593AD2">
              <w:rPr>
                <w:rFonts w:ascii="Times New Roman" w:hAnsi="Times New Roman" w:cs="Times New Roman"/>
                <w:bCs/>
                <w:color w:val="000000" w:themeColor="text1"/>
                <w:sz w:val="24"/>
                <w:szCs w:val="24"/>
              </w:rPr>
              <w:t>luật áp dụng và ngôn ngữ sử dụng cho hợp đồng xây dựng</w:t>
            </w:r>
            <w:r w:rsidRPr="00593AD2">
              <w:rPr>
                <w:rFonts w:ascii="Times New Roman" w:hAnsi="Times New Roman" w:cs="Times New Roman"/>
                <w:color w:val="000000" w:themeColor="text1"/>
                <w:sz w:val="24"/>
                <w:szCs w:val="24"/>
              </w:rPr>
              <w:t xml:space="preserve"> quy định tại Điều 11 Nghị định số 37/2015/NĐ-CP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36" w:name="dieu_38"/>
            <w:r w:rsidRPr="00593AD2">
              <w:rPr>
                <w:rFonts w:ascii="Times New Roman" w:hAnsi="Times New Roman" w:cs="Times New Roman"/>
                <w:b/>
                <w:bCs/>
                <w:color w:val="000000" w:themeColor="text1"/>
                <w:sz w:val="24"/>
                <w:szCs w:val="24"/>
                <w:shd w:val="solid" w:color="FFFFFF" w:fill="auto"/>
                <w:lang w:val="vi-VN"/>
              </w:rPr>
              <w:lastRenderedPageBreak/>
              <w:t>Điều 38. Vi phạm quy định về bảo hành, bảo trì công trình xây dựng</w:t>
            </w:r>
          </w:p>
          <w:bookmarkEnd w:id="33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hành vi không lập báo cáo hoàn thành công tác bảo hành công trình gửi chủ đầu tư.</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hành vi không lập quy trình bảo trì hoặc lập quy trình bảo trì không đảm bảo đầy đủ các nội dung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hành vi không thực hiện trách nhiệm bảo hành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Buộc lập báo cáo hoàn thành công tác bảo hành công </w:t>
            </w:r>
            <w:r w:rsidRPr="00593AD2">
              <w:rPr>
                <w:rFonts w:ascii="Times New Roman" w:hAnsi="Times New Roman" w:cs="Times New Roman"/>
                <w:color w:val="000000" w:themeColor="text1"/>
                <w:sz w:val="24"/>
                <w:szCs w:val="24"/>
                <w:shd w:val="solid" w:color="FFFFFF" w:fill="auto"/>
                <w:lang w:val="vi-VN"/>
              </w:rPr>
              <w:lastRenderedPageBreak/>
              <w:t>trình gửi chủ đầu tư theo quy định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quy trình bảo trì theo quy định với hành vi quy định tại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thực hiện trách nhiệm bảo hành theo quy định với hành vi quy định tại khoản 3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b/>
                <w:bCs/>
                <w:color w:val="000000" w:themeColor="text1"/>
                <w:spacing w:val="-4"/>
                <w:sz w:val="24"/>
                <w:szCs w:val="24"/>
                <w:shd w:val="solid" w:color="FFFFFF" w:fill="auto"/>
                <w:lang w:val="vi-VN"/>
              </w:rPr>
              <w:lastRenderedPageBreak/>
              <w:t>Điều 38. Vi phạm của nhà thầu về bảo hành, bảo trì công trình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37" w:name="khoan_38_1"/>
            <w:r w:rsidRPr="00593AD2">
              <w:rPr>
                <w:rFonts w:ascii="Times New Roman" w:hAnsi="Times New Roman" w:cs="Times New Roman"/>
                <w:color w:val="000000" w:themeColor="text1"/>
                <w:sz w:val="24"/>
                <w:szCs w:val="24"/>
                <w:shd w:val="solid" w:color="FFFFFF" w:fill="auto"/>
                <w:lang w:val="vi-VN"/>
              </w:rPr>
              <w:t>1. Phạt tiền từ 20.000.000 đồng đến 30.000.000 đồng đối với hành vi không lập báo cáo hoàn thành công tác bảo hành công trình gửi chủ đầu tư theo quy định.</w:t>
            </w:r>
            <w:bookmarkEnd w:id="337"/>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38" w:name="khoan_38_2"/>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hành vi không lập quy trình bảo trì công trình xây dựng  hoặc lập quy trình bảo trì công trình xây dựng không đầy đủ các nội dung chính theo quy định.</w:t>
            </w:r>
            <w:bookmarkEnd w:id="33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39" w:name="khoan_38_3"/>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hành vi không thực hiện trách nhiệm bảo hành công trình xây dựng theo quy định.</w:t>
            </w:r>
            <w:bookmarkEnd w:id="339"/>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40" w:name="diem_38_4_a"/>
            <w:r w:rsidRPr="00593AD2">
              <w:rPr>
                <w:rFonts w:ascii="Times New Roman" w:hAnsi="Times New Roman" w:cs="Times New Roman"/>
                <w:color w:val="000000" w:themeColor="text1"/>
                <w:sz w:val="24"/>
                <w:szCs w:val="24"/>
                <w:shd w:val="solid" w:color="FFFFFF" w:fill="auto"/>
                <w:lang w:val="vi-VN"/>
              </w:rPr>
              <w:lastRenderedPageBreak/>
              <w:t>a) Buộc lập báo cáo hoàn thành công tác bảo hành công trình xây dựng theo quy định với hành vi quy định tại khoản 1 Điều này;</w:t>
            </w:r>
            <w:bookmarkEnd w:id="34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41" w:name="diem_38_4_b"/>
            <w:r w:rsidRPr="00593AD2">
              <w:rPr>
                <w:rFonts w:ascii="Times New Roman" w:hAnsi="Times New Roman" w:cs="Times New Roman"/>
                <w:color w:val="000000" w:themeColor="text1"/>
                <w:sz w:val="24"/>
                <w:szCs w:val="24"/>
                <w:shd w:val="solid" w:color="FFFFFF" w:fill="auto"/>
                <w:lang w:val="vi-VN"/>
              </w:rPr>
              <w:t>b) Buộc lập quy trình bảo trì công trình xây dựng theo quy định với hành vi quy định tại khoản 2 Điều này;</w:t>
            </w:r>
            <w:bookmarkEnd w:id="34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42" w:name="diem_38_4_c"/>
            <w:r w:rsidRPr="00593AD2">
              <w:rPr>
                <w:rFonts w:ascii="Times New Roman" w:hAnsi="Times New Roman" w:cs="Times New Roman"/>
                <w:color w:val="000000" w:themeColor="text1"/>
                <w:sz w:val="24"/>
                <w:szCs w:val="24"/>
                <w:shd w:val="solid" w:color="FFFFFF" w:fill="auto"/>
                <w:lang w:val="vi-VN"/>
              </w:rPr>
              <w:t>c) Buộc thực hiện trách nhiệm bảo hành công trình xây dựng theo quy định với hành vi quy định tại khoản 3 Điều này.</w:t>
            </w:r>
            <w:bookmarkEnd w:id="342"/>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đề phù hợp với quy định tại Nghị định số 06/2021/NĐ-CP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43" w:name="dieu_39"/>
            <w:r w:rsidRPr="00593AD2">
              <w:rPr>
                <w:rFonts w:ascii="Times New Roman" w:hAnsi="Times New Roman" w:cs="Times New Roman"/>
                <w:b/>
                <w:bCs/>
                <w:color w:val="000000" w:themeColor="text1"/>
                <w:sz w:val="24"/>
                <w:szCs w:val="24"/>
                <w:shd w:val="solid" w:color="FFFFFF" w:fill="auto"/>
                <w:lang w:val="vi-VN"/>
              </w:rPr>
              <w:lastRenderedPageBreak/>
              <w:t>Điều 39. Vi phạm quy định về lưu trữ</w:t>
            </w:r>
          </w:p>
          <w:bookmarkEnd w:id="34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Nhà thầu khảo sát, thiết kế không lưu trữ hồ sơ khảo sát, thiết kế xây dựng công trình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Nhà thầu giám sát không lưu trữ hồ sơ quản lý thi công xây dựng công trình liên quan đến công việc giám sát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Nhà thầu thi công xây dựng không lưu trữ hồ sơ quản lý chất lượng công trình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Tổ chức hoạt động thí nghiệm chuyên ngành xây dựng không lưu trữ hồ sơ thí nghiệm, phiếu nhận mẫu và phiếu kết quả thí nghiệm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Tổ chức bồi dưỡng chuyên môn nghiệp vụ về xây dựng không lưu trữ hoặc lưu trữ hồ sơ khóa học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 buộc lưu trữ hồ sơ theo đúng quy định với hành vi quy định tại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t>Điều 40. Vi phạm của nhà thầu về lưu trữ hồ sơ</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44" w:name="khoan_39_1"/>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w:t>
            </w:r>
            <w:bookmarkEnd w:id="34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45" w:name="diem_39_1_a"/>
            <w:r w:rsidRPr="00593AD2">
              <w:rPr>
                <w:rFonts w:ascii="Times New Roman" w:hAnsi="Times New Roman" w:cs="Times New Roman"/>
                <w:color w:val="000000" w:themeColor="text1"/>
                <w:sz w:val="24"/>
                <w:szCs w:val="24"/>
                <w:shd w:val="solid" w:color="FFFFFF" w:fill="auto"/>
                <w:lang w:val="vi-VN"/>
              </w:rPr>
              <w:t>a) Nhà thầu khảo sát, thiết kế không lưu trữ hoặc lưu trữ hồ sơ khảo sát, thiết kế xây dựng công trình do mình thực hiện không đầy đủ theo quy định;</w:t>
            </w:r>
            <w:bookmarkEnd w:id="345"/>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46" w:name="diem_39_1_b"/>
            <w:bookmarkStart w:id="347" w:name="khoan_39_2"/>
            <w:r w:rsidRPr="00593AD2">
              <w:rPr>
                <w:rFonts w:ascii="Times New Roman" w:hAnsi="Times New Roman" w:cs="Times New Roman"/>
                <w:color w:val="000000" w:themeColor="text1"/>
                <w:sz w:val="24"/>
                <w:szCs w:val="24"/>
                <w:shd w:val="solid" w:color="FFFFFF" w:fill="auto"/>
                <w:lang w:val="vi-VN"/>
              </w:rPr>
              <w:t>b) Nhà thầu giám sát không lưu trữ hoặc lưu trữ công việc do mình thực hiện không đầy đủ theo quy định;</w:t>
            </w:r>
            <w:bookmarkEnd w:id="34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48" w:name="diem_39_1_c"/>
            <w:r w:rsidRPr="00593AD2">
              <w:rPr>
                <w:rFonts w:ascii="Times New Roman" w:hAnsi="Times New Roman" w:cs="Times New Roman"/>
                <w:color w:val="000000" w:themeColor="text1"/>
                <w:sz w:val="24"/>
                <w:szCs w:val="24"/>
                <w:shd w:val="solid" w:color="FFFFFF" w:fill="auto"/>
                <w:lang w:val="vi-VN"/>
              </w:rPr>
              <w:t xml:space="preserve">c) Nhà thầu thi công xây dựng không lưu trữ hoặc lưu trữ hồ sơ công việc do mình thực hiện không đầy đủ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49" w:name="diem_39_1_d"/>
            <w:bookmarkEnd w:id="348"/>
            <w:r w:rsidRPr="00593AD2">
              <w:rPr>
                <w:rFonts w:ascii="Times New Roman" w:hAnsi="Times New Roman" w:cs="Times New Roman"/>
                <w:color w:val="000000" w:themeColor="text1"/>
                <w:sz w:val="24"/>
                <w:szCs w:val="24"/>
                <w:shd w:val="solid" w:color="FFFFFF" w:fill="auto"/>
                <w:lang w:val="vi-VN"/>
              </w:rPr>
              <w:t>d) Nhà thầu tư vấn thí nghiệm, kiểm định, quan trắc, trắc đạc công trình không lưu trữ hoặc lưu trữ hồ sơ công việc do mình thực hiện không đầy đủ theo quy định.</w:t>
            </w:r>
          </w:p>
          <w:bookmarkEnd w:id="349"/>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Biện pháp khắc phục hậu quả: Buộc lưu trữ hồ sơ theo đúng quy định với hành vi quy định tại khoản 1 Điều này.</w:t>
            </w:r>
            <w:bookmarkEnd w:id="347"/>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Quy định để phù hợp với quy định về quản lý chất lượng công trình xây dựng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50" w:name="dieu_40"/>
            <w:r w:rsidRPr="00593AD2">
              <w:rPr>
                <w:rFonts w:ascii="Times New Roman" w:hAnsi="Times New Roman" w:cs="Times New Roman"/>
                <w:b/>
                <w:bCs/>
                <w:color w:val="000000" w:themeColor="text1"/>
                <w:sz w:val="24"/>
                <w:szCs w:val="24"/>
                <w:shd w:val="solid" w:color="FFFFFF" w:fill="auto"/>
                <w:lang w:val="vi-VN"/>
              </w:rPr>
              <w:t>Điều 40. Vi phạm quy định về kiểm định, thí nghiệm, đào tạo trong hoạt động xây dựng</w:t>
            </w:r>
          </w:p>
          <w:bookmarkEnd w:id="350"/>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50.000.000 đồng đối với một trong các hành vi vi phạm quy định về kiểm định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Thực hiện kiểm định chất lượng không đúng trình tự, </w:t>
            </w:r>
            <w:r w:rsidRPr="00593AD2">
              <w:rPr>
                <w:rFonts w:ascii="Times New Roman" w:hAnsi="Times New Roman" w:cs="Times New Roman"/>
                <w:color w:val="000000" w:themeColor="text1"/>
                <w:sz w:val="24"/>
                <w:szCs w:val="24"/>
                <w:shd w:val="solid" w:color="FFFFFF" w:fill="auto"/>
                <w:lang w:val="vi-VN"/>
              </w:rPr>
              <w:lastRenderedPageBreak/>
              <w:t>thủ tục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Báo cáo kết quả kiểm định không chính xác;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Thực hiện kiểm định chất lượng công trình xây dựng do mình giám sát đối với công trình sử dụng vốn đầu tư công, vốn nhà nước ngoài đầu tư công, dự án PPP.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50.000.000 đồng đến 60.000.000 đồng đối với một trong các hành vi vi phạm quy định về thí nghiệm chuyên ngành xây dựng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Thực hiện thí nghiệm khi chưa được cơ quan có thẩm quyền cấp giấy chứng nhận đủ điều kiện hoạt động thí nghiệm chuyên ngành xây dựng hoặc không đủ điều kiện năng lực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Cung cấp phiếu kết quả thí nghiệm không đúng hoặc không đầy đủ nội dung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Cung cấp khống các số liệu kết quả thí nghiệm hoặc cung cấp số liệu sai lệch so với kết quả thí nghiệm.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lập lại kết quả kiểm định đúng với thực tế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lại thí nghiệm và cung cấp kết quả thí nghiệm đúng và đầy đủ nội dung theo quy định với hành vi quy định tại điểm b, điểm c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36. Vi phạm về kiểm định, thí nghiệm trong hoạt động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51" w:name="khoan_40_1"/>
            <w:r w:rsidRPr="00593AD2">
              <w:rPr>
                <w:rFonts w:ascii="Times New Roman" w:hAnsi="Times New Roman" w:cs="Times New Roman"/>
                <w:color w:val="000000" w:themeColor="text1"/>
                <w:sz w:val="24"/>
                <w:szCs w:val="24"/>
                <w:shd w:val="solid" w:color="FFFFFF" w:fill="auto"/>
                <w:lang w:val="vi-VN"/>
              </w:rPr>
              <w:t>1. Phạt tiền từ 40.000.000 đồng đến 50.000.000 đồng đối với một trong các hành vi vi phạm quy định về kiểm định sau đây:</w:t>
            </w:r>
            <w:bookmarkEnd w:id="35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52" w:name="diem_40_1_a"/>
            <w:r w:rsidRPr="00593AD2">
              <w:rPr>
                <w:rFonts w:ascii="Times New Roman" w:hAnsi="Times New Roman" w:cs="Times New Roman"/>
                <w:color w:val="000000" w:themeColor="text1"/>
                <w:sz w:val="24"/>
                <w:szCs w:val="24"/>
                <w:shd w:val="solid" w:color="FFFFFF" w:fill="auto"/>
                <w:lang w:val="vi-VN"/>
              </w:rPr>
              <w:t xml:space="preserve">a) Thực hiện kiểm định xây dựng không đúng nội dung quy </w:t>
            </w:r>
            <w:r w:rsidRPr="00593AD2">
              <w:rPr>
                <w:rFonts w:ascii="Times New Roman" w:hAnsi="Times New Roman" w:cs="Times New Roman"/>
                <w:color w:val="000000" w:themeColor="text1"/>
                <w:sz w:val="24"/>
                <w:szCs w:val="24"/>
                <w:shd w:val="solid" w:color="FFFFFF" w:fill="auto"/>
                <w:lang w:val="vi-VN"/>
              </w:rPr>
              <w:lastRenderedPageBreak/>
              <w:t>định;</w:t>
            </w:r>
            <w:bookmarkEnd w:id="352"/>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rPr>
              <w:t>b) Tham gia kiểm định chất lượng công trình xây dựng do mình giám sát theo quy định đối với các công trình đầu tư xây dựng bằng nguồn vốn đầu tư công và vốn nhà nước ngoài đầu tư công;</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 Không tổ chức kiểm định xây dựng khi công trình đang khai thác, sử dụng có dấu hiệu nguy hiểm, không đảm bảo an toàn;</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d) Không tổ chức kiểm định xây dựng khi công trình hết tuổi thọ thiết kế mà chủ sở hữu công trình có nhu cầu tiếp tục sử dụng;</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đ) Tham gia kiểm định chất lượng sản phẩm có liên quan đến vật tư, thiết bị do mình cung cấp khi là nhà thầu chế tạo, sản xuất, cung ứng vật liệu, sản phẩm, cấu kiện, thiết bị sử dụng cho công trình đầu tư xây dựng bằng nguồn vốn đầu tư công và vốn nhà nước ngoài đầu tư công.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53" w:name="khoan_40_2"/>
            <w:r w:rsidRPr="00593AD2">
              <w:rPr>
                <w:rFonts w:ascii="Times New Roman" w:hAnsi="Times New Roman" w:cs="Times New Roman"/>
                <w:color w:val="000000" w:themeColor="text1"/>
                <w:sz w:val="24"/>
                <w:szCs w:val="24"/>
                <w:shd w:val="solid" w:color="FFFFFF" w:fill="auto"/>
                <w:lang w:val="vi-VN"/>
              </w:rPr>
              <w:t>2. Phạt tiền từ 50.000.000 đồng đến 60.000.000 đồng đối với một trong các hành vi vi phạm quy định về thí nghiệm chuyên ngành xây dựng sau đây:</w:t>
            </w:r>
            <w:bookmarkEnd w:id="353"/>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bookmarkStart w:id="354" w:name="diem_40_2_a"/>
            <w:r w:rsidRPr="00593AD2">
              <w:rPr>
                <w:rFonts w:ascii="Times New Roman" w:hAnsi="Times New Roman" w:cs="Times New Roman"/>
                <w:bCs/>
                <w:color w:val="000000" w:themeColor="text1"/>
                <w:sz w:val="24"/>
                <w:szCs w:val="24"/>
                <w:lang w:val="vi-VN"/>
              </w:rPr>
              <w:t>a) Thực hiện hoạt động thí nghiệm khi chưa công bố thông tin về năng lực của tổ chức theo quy định;</w:t>
            </w:r>
            <w:bookmarkEnd w:id="354"/>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b) Công bố thông tin về năng lực của tổ chức không đầy đủ, chính xác theo quy định của pháp luật;</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c) Tổ chức hoạt động thí nghiệm chuyên ngành xây dựng không duy trì các điều kiện năng lực theo quy định của pháp luật;</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bookmarkStart w:id="355" w:name="diem_40_2_b"/>
            <w:r w:rsidRPr="00593AD2">
              <w:rPr>
                <w:rFonts w:ascii="Times New Roman" w:hAnsi="Times New Roman" w:cs="Times New Roman"/>
                <w:bCs/>
                <w:color w:val="000000" w:themeColor="text1"/>
                <w:sz w:val="24"/>
                <w:szCs w:val="24"/>
                <w:lang w:val="vi-VN"/>
              </w:rPr>
              <w:t>d) Cung cấp phiếu kết quả thí nghiệm không đúng quy định</w:t>
            </w:r>
            <w:bookmarkEnd w:id="355"/>
            <w:r w:rsidRPr="00593AD2">
              <w:rPr>
                <w:rFonts w:ascii="Times New Roman" w:hAnsi="Times New Roman" w:cs="Times New Roman"/>
                <w:bCs/>
                <w:color w:val="000000" w:themeColor="text1"/>
                <w:sz w:val="24"/>
                <w:szCs w:val="24"/>
                <w:lang w:val="vi-VN"/>
              </w:rPr>
              <w:t>;</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đ) Cung cấp số liệu không chính xác trong công tác thí nghiệm chuyên ngành xây dựng, quan trắc, trắc đạc công trình;</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 xml:space="preserve">e) Nhà thầu thi công xây dựng không tổ chức thực hiện các </w:t>
            </w:r>
            <w:r w:rsidRPr="00593AD2">
              <w:rPr>
                <w:rFonts w:ascii="Times New Roman" w:hAnsi="Times New Roman" w:cs="Times New Roman"/>
                <w:bCs/>
                <w:color w:val="000000" w:themeColor="text1"/>
                <w:sz w:val="24"/>
                <w:szCs w:val="24"/>
                <w:lang w:val="vi-VN"/>
              </w:rPr>
              <w:lastRenderedPageBreak/>
              <w:t>hoạt động thí nghiệm chuyên ngành xây dựng, quan trắc, trắc đạc công trình trong quá trình thi công xây dựng công trình theo quy định của hợp đồng xây dựng và các quy chuẩn kỹ thuật, tiêu chuẩn có liên quan.</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bCs/>
                <w:color w:val="000000" w:themeColor="text1"/>
                <w:sz w:val="24"/>
                <w:szCs w:val="24"/>
                <w:lang w:val="vi-VN"/>
              </w:rPr>
              <w:t xml:space="preserve"> 3. Hình thức xử phạt bổ sung: </w:t>
            </w:r>
            <w:r w:rsidRPr="00593AD2">
              <w:rPr>
                <w:rFonts w:ascii="Times New Roman" w:hAnsi="Times New Roman" w:cs="Times New Roman"/>
                <w:color w:val="000000" w:themeColor="text1"/>
                <w:sz w:val="24"/>
                <w:szCs w:val="24"/>
                <w:shd w:val="clear" w:color="auto" w:fill="FFFFFF"/>
                <w:lang w:val="vi-VN"/>
              </w:rPr>
              <w:t>Đình chỉ hoạt động xây dựng từ 03 tháng đế</w:t>
            </w:r>
            <w:r w:rsidR="00C33BA9" w:rsidRPr="00593AD2">
              <w:rPr>
                <w:rFonts w:ascii="Times New Roman" w:hAnsi="Times New Roman" w:cs="Times New Roman"/>
                <w:color w:val="000000" w:themeColor="text1"/>
                <w:sz w:val="24"/>
                <w:szCs w:val="24"/>
                <w:shd w:val="clear" w:color="auto" w:fill="FFFFFF"/>
                <w:lang w:val="vi-VN"/>
              </w:rPr>
              <w:t>n 06 tháng</w:t>
            </w:r>
            <w:r w:rsidR="00C33BA9"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color w:val="000000" w:themeColor="text1"/>
                <w:sz w:val="24"/>
                <w:szCs w:val="24"/>
                <w:shd w:val="clear" w:color="auto" w:fill="FFFFFF"/>
                <w:lang w:val="vi-VN"/>
              </w:rPr>
              <w:t>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56" w:name="khoan_40_3"/>
            <w:r w:rsidRPr="00593AD2">
              <w:rPr>
                <w:rFonts w:ascii="Times New Roman" w:hAnsi="Times New Roman" w:cs="Times New Roman"/>
                <w:color w:val="000000" w:themeColor="text1"/>
                <w:sz w:val="24"/>
                <w:szCs w:val="24"/>
                <w:shd w:val="solid" w:color="FFFFFF" w:fill="auto"/>
                <w:lang w:val="vi-VN"/>
              </w:rPr>
              <w:t>4. Biện pháp khắc phục hậu quả:</w:t>
            </w:r>
            <w:bookmarkEnd w:id="356"/>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hủy kết quả kiểm định và kiểm định lại với hành vi quy định tại điểm a, điểm b khoản 1 và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b) Buộc </w:t>
            </w:r>
            <w:r w:rsidRPr="00593AD2">
              <w:rPr>
                <w:rFonts w:ascii="Times New Roman" w:hAnsi="Times New Roman" w:cs="Times New Roman"/>
                <w:bCs/>
                <w:color w:val="000000" w:themeColor="text1"/>
                <w:sz w:val="24"/>
                <w:szCs w:val="24"/>
                <w:lang w:val="vi-VN"/>
              </w:rPr>
              <w:t xml:space="preserve">tổ chức kiểm định xây dựng theo quy định </w:t>
            </w:r>
            <w:r w:rsidRPr="00593AD2">
              <w:rPr>
                <w:rFonts w:ascii="Times New Roman" w:hAnsi="Times New Roman" w:cs="Times New Roman"/>
                <w:color w:val="000000" w:themeColor="text1"/>
                <w:sz w:val="24"/>
                <w:szCs w:val="24"/>
                <w:shd w:val="solid" w:color="FFFFFF" w:fill="auto"/>
                <w:lang w:val="vi-VN"/>
              </w:rPr>
              <w:t>với hành vi quy định tại điểm c, điểm d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thực hiện thí nghiệm và cung cấp kết quả thí nghiệm đúng và đầy đủ nội dung theo quy định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d) Buộc </w:t>
            </w:r>
            <w:r w:rsidRPr="00593AD2">
              <w:rPr>
                <w:rFonts w:ascii="Times New Roman" w:hAnsi="Times New Roman" w:cs="Times New Roman"/>
                <w:bCs/>
                <w:color w:val="000000" w:themeColor="text1"/>
                <w:sz w:val="24"/>
                <w:szCs w:val="24"/>
                <w:lang w:val="vi-VN"/>
              </w:rPr>
              <w:t xml:space="preserve">cung cấp số liệu chính xác theo quy định </w:t>
            </w:r>
            <w:r w:rsidRPr="00593AD2">
              <w:rPr>
                <w:rFonts w:ascii="Times New Roman" w:hAnsi="Times New Roman" w:cs="Times New Roman"/>
                <w:color w:val="000000" w:themeColor="text1"/>
                <w:sz w:val="24"/>
                <w:szCs w:val="24"/>
                <w:shd w:val="solid" w:color="FFFFFF" w:fill="auto"/>
                <w:lang w:val="vi-VN"/>
              </w:rPr>
              <w:t>với hành vi quy định tại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lang w:val="vi-VN"/>
              </w:rPr>
              <w:t xml:space="preserve">đ) </w:t>
            </w:r>
            <w:r w:rsidRPr="00593AD2">
              <w:rPr>
                <w:rFonts w:ascii="Times New Roman" w:hAnsi="Times New Roman" w:cs="Times New Roman"/>
                <w:bCs/>
                <w:color w:val="000000" w:themeColor="text1"/>
                <w:sz w:val="24"/>
                <w:szCs w:val="24"/>
                <w:lang w:val="vi-VN"/>
              </w:rPr>
              <w:t xml:space="preserve">Buộc tổ chức thực hiện các hoạt động thí nghiệm chuyên ngành xây dựng, quan trắc, trắc đạc </w:t>
            </w:r>
            <w:r w:rsidRPr="00593AD2">
              <w:rPr>
                <w:rFonts w:ascii="Times New Roman" w:hAnsi="Times New Roman" w:cs="Times New Roman"/>
                <w:color w:val="000000" w:themeColor="text1"/>
                <w:sz w:val="24"/>
                <w:szCs w:val="24"/>
                <w:shd w:val="solid" w:color="FFFFFF" w:fill="auto"/>
                <w:lang w:val="vi-VN"/>
              </w:rPr>
              <w:t>theo quy định với hành vi quy định tại điểm d khoản 2 Điều này đối với công trình đang thi công.</w:t>
            </w: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hAnsi="Times New Roman" w:cs="Times New Roman"/>
                <w:bCs/>
                <w:color w:val="000000" w:themeColor="text1"/>
                <w:sz w:val="24"/>
                <w:szCs w:val="24"/>
                <w:shd w:val="solid" w:color="FFFFFF" w:fill="auto"/>
              </w:rPr>
              <w:t xml:space="preserve">Luật Xây dựng, Nghị định số 62/2016/NĐ-CP ngày 01/7/2016 của Chính phủ </w:t>
            </w:r>
            <w:r w:rsidRPr="00593AD2">
              <w:rPr>
                <w:rFonts w:ascii="Times New Roman" w:hAnsi="Times New Roman" w:cs="Times New Roman"/>
                <w:bCs/>
                <w:iCs/>
                <w:color w:val="000000" w:themeColor="text1"/>
                <w:sz w:val="24"/>
                <w:szCs w:val="24"/>
                <w:shd w:val="solid" w:color="FFFFFF" w:fill="auto"/>
              </w:rPr>
              <w:t xml:space="preserve">quy định về Điều kiện hoạt động giám định tư pháp xây dựng và thí </w:t>
            </w:r>
            <w:r w:rsidRPr="00593AD2">
              <w:rPr>
                <w:rFonts w:ascii="Times New Roman" w:hAnsi="Times New Roman" w:cs="Times New Roman"/>
                <w:bCs/>
                <w:iCs/>
                <w:color w:val="000000" w:themeColor="text1"/>
                <w:sz w:val="24"/>
                <w:szCs w:val="24"/>
                <w:shd w:val="solid" w:color="FFFFFF" w:fill="auto"/>
              </w:rPr>
              <w:lastRenderedPageBreak/>
              <w:t>nghiệm chuyên ngành xây dựng (được sửa đổi, bổ sung bởi Nghị định số 35/2023/NĐ-CP)</w:t>
            </w:r>
            <w:r w:rsidRPr="00593AD2">
              <w:rPr>
                <w:rFonts w:ascii="Times New Roman" w:hAnsi="Times New Roman" w:cs="Times New Roman"/>
                <w:bCs/>
                <w:color w:val="000000" w:themeColor="text1"/>
                <w:sz w:val="24"/>
                <w:szCs w:val="24"/>
                <w:shd w:val="solid" w:color="FFFFFF" w:fill="auto"/>
              </w:rPr>
              <w:t xml:space="preserve">; </w:t>
            </w:r>
            <w:r w:rsidRPr="00593AD2">
              <w:rPr>
                <w:rFonts w:ascii="Times New Roman" w:eastAsia="Times New Roman" w:hAnsi="Times New Roman" w:cs="Times New Roman"/>
                <w:color w:val="000000" w:themeColor="text1"/>
                <w:sz w:val="24"/>
                <w:szCs w:val="24"/>
                <w:lang w:val="en"/>
              </w:rPr>
              <w:t xml:space="preserve">Nghị định số 06/2021/NĐ-CP ngày 26/01/2022 của Chính phủ quy định chi tiết một số nội dung về quản lý chất lượng, thi công xây dựng và bảo trì công trình xây dựng; </w:t>
            </w:r>
            <w:r w:rsidRPr="00593AD2">
              <w:rPr>
                <w:rFonts w:ascii="Times New Roman" w:hAnsi="Times New Roman" w:cs="Times New Roman"/>
                <w:bCs/>
                <w:color w:val="000000" w:themeColor="text1"/>
                <w:sz w:val="24"/>
                <w:szCs w:val="24"/>
                <w:shd w:val="solid" w:color="FFFFFF" w:fill="auto"/>
              </w:rPr>
              <w:t xml:space="preserve">Nghị định số 10/2021/NĐ-CP ngày 09/02/2021 của Chính phủ về quản lý chi phí đầu tư xây dựng </w:t>
            </w:r>
            <w:r w:rsidRPr="00593AD2">
              <w:rPr>
                <w:rFonts w:ascii="Times New Roman" w:hAnsi="Times New Roman" w:cs="Times New Roman"/>
                <w:bCs/>
                <w:iCs/>
                <w:color w:val="000000" w:themeColor="text1"/>
                <w:sz w:val="24"/>
                <w:szCs w:val="24"/>
                <w:shd w:val="solid" w:color="FFFFFF" w:fill="auto"/>
              </w:rPr>
              <w:t>(được sửa đổi, bổ sung bởi Nghị định số 35/2023/NĐ-CP)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357" w:name="dieu_41"/>
            <w:r w:rsidRPr="00593AD2">
              <w:rPr>
                <w:rFonts w:ascii="Times New Roman" w:hAnsi="Times New Roman" w:cs="Times New Roman"/>
                <w:b/>
                <w:bCs/>
                <w:color w:val="000000" w:themeColor="text1"/>
                <w:sz w:val="24"/>
                <w:szCs w:val="24"/>
                <w:shd w:val="solid" w:color="FFFFFF" w:fill="auto"/>
                <w:lang w:val="vi-VN"/>
              </w:rPr>
              <w:lastRenderedPageBreak/>
              <w:t>Điều 41. Vi phạm các quy định về sản xuất vật liệu xây dựng có sử dụng amiăng trắng nhóm serpentine (sau đây viết tắt là amiăng trắng)</w:t>
            </w:r>
          </w:p>
          <w:bookmarkEnd w:id="35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hành vi sử dụng amiăng trắng để sản xuất vật liệu xây dựng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Sử dụng amiăng trắng không có xuất xứ, nguồn gốc rõ ràng để sản xuất tấm lợp;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Nồng độ sợi amiăng trắng trong khu vực sản xuất vượt quá mức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2. Phạt tiền từ 100.000.000 đồng đến 120.000.000 đồng đối với hành vi đầu tư mới hoặc mở rộng cơ sở sản xuất vật liệu xây dựng có sử dụng amiăng trắng.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tiêu hủy sản phẩm hàng hóa không đảm bảo chất lượng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biện pháp khắc phục tình trạng ô nhiễm môi trường với hành vi quy định tại điểm b khoản 1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khôi phục lại tình trạng ban đầu hoặc buộc phá dỡ công trình, phần công trình xây dựng và toàn bộ thiết bị vi phạm với hành vi quy định tại khoản 2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Điều 82. Vi phạm các quy định</w:t>
            </w:r>
            <w:r w:rsidRPr="00593AD2">
              <w:rPr>
                <w:rFonts w:ascii="Times New Roman" w:hAnsi="Times New Roman" w:cs="Times New Roman"/>
                <w:b/>
                <w:bCs/>
                <w:color w:val="000000" w:themeColor="text1"/>
                <w:sz w:val="24"/>
                <w:szCs w:val="24"/>
                <w:shd w:val="solid" w:color="FFFFFF" w:fill="auto"/>
              </w:rPr>
              <w:t xml:space="preserve"> trong việc </w:t>
            </w:r>
            <w:r w:rsidRPr="00593AD2">
              <w:rPr>
                <w:rFonts w:ascii="Times New Roman" w:hAnsi="Times New Roman" w:cs="Times New Roman"/>
                <w:b/>
                <w:bCs/>
                <w:color w:val="000000" w:themeColor="text1"/>
                <w:sz w:val="24"/>
                <w:szCs w:val="24"/>
                <w:shd w:val="solid" w:color="FFFFFF" w:fill="auto"/>
                <w:lang w:val="vi-VN"/>
              </w:rPr>
              <w:t>sử dụng amiăng trắng nhóm serpentine (sau đây viết tắt là amiăng trắng)</w:t>
            </w:r>
            <w:r w:rsidRPr="00593AD2">
              <w:rPr>
                <w:rFonts w:ascii="Times New Roman" w:hAnsi="Times New Roman" w:cs="Times New Roman"/>
                <w:b/>
                <w:bCs/>
                <w:color w:val="000000" w:themeColor="text1"/>
                <w:sz w:val="24"/>
                <w:szCs w:val="24"/>
                <w:shd w:val="solid" w:color="FFFFFF" w:fill="auto"/>
              </w:rPr>
              <w:t xml:space="preserve"> của các cơ sở sản xuất vật liệu xây dựng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58" w:name="khoan_41_1"/>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hành vi sử dụng amiăng trắng để sản xuất vật liệu xây dựng sau:</w:t>
            </w:r>
            <w:bookmarkEnd w:id="35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59" w:name="diem_41_1_a"/>
            <w:r w:rsidRPr="00593AD2">
              <w:rPr>
                <w:rFonts w:ascii="Times New Roman" w:hAnsi="Times New Roman" w:cs="Times New Roman"/>
                <w:color w:val="000000" w:themeColor="text1"/>
                <w:sz w:val="24"/>
                <w:szCs w:val="24"/>
                <w:shd w:val="solid" w:color="FFFFFF" w:fill="auto"/>
                <w:lang w:val="vi-VN"/>
              </w:rPr>
              <w:t>a) Sử dụng amiăng trắng không có xuất xứ, nguồn gốc rõ ràng để sản xuất tấm lợp;</w:t>
            </w:r>
            <w:bookmarkEnd w:id="359"/>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bookmarkStart w:id="360" w:name="diem_41_1_b"/>
            <w:r w:rsidRPr="00593AD2">
              <w:rPr>
                <w:rFonts w:ascii="Times New Roman" w:hAnsi="Times New Roman" w:cs="Times New Roman"/>
                <w:color w:val="000000" w:themeColor="text1"/>
                <w:spacing w:val="-4"/>
                <w:sz w:val="24"/>
                <w:szCs w:val="24"/>
                <w:shd w:val="solid" w:color="FFFFFF" w:fill="auto"/>
                <w:lang w:val="vi-VN"/>
              </w:rPr>
              <w:t>b) Nồng độ sợi amiăng trắng trong khu vực sản xuất vượt quá mức quy định.</w:t>
            </w:r>
            <w:bookmarkEnd w:id="360"/>
          </w:p>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lang w:val="vi-VN"/>
              </w:rPr>
            </w:pPr>
            <w:bookmarkStart w:id="361" w:name="khoan_41_2"/>
            <w:r w:rsidRPr="00593AD2">
              <w:rPr>
                <w:rFonts w:ascii="Times New Roman" w:hAnsi="Times New Roman" w:cs="Times New Roman"/>
                <w:color w:val="000000" w:themeColor="text1"/>
                <w:sz w:val="24"/>
                <w:szCs w:val="24"/>
                <w:shd w:val="solid" w:color="FFFFFF" w:fill="auto"/>
                <w:lang w:val="vi-VN"/>
              </w:rPr>
              <w:lastRenderedPageBreak/>
              <w:t xml:space="preserve">2. Phạt tiền từ 100.000.000 đồng đến 120.000.000 đồng đối với hành vi đầu tư mới hoặc mở rộng cơ sở sản xuất tấm lợp amiăng. </w:t>
            </w:r>
            <w:bookmarkEnd w:id="36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bookmarkStart w:id="362" w:name="diem_41_3_a"/>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63" w:name="diem_41_3_b"/>
            <w:bookmarkEnd w:id="362"/>
            <w:r w:rsidRPr="00593AD2">
              <w:rPr>
                <w:rFonts w:ascii="Times New Roman" w:hAnsi="Times New Roman" w:cs="Times New Roman"/>
                <w:color w:val="000000" w:themeColor="text1"/>
                <w:sz w:val="24"/>
                <w:szCs w:val="24"/>
                <w:shd w:val="solid" w:color="FFFFFF" w:fill="auto"/>
                <w:lang w:val="vi-VN"/>
              </w:rPr>
              <w:t>a) Buộc thu hồi, tiêu hủy sản phẩm hàng hóa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biện pháp khắc phục tình trạng ô nhiễm môi trường với hành vi quy định tại điểm b khoản 1 Điều này;</w:t>
            </w:r>
            <w:bookmarkEnd w:id="36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64" w:name="diem_41_3_c"/>
            <w:r w:rsidRPr="00593AD2">
              <w:rPr>
                <w:rFonts w:ascii="Times New Roman" w:hAnsi="Times New Roman" w:cs="Times New Roman"/>
                <w:color w:val="000000" w:themeColor="text1"/>
                <w:sz w:val="24"/>
                <w:szCs w:val="24"/>
                <w:shd w:val="solid" w:color="FFFFFF" w:fill="auto"/>
                <w:lang w:val="vi-VN"/>
              </w:rPr>
              <w:t>c) Buộc khôi phục lại tình trạng ban đầu với hành vi quy định tại khoản 2 Điều này.</w:t>
            </w:r>
            <w:bookmarkEnd w:id="364"/>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Chỉnh lý  để thống nhất với Điều 8 Nghị định số 09/2021/NĐ-CP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t xml:space="preserve">Điều 83. Vi phạm </w:t>
            </w:r>
            <w:r w:rsidRPr="00593AD2">
              <w:rPr>
                <w:rFonts w:ascii="Times New Roman" w:hAnsi="Times New Roman" w:cs="Times New Roman"/>
                <w:b/>
                <w:bCs/>
                <w:color w:val="000000" w:themeColor="text1"/>
                <w:sz w:val="24"/>
                <w:szCs w:val="24"/>
                <w:shd w:val="solid" w:color="FFFFFF" w:fill="auto"/>
                <w:lang w:val="vi-VN"/>
              </w:rPr>
              <w:t xml:space="preserve">quy định </w:t>
            </w:r>
            <w:r w:rsidRPr="00593AD2">
              <w:rPr>
                <w:rFonts w:ascii="Times New Roman" w:hAnsi="Times New Roman" w:cs="Times New Roman"/>
                <w:b/>
                <w:color w:val="000000" w:themeColor="text1"/>
                <w:sz w:val="24"/>
                <w:szCs w:val="24"/>
                <w:shd w:val="solid" w:color="FFFFFF" w:fill="auto"/>
                <w:lang w:val="vi-VN"/>
              </w:rPr>
              <w:t xml:space="preserve">của </w:t>
            </w:r>
            <w:r w:rsidRPr="00593AD2">
              <w:rPr>
                <w:rFonts w:ascii="Times New Roman" w:hAnsi="Times New Roman" w:cs="Times New Roman"/>
                <w:b/>
                <w:color w:val="000000" w:themeColor="text1"/>
                <w:sz w:val="24"/>
                <w:szCs w:val="24"/>
                <w:shd w:val="clear" w:color="auto" w:fill="FFFFFF"/>
                <w:lang w:val="vi-VN"/>
              </w:rPr>
              <w:t>chủ cơ sở phát thải tro, xỉ, thạch cao của các nhà máy nhiệt điện, phân bón, hóa chất, luyện kim và các cơ sở công nghiệp khác</w:t>
            </w:r>
            <w:r w:rsidRPr="00593AD2">
              <w:rPr>
                <w:rFonts w:ascii="Times New Roman" w:hAnsi="Times New Roman" w:cs="Times New Roman"/>
                <w:b/>
                <w:color w:val="000000" w:themeColor="text1"/>
                <w:sz w:val="24"/>
                <w:szCs w:val="24"/>
                <w:shd w:val="solid" w:color="FFFFFF" w:fill="auto"/>
                <w:lang w:val="vi-VN"/>
              </w:rPr>
              <w:t xml:space="preserve"> về sản xuất vật liệu xây dựng</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lang w:val="vi-VN"/>
              </w:rPr>
              <w:t xml:space="preserve">1. </w:t>
            </w:r>
            <w:r w:rsidRPr="00593AD2">
              <w:rPr>
                <w:rFonts w:ascii="Times New Roman" w:hAnsi="Times New Roman" w:cs="Times New Roman"/>
                <w:color w:val="000000" w:themeColor="text1"/>
                <w:sz w:val="24"/>
                <w:szCs w:val="24"/>
                <w:shd w:val="solid" w:color="FFFFFF" w:fill="auto"/>
                <w:lang w:val="vi-VN"/>
              </w:rPr>
              <w:t xml:space="preserve">Phạt tiền từ 80.000.000 đồng đến 100.000.000 đồng đối với </w:t>
            </w:r>
            <w:r w:rsidRPr="00593AD2">
              <w:rPr>
                <w:rFonts w:ascii="Times New Roman" w:hAnsi="Times New Roman" w:cs="Times New Roman"/>
                <w:color w:val="000000" w:themeColor="text1"/>
                <w:sz w:val="24"/>
                <w:szCs w:val="24"/>
                <w:lang w:val="vi-VN"/>
              </w:rPr>
              <w:t xml:space="preserve">với hành vi </w:t>
            </w:r>
            <w:r w:rsidRPr="00593AD2">
              <w:rPr>
                <w:rFonts w:ascii="Times New Roman" w:hAnsi="Times New Roman" w:cs="Times New Roman"/>
                <w:color w:val="000000" w:themeColor="text1"/>
                <w:sz w:val="24"/>
                <w:szCs w:val="24"/>
                <w:shd w:val="clear" w:color="auto" w:fill="FFFFFF"/>
                <w:lang w:val="vi-VN"/>
              </w:rPr>
              <w:t>không phân loại, xử lý tro, xỉ, thạch cao đảm bảo tiêu chuẩn, quy chuẩn kỹ thuật làm nguyên liệu sản xuất vật liệu xây dựng và sử dụng trong công trình xây dựng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w:t>
            </w:r>
            <w:r w:rsidRPr="00593AD2">
              <w:rPr>
                <w:rFonts w:ascii="Times New Roman" w:hAnsi="Times New Roman" w:cs="Times New Roman"/>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 xml:space="preserve">Phạt tiền từ 100.000.000 đồng đến 120.000.000 đồng đối với </w:t>
            </w:r>
            <w:r w:rsidRPr="00593AD2">
              <w:rPr>
                <w:rFonts w:ascii="Times New Roman" w:hAnsi="Times New Roman" w:cs="Times New Roman"/>
                <w:color w:val="000000" w:themeColor="text1"/>
                <w:sz w:val="24"/>
                <w:szCs w:val="24"/>
                <w:lang w:val="vi-VN"/>
              </w:rPr>
              <w:t xml:space="preserve">hành vi </w:t>
            </w:r>
            <w:r w:rsidRPr="00593AD2">
              <w:rPr>
                <w:rFonts w:ascii="Times New Roman" w:hAnsi="Times New Roman" w:cs="Times New Roman"/>
                <w:color w:val="000000" w:themeColor="text1"/>
                <w:sz w:val="24"/>
                <w:szCs w:val="24"/>
                <w:shd w:val="clear" w:color="auto" w:fill="FFFFFF"/>
                <w:lang w:val="vi-VN"/>
              </w:rPr>
              <w:t xml:space="preserve">không </w:t>
            </w:r>
            <w:r w:rsidRPr="00593AD2">
              <w:rPr>
                <w:rFonts w:ascii="Times New Roman" w:hAnsi="Times New Roman" w:cs="Times New Roman"/>
                <w:color w:val="000000" w:themeColor="text1"/>
                <w:sz w:val="24"/>
                <w:szCs w:val="24"/>
                <w:lang w:val="vi-VN"/>
              </w:rPr>
              <w:t>thuê đơn vị có đủ năng lực để thực hiện việc phân loại, xử lý tro, xỉ, thạch cao đạt tiêu chuẩn, quy chuẩn kỹ thuật làm vật liệu xây dựng trong trường hợp không đủ khả năng tự phân loại, xử lý tro, xỉ, thạch cao.</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phân loại, xử lý theo quy định với hành vi quy định tại khoản 1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Buộc </w:t>
            </w:r>
            <w:r w:rsidRPr="00593AD2">
              <w:rPr>
                <w:rFonts w:ascii="Times New Roman" w:hAnsi="Times New Roman" w:cs="Times New Roman"/>
                <w:color w:val="000000" w:themeColor="text1"/>
                <w:sz w:val="24"/>
                <w:szCs w:val="24"/>
                <w:lang w:val="vi-VN"/>
              </w:rPr>
              <w:t>thuê đơn vị có đủ năng lực theo quy định với hành vi quy định tại khoản 2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Bổ sung cho phù hợp với quy định tại Nghị định số 09/2021/NĐ-CP.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365" w:name="dieu_42"/>
            <w:r w:rsidRPr="00593AD2">
              <w:rPr>
                <w:rFonts w:ascii="Times New Roman" w:hAnsi="Times New Roman" w:cs="Times New Roman"/>
                <w:b/>
                <w:bCs/>
                <w:color w:val="000000" w:themeColor="text1"/>
                <w:sz w:val="24"/>
                <w:szCs w:val="24"/>
                <w:shd w:val="solid" w:color="FFFFFF" w:fill="auto"/>
                <w:lang w:val="vi-VN"/>
              </w:rPr>
              <w:lastRenderedPageBreak/>
              <w:t>Điều 42. Vi phạm quy định về bảo vệ khu vực an toàn giếng khai thác nước ngầm, nguồn cấp nước phục vụ sản xuất nước sạch, hành lang an toàn tuyến ống nước thô, đường ống truyền tải nước sạch và các công trình kỹ thuật như sau:</w:t>
            </w:r>
          </w:p>
          <w:bookmarkEnd w:id="365"/>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Vi phạm các quy định về bảo vệ khu vực an toàn giếng nước ngầm;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Vi phạm các quy định về bảo vệ hành lang an toàn tuyến ống nước thô, đường ống truyền tải nước sạch;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hành vi vi phạm các quy định về bảo vệ an toàn nguồn cấp nước, không xây dựng đới phòng hộ vệ sinh khu vực lấy nước, hệ thống công trình cấp nước.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khôi phục tình trạng ban đầu với các hành vi quy định tại khoản 1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bảo vệ an toàn nguồn cấp nước, buộc xây dựng đới phòng hộ vệ sinh khu vực lấy nước, hệ thống công trình cấp nước với hành vi quy định tại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b/>
                <w:bCs/>
                <w:color w:val="000000" w:themeColor="text1"/>
                <w:spacing w:val="-4"/>
                <w:sz w:val="24"/>
                <w:szCs w:val="24"/>
                <w:shd w:val="solid" w:color="FFFFFF" w:fill="auto"/>
                <w:lang w:val="vi-VN"/>
              </w:rPr>
              <w:t>Điều 42. Vi phạm quy định về bảo vệ khu vực an toàn giếng khai thác nước ngầm, nguồn cấp nước phục vụ sản xuất nước sạch, hành lang an toàn tuyến ống nước thô, đường ống truyền tải nước sạch và các công trình kỹ thuật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66" w:name="khoan_42_2"/>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Vi phạm các quy định về bảo vệ khu vực an toàn giếng nước ngầm;</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Vi phạm các quy định về bảo vệ hành lang an toàn tuyến ống nước thô, đường ống truyền tải nước sạch, các công trình kỹ thuật và mạng lưới cấp nước.</w:t>
            </w:r>
          </w:p>
          <w:bookmarkEnd w:id="36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hành vi vi phạm các quy định về bảo vệ an toàn hệ thống công trình cấp nước.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67" w:name="diem_42_3_a"/>
            <w:r w:rsidRPr="00593AD2">
              <w:rPr>
                <w:rFonts w:ascii="Times New Roman" w:hAnsi="Times New Roman" w:cs="Times New Roman"/>
                <w:color w:val="000000" w:themeColor="text1"/>
                <w:sz w:val="24"/>
                <w:szCs w:val="24"/>
                <w:shd w:val="solid" w:color="FFFFFF" w:fill="auto"/>
                <w:lang w:val="vi-VN"/>
              </w:rPr>
              <w:t>a) Buộc khôi phục tình trạng ban đầu với các hành vi quy định tại khoản 1 Điều này;</w:t>
            </w:r>
            <w:bookmarkEnd w:id="367"/>
          </w:p>
          <w:p w:rsidR="00F4562A" w:rsidRPr="00593AD2" w:rsidRDefault="00F4562A" w:rsidP="00C33BA9">
            <w:pPr>
              <w:widowControl w:val="0"/>
              <w:jc w:val="both"/>
              <w:rPr>
                <w:rFonts w:ascii="Times New Roman" w:hAnsi="Times New Roman" w:cs="Times New Roman"/>
                <w:color w:val="000000" w:themeColor="text1"/>
                <w:sz w:val="24"/>
                <w:szCs w:val="24"/>
              </w:rPr>
            </w:pPr>
            <w:bookmarkStart w:id="368" w:name="diem_42_3_b"/>
            <w:r w:rsidRPr="00593AD2">
              <w:rPr>
                <w:rFonts w:ascii="Times New Roman" w:hAnsi="Times New Roman" w:cs="Times New Roman"/>
                <w:color w:val="000000" w:themeColor="text1"/>
                <w:spacing w:val="-8"/>
                <w:sz w:val="24"/>
                <w:szCs w:val="24"/>
                <w:shd w:val="solid" w:color="FFFFFF" w:fill="auto"/>
                <w:lang w:val="vi-VN"/>
              </w:rPr>
              <w:t>b) Buộc thực hiện đúng các quy định với hành vi quy định tại khoản 2 Điều này.</w:t>
            </w:r>
            <w:bookmarkEnd w:id="368"/>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Sửa đổi để phù hợp với quy định về các hành vi bị cấm trong hoạt động cấp nước tại Điều 10 Nghị định số 117/2007/NĐ-CP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69" w:name="dieu_43"/>
            <w:r w:rsidRPr="00593AD2">
              <w:rPr>
                <w:rFonts w:ascii="Times New Roman" w:hAnsi="Times New Roman" w:cs="Times New Roman"/>
                <w:b/>
                <w:bCs/>
                <w:color w:val="000000" w:themeColor="text1"/>
                <w:sz w:val="24"/>
                <w:szCs w:val="24"/>
                <w:shd w:val="solid" w:color="FFFFFF" w:fill="auto"/>
                <w:lang w:val="vi-VN"/>
              </w:rPr>
              <w:t>Điều 43. Vi phạm quy định về ký thỏa thuận thực hiện dịch vụ cấp nước, kế hoạch phát triển cấp nước</w:t>
            </w:r>
          </w:p>
          <w:bookmarkEnd w:id="369"/>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50.000.000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ký thỏa thuận thực hiện dịch vụ cấp nước với cơ quan có thẩm quyền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lập và trình cơ quan có thẩm quyền phê duyệt kế hoạch phát triển cấp nước hằng năm và dài hạn trong vùng phục vụ của đơn vị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Buộc ký thỏa thuận thực hiện dịch vụ cấp nước với cơ </w:t>
            </w:r>
            <w:r w:rsidRPr="00593AD2">
              <w:rPr>
                <w:rFonts w:ascii="Times New Roman" w:hAnsi="Times New Roman" w:cs="Times New Roman"/>
                <w:color w:val="000000" w:themeColor="text1"/>
                <w:sz w:val="24"/>
                <w:szCs w:val="24"/>
                <w:shd w:val="solid" w:color="FFFFFF" w:fill="auto"/>
                <w:lang w:val="vi-VN"/>
              </w:rPr>
              <w:lastRenderedPageBreak/>
              <w:t>quan có thẩm quyền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và trình cơ quan có thẩm quyền phê duyệt kế hoạch phát triển cấp nước hằng năm và dài hạn theo quy định với hành vi quy định tại điểm b khoản 1 Điều này.</w:t>
            </w:r>
          </w:p>
        </w:tc>
        <w:tc>
          <w:tcPr>
            <w:tcW w:w="5813" w:type="dxa"/>
            <w:vAlign w:val="center"/>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43. Vi phạm quy định về ký thỏa thuận thực hiện dịch vụ cấp nước, kế hoạch phát triển cấp nước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0" w:name="khoan_43_1"/>
            <w:r w:rsidRPr="00593AD2">
              <w:rPr>
                <w:rFonts w:ascii="Times New Roman" w:hAnsi="Times New Roman" w:cs="Times New Roman"/>
                <w:color w:val="000000" w:themeColor="text1"/>
                <w:sz w:val="24"/>
                <w:szCs w:val="24"/>
                <w:shd w:val="solid" w:color="FFFFFF" w:fill="auto"/>
                <w:lang w:val="vi-VN"/>
              </w:rPr>
              <w:t>1. Phạt tiền từ 50.000.000 đồng đến 60.000.000 đồng đối với một trong các hành vi sau đây:</w:t>
            </w:r>
            <w:bookmarkEnd w:id="37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1" w:name="diem_43_1_a"/>
            <w:r w:rsidRPr="00593AD2">
              <w:rPr>
                <w:rFonts w:ascii="Times New Roman" w:hAnsi="Times New Roman" w:cs="Times New Roman"/>
                <w:color w:val="000000" w:themeColor="text1"/>
                <w:sz w:val="24"/>
                <w:szCs w:val="24"/>
                <w:shd w:val="solid" w:color="FFFFFF" w:fill="auto"/>
                <w:lang w:val="vi-VN"/>
              </w:rPr>
              <w:t>a) Không ký thỏa thuận thực hiện dịch vụ cấp nước với cơ quan có thẩm quyền theo quy định;</w:t>
            </w:r>
            <w:bookmarkEnd w:id="37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2" w:name="diem_43_1_b"/>
            <w:r w:rsidRPr="00593AD2">
              <w:rPr>
                <w:rFonts w:ascii="Times New Roman" w:hAnsi="Times New Roman" w:cs="Times New Roman"/>
                <w:color w:val="000000" w:themeColor="text1"/>
                <w:sz w:val="24"/>
                <w:szCs w:val="24"/>
                <w:shd w:val="solid" w:color="FFFFFF" w:fill="auto"/>
                <w:lang w:val="vi-VN"/>
              </w:rPr>
              <w:t>b) Không lập và trình cơ quan có thẩm quyền phê duyệt kế hoạch phát triển cấp nước hàng</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năm và dài hạn trong vùng phục vụ của đơn vị theo quy định.</w:t>
            </w:r>
            <w:bookmarkEnd w:id="372"/>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3" w:name="diem_43_2_a"/>
            <w:r w:rsidRPr="00593AD2">
              <w:rPr>
                <w:rFonts w:ascii="Times New Roman" w:hAnsi="Times New Roman" w:cs="Times New Roman"/>
                <w:color w:val="000000" w:themeColor="text1"/>
                <w:sz w:val="24"/>
                <w:szCs w:val="24"/>
                <w:shd w:val="solid" w:color="FFFFFF" w:fill="auto"/>
                <w:lang w:val="vi-VN"/>
              </w:rPr>
              <w:t xml:space="preserve">a) Buộc ký thỏa thuận thực hiện dịch vụ cấp nước với cơ </w:t>
            </w:r>
            <w:r w:rsidRPr="00593AD2">
              <w:rPr>
                <w:rFonts w:ascii="Times New Roman" w:hAnsi="Times New Roman" w:cs="Times New Roman"/>
                <w:color w:val="000000" w:themeColor="text1"/>
                <w:sz w:val="24"/>
                <w:szCs w:val="24"/>
                <w:shd w:val="solid" w:color="FFFFFF" w:fill="auto"/>
                <w:lang w:val="vi-VN"/>
              </w:rPr>
              <w:lastRenderedPageBreak/>
              <w:t>quan có thẩm quyền theo quy định với hành vi quy định tại điểm a khoản 1 Điều này;</w:t>
            </w:r>
            <w:bookmarkEnd w:id="37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4" w:name="diem_43_2_b"/>
            <w:r w:rsidRPr="00593AD2">
              <w:rPr>
                <w:rFonts w:ascii="Times New Roman" w:hAnsi="Times New Roman" w:cs="Times New Roman"/>
                <w:color w:val="000000" w:themeColor="text1"/>
                <w:sz w:val="24"/>
                <w:szCs w:val="24"/>
                <w:shd w:val="solid" w:color="FFFFFF" w:fill="auto"/>
                <w:lang w:val="vi-VN"/>
              </w:rPr>
              <w:t>b) Buộc lập và trình cơ quan có thẩm quyền phê duyệt kế hoạch phát triển cấp nước hàng</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năm và dài hạn theo quy định với hành vi quy định tại điểm b khoản 1 Điều này.</w:t>
            </w:r>
            <w:bookmarkEnd w:id="374"/>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khoản 1, Điều 31, khoản 3 Điều 33 Nghị định số 117/2007/NĐ-CP ngày 11/7/2007 của Chính phủ về sản xuất, cung cấp và tiêu thụ nước sạch (được sửa đổi, bổ sung bởi Nghị định số 124/2011/NĐ-CP, Nghị định số 42/2017/NĐ-CP của Chính phủ).</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75" w:name="dieu_44"/>
            <w:r w:rsidRPr="00593AD2">
              <w:rPr>
                <w:rFonts w:ascii="Times New Roman" w:hAnsi="Times New Roman" w:cs="Times New Roman"/>
                <w:b/>
                <w:bCs/>
                <w:color w:val="000000" w:themeColor="text1"/>
                <w:sz w:val="24"/>
                <w:szCs w:val="24"/>
                <w:shd w:val="solid" w:color="FFFFFF" w:fill="auto"/>
                <w:lang w:val="vi-VN"/>
              </w:rPr>
              <w:lastRenderedPageBreak/>
              <w:t>Điều 44. Vi phạm quy định về bảo vệ, sử dụng mạng lưới cấp nước</w:t>
            </w:r>
          </w:p>
          <w:bookmarkEnd w:id="375"/>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báo cáo đột xuất khi được yêu cầu và định kỳ theo quy định tới chính quyền địa phương và cơ quan quản lý nhà nước về cấp nước ở địa phương và trung ương.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thông báo kịp thời cho các khách hàng sử dụng nước có biện pháp dự trữ nước trong thời gian khôi phục dịch vụ cấp nước;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Thiết kế, xây lắp, bảo trì, sử dụng và kiểm tra các thiết bị của khách hàng sử dụng nước đấu nối vào mạng lưới cấp nước của đơn vị cấp nước không bảo đảm quy chuẩn, tiêu chuẩn kỹ thuật;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Vi phạm quy định chất lượng dịch vụ tại điểm đấu nối đối với nước sạch sử dụng cho mục đích sinh hoạt;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bảo đảm áp lực nước tối thiểu của các họng cứu hỏa theo tính toán của mạng lưới đường ống;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Cung cấp nước sạch cho sinh hoạt không bảo đảm chất lượng theo quy chuẩn kỹ thuật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Không thực hiện các biện pháp cấp nước tạm thời hoặc </w:t>
            </w:r>
            <w:r w:rsidRPr="00593AD2">
              <w:rPr>
                <w:rFonts w:ascii="Times New Roman" w:hAnsi="Times New Roman" w:cs="Times New Roman"/>
                <w:color w:val="000000" w:themeColor="text1"/>
                <w:sz w:val="24"/>
                <w:szCs w:val="24"/>
                <w:shd w:val="solid" w:color="FFFFFF" w:fill="auto"/>
                <w:lang w:val="vi-VN"/>
              </w:rPr>
              <w:lastRenderedPageBreak/>
              <w:t>biện pháp cấp nước tạm thời không đáp ứng nhu cầu sinh hoạt tối thiểu của người dân ở khu vực bị ảnh hưởng trong thời gian khắc phục sự cố;</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lắp đặt hệ thống các trụ cứu hỏa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Phạt tiền từ 100.000.000 đồng đến 120.000.000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Gây ô nhiễm nước sạch chưa sử dụng, phát tán chất độc hại và các bệnh truyền nhiễm, bệnh dễ lây lan trong mạng lưới cấp nước;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Chuyển nhượng một phần hoặc toàn bộ quyền kinh doanh dịch vụ cấp nước mà không có ý kiến chấp thuận của cơ quan có thẩm quyền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báo cáo theo quy định đối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thiết kế, xây lắp, bảo trì, sử dụng và kiểm tra các thiết bị của khách hàng sử dụng nước đấu nối vào mạng lưới cấp nước của đơn vị cấp nước phải bảo đảm quy chuẩn, tiêu chuẩn kỹ thuật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đảm bảo chất lượng dịch vụ tại điểm đấu nối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khôi phục lại tình trạng ban đầu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bảo đảm áp lực nước tối thiểu của các họng cứu hỏa theo tính toán của mạng lưới đường ống với hành vi quy định tại điểm a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cung cấp nước sạch bảo đảm chất lượng theo quy chuẩn kỹ thuật quy định với hành vi quy định tại điểm b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g) Buộc thực hiện các biện pháp cấp nước tạm thời đáp ứng nhu cầu sinh hoạt tối thiểu của người dân ở khu vực </w:t>
            </w:r>
            <w:r w:rsidRPr="00593AD2">
              <w:rPr>
                <w:rFonts w:ascii="Times New Roman" w:hAnsi="Times New Roman" w:cs="Times New Roman"/>
                <w:color w:val="000000" w:themeColor="text1"/>
                <w:sz w:val="24"/>
                <w:szCs w:val="24"/>
                <w:shd w:val="solid" w:color="FFFFFF" w:fill="auto"/>
                <w:lang w:val="vi-VN"/>
              </w:rPr>
              <w:lastRenderedPageBreak/>
              <w:t>bị ảnh hưởng theo quy định với hành vi quy định tại điểm a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lắp đặt hệ thống các trụ cứu hỏa theo quy định với hành vi quy định tại điểm b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khôi phục lại tình trạng ban đầu của hệ thống cung cấp nước sạch với hành vi quy định tại điểm a khoản 5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xin ý kiến chấp thuận của cơ quan có thẩm quyền về việc chuyển nhượng quyền kinh doanh dịch vụ cấp nước theo quy định với hành vi quy định tại điểm b khoản 5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44. Vi phạm quy định về bảo vệ, sử dụng mạng lưới cấp nước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6" w:name="khoan_44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báo cáo đột xuất khi được yêu cầu và định kỳ theo quy định tới chính quyền địa phương và cơ quan quản lý nhà nước về cấp nước ở địa phương và trung ương.</w:t>
            </w:r>
            <w:bookmarkEnd w:id="37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77" w:name="khoan_44_2"/>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bookmarkEnd w:id="377"/>
            <w:r w:rsidRPr="00593AD2">
              <w:rPr>
                <w:rFonts w:ascii="Times New Roman" w:hAnsi="Times New Roman" w:cs="Times New Roman"/>
                <w:color w:val="000000" w:themeColor="text1"/>
                <w:sz w:val="24"/>
                <w:szCs w:val="24"/>
                <w:shd w:val="solid" w:color="FFFFFF" w:fill="auto"/>
                <w:lang w:val="vi-VN"/>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a) </w:t>
            </w:r>
            <w:r w:rsidRPr="00593AD2">
              <w:rPr>
                <w:rFonts w:ascii="Times New Roman" w:hAnsi="Times New Roman" w:cs="Times New Roman"/>
                <w:color w:val="000000" w:themeColor="text1"/>
                <w:sz w:val="24"/>
                <w:szCs w:val="24"/>
                <w:lang w:val="vi"/>
              </w:rPr>
              <w:t>Không thông báo cho khách hàng sử dụng nước về việc gián đoạn hoặc khôi phục dịch vụ cấp nước để khách hàng có biện pháp dự trữ nước: Ít nhất 24 giờ trước thời điểm gián đoạn đối với trường hợp gián đoạn có kế hoạch; Trong thời hạn 02 giờ kể từ khi xảy ra sự cố đối với trường hợp gián đoạn đột xuất, trừ trường hợp bất khả kháng</w:t>
            </w:r>
            <w:r w:rsidRPr="00593AD2">
              <w:rPr>
                <w:rFonts w:ascii="Times New Roman" w:hAnsi="Times New Roman" w:cs="Times New Roman"/>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378" w:name="diem_44_2_b"/>
            <w:bookmarkStart w:id="379" w:name="khoan_44_3"/>
            <w:r w:rsidRPr="00593AD2">
              <w:rPr>
                <w:rFonts w:ascii="Times New Roman" w:hAnsi="Times New Roman" w:cs="Times New Roman"/>
                <w:color w:val="000000" w:themeColor="text1"/>
                <w:spacing w:val="-4"/>
                <w:sz w:val="24"/>
                <w:szCs w:val="24"/>
                <w:shd w:val="solid" w:color="FFFFFF" w:fill="auto"/>
                <w:lang w:val="vi-VN"/>
              </w:rPr>
              <w:t>b) Thiết kế, xây lắp, bảo trì, sử dụng và kiểm tra các thiết bị của khách hàng sử dụng nước đấu nối vào mạng lưới cấp nước của đơn vị cấp nước không bảo đảm quy chuẩn, tiêu chuẩn kỹ thuật và các quy định của hợp đồng dịch vụ cấp nước;</w:t>
            </w:r>
            <w:bookmarkEnd w:id="37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80" w:name="diem_44_2_c"/>
            <w:r w:rsidRPr="00593AD2">
              <w:rPr>
                <w:rFonts w:ascii="Times New Roman" w:hAnsi="Times New Roman" w:cs="Times New Roman"/>
                <w:color w:val="000000" w:themeColor="text1"/>
                <w:sz w:val="24"/>
                <w:szCs w:val="24"/>
                <w:shd w:val="solid" w:color="FFFFFF" w:fill="auto"/>
                <w:lang w:val="vi-VN"/>
              </w:rPr>
              <w:t>c) Vi phạm quy định chất lượng dịch vụ tại điểm đấu nối đối với nước sạch sử dụng cho mục đích sinh hoạt</w:t>
            </w:r>
            <w:bookmarkEnd w:id="380"/>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một trong các hành vi sau đây:</w:t>
            </w:r>
            <w:bookmarkEnd w:id="37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81" w:name="diem_44_3_a"/>
            <w:bookmarkStart w:id="382" w:name="diem_44_4_b"/>
            <w:r w:rsidRPr="00593AD2">
              <w:rPr>
                <w:rFonts w:ascii="Times New Roman" w:hAnsi="Times New Roman" w:cs="Times New Roman"/>
                <w:color w:val="000000" w:themeColor="text1"/>
                <w:sz w:val="24"/>
                <w:szCs w:val="24"/>
                <w:shd w:val="solid" w:color="FFFFFF" w:fill="auto"/>
                <w:lang w:val="vi-VN"/>
              </w:rPr>
              <w:t xml:space="preserve">a) Không bảo đảm áp lực nước tối thiểu của các </w:t>
            </w:r>
            <w:r w:rsidRPr="00593AD2">
              <w:rPr>
                <w:rFonts w:ascii="Times New Roman" w:hAnsi="Times New Roman" w:cs="Times New Roman"/>
                <w:color w:val="000000" w:themeColor="text1"/>
                <w:sz w:val="24"/>
                <w:szCs w:val="24"/>
                <w:shd w:val="solid" w:color="FFFFFF" w:fill="auto"/>
              </w:rPr>
              <w:t>trụ nước chữa cháy</w:t>
            </w:r>
            <w:r w:rsidRPr="00593AD2">
              <w:rPr>
                <w:rFonts w:ascii="Times New Roman" w:hAnsi="Times New Roman" w:cs="Times New Roman"/>
                <w:color w:val="000000" w:themeColor="text1"/>
                <w:sz w:val="24"/>
                <w:szCs w:val="24"/>
                <w:shd w:val="solid" w:color="FFFFFF" w:fill="auto"/>
                <w:lang w:val="vi-VN"/>
              </w:rPr>
              <w:t xml:space="preserve"> theo tính toán của mạng lưới đường ống;</w:t>
            </w:r>
            <w:bookmarkStart w:id="383" w:name="diem_44_3_b"/>
            <w:bookmarkEnd w:id="381"/>
          </w:p>
          <w:bookmarkEnd w:id="383"/>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lang w:val="vi-VN"/>
              </w:rPr>
            </w:pPr>
            <w:r w:rsidRPr="00593AD2">
              <w:rPr>
                <w:rFonts w:ascii="Times New Roman" w:hAnsi="Times New Roman" w:cs="Times New Roman"/>
                <w:strike/>
                <w:color w:val="000000" w:themeColor="text1"/>
                <w:sz w:val="24"/>
                <w:szCs w:val="24"/>
                <w:shd w:val="solid" w:color="FFFFFF" w:fill="auto"/>
                <w:lang w:val="vi-VN"/>
              </w:rPr>
              <w:t xml:space="preserve">b) Cung cấp nước sạch cho sinh hoạt không bảo đảm chất </w:t>
            </w:r>
            <w:r w:rsidRPr="00593AD2">
              <w:rPr>
                <w:rFonts w:ascii="Times New Roman" w:hAnsi="Times New Roman" w:cs="Times New Roman"/>
                <w:strike/>
                <w:color w:val="000000" w:themeColor="text1"/>
                <w:sz w:val="24"/>
                <w:szCs w:val="24"/>
                <w:shd w:val="solid" w:color="FFFFFF" w:fill="auto"/>
                <w:lang w:val="vi-VN"/>
              </w:rPr>
              <w:lastRenderedPageBreak/>
              <w:t>lượng theo quy chuẩn kỹ thuật quy định và hợp đồng dịch vụ cấp nước đã ký kết.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b) Không bảo đảm chất lượng nước sạch sau xử lý theo quy chuẩn kỹ thuật</w:t>
            </w:r>
            <w:r w:rsidRPr="00593AD2">
              <w:rPr>
                <w:rFonts w:ascii="Times New Roman" w:hAnsi="Times New Roman" w:cs="Times New Roman"/>
                <w:strike/>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lang w:val="vi-VN"/>
              </w:rPr>
              <w:t>và hợp đồng dịch vụ cấp nước đã ký kết</w:t>
            </w:r>
            <w:r w:rsidRPr="00593AD2">
              <w:rPr>
                <w:rFonts w:ascii="Times New Roman" w:hAnsi="Times New Roman" w:cs="Times New Roman"/>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84" w:name="khoan_44_4"/>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một trong các hành vi sau đây:</w:t>
            </w:r>
            <w:bookmarkEnd w:id="384"/>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385" w:name="diem_44_4_a"/>
            <w:r w:rsidRPr="00593AD2">
              <w:rPr>
                <w:rFonts w:ascii="Times New Roman" w:hAnsi="Times New Roman" w:cs="Times New Roman"/>
                <w:color w:val="000000" w:themeColor="text1"/>
                <w:sz w:val="24"/>
                <w:szCs w:val="24"/>
                <w:shd w:val="solid" w:color="FFFFFF" w:fill="auto"/>
                <w:lang w:val="vi-VN"/>
              </w:rPr>
              <w:t>a) Không phối hợp với chính quyền địa phương thực hiện các biện pháp cấp nước tạm thời đáp ứng nhu cầu sinh hoạt tối thiểu của người dân ở khu vực bị ảnh hưởng khi thời gian khắc phục sự cố</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kéo dài; </w:t>
            </w:r>
            <w:bookmarkEnd w:id="38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86" w:name="khoan_44_5"/>
            <w:bookmarkEnd w:id="382"/>
            <w:r w:rsidRPr="00593AD2">
              <w:rPr>
                <w:rFonts w:ascii="Times New Roman" w:hAnsi="Times New Roman" w:cs="Times New Roman"/>
                <w:color w:val="000000" w:themeColor="text1"/>
                <w:sz w:val="24"/>
                <w:szCs w:val="24"/>
                <w:shd w:val="solid" w:color="FFFFFF" w:fill="auto"/>
                <w:lang w:val="vi-VN"/>
              </w:rPr>
              <w:t xml:space="preserve">b) Không lắp đặt hệ thống các </w:t>
            </w:r>
            <w:r w:rsidRPr="00593AD2">
              <w:rPr>
                <w:rFonts w:ascii="Times New Roman" w:hAnsi="Times New Roman" w:cs="Times New Roman"/>
                <w:color w:val="000000" w:themeColor="text1"/>
                <w:sz w:val="24"/>
                <w:szCs w:val="24"/>
                <w:shd w:val="solid" w:color="FFFFFF" w:fill="auto"/>
              </w:rPr>
              <w:t>trụ nước chữa cháy</w:t>
            </w:r>
            <w:r w:rsidRPr="00593AD2">
              <w:rPr>
                <w:rFonts w:ascii="Times New Roman" w:hAnsi="Times New Roman" w:cs="Times New Roman"/>
                <w:color w:val="000000" w:themeColor="text1"/>
                <w:sz w:val="24"/>
                <w:szCs w:val="24"/>
                <w:shd w:val="solid" w:color="FFFFFF" w:fill="auto"/>
                <w:lang w:val="vi-VN"/>
              </w:rPr>
              <w:t xml:space="preserve">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Phạt tiền từ 120.000.000 đồng đến 140.000.000 đồng đối với một trong các hành vi sau đây:</w:t>
            </w:r>
            <w:bookmarkEnd w:id="386"/>
          </w:p>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lang w:val="vi-VN"/>
              </w:rPr>
            </w:pPr>
            <w:bookmarkStart w:id="387" w:name="diem_44_5_a"/>
            <w:r w:rsidRPr="00593AD2">
              <w:rPr>
                <w:rFonts w:ascii="Times New Roman" w:hAnsi="Times New Roman" w:cs="Times New Roman"/>
                <w:strike/>
                <w:color w:val="000000" w:themeColor="text1"/>
                <w:sz w:val="24"/>
                <w:szCs w:val="24"/>
                <w:shd w:val="solid" w:color="FFFFFF" w:fill="auto"/>
                <w:lang w:val="vi-VN"/>
              </w:rPr>
              <w:t>a) Gây ô nhiễm nước sạch chưa sử dụng, phát tán chất độc hại và các bệnh truyền nhiễm, bệnh dễ lây lan trong mạng lưới cấp nước;</w:t>
            </w:r>
            <w:bookmarkEnd w:id="387"/>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iCs/>
                <w:color w:val="000000" w:themeColor="text1"/>
                <w:sz w:val="24"/>
                <w:szCs w:val="24"/>
              </w:rPr>
              <w:t xml:space="preserve">a) </w:t>
            </w:r>
            <w:r w:rsidRPr="00593AD2">
              <w:rPr>
                <w:rFonts w:ascii="Times New Roman" w:hAnsi="Times New Roman" w:cs="Times New Roman"/>
                <w:iCs/>
                <w:color w:val="000000" w:themeColor="text1"/>
                <w:sz w:val="24"/>
                <w:szCs w:val="24"/>
                <w:lang w:val="vi"/>
              </w:rPr>
              <w:t>Gây nhiễm bẩn làm chất lượng nước không đạt theo quy chuẩn kỹ thuật trong quá trình truyền dẫn, phân phối</w:t>
            </w:r>
            <w:r w:rsidRPr="00593AD2">
              <w:rPr>
                <w:rFonts w:ascii="Times New Roman" w:hAnsi="Times New Roman" w:cs="Times New Roman"/>
                <w:iCs/>
                <w:color w:val="000000" w:themeColor="text1"/>
                <w:sz w:val="24"/>
                <w:szCs w:val="24"/>
              </w:rPr>
              <w:t xml:space="preserve">; </w:t>
            </w:r>
            <w:r w:rsidRPr="00593AD2">
              <w:rPr>
                <w:rFonts w:ascii="Times New Roman" w:hAnsi="Times New Roman" w:cs="Times New Roman"/>
                <w:iCs/>
                <w:color w:val="000000" w:themeColor="text1"/>
                <w:sz w:val="24"/>
                <w:szCs w:val="24"/>
                <w:lang w:val="vi-VN"/>
              </w:rPr>
              <w:t>phát tán chất độc hại và các bệnh truyền nhiễm, bệnh dễ lây lan trong mạng lưới cấp nước</w:t>
            </w:r>
            <w:r w:rsidRPr="00593AD2">
              <w:rPr>
                <w:rFonts w:ascii="Times New Roman" w:hAnsi="Times New Roman" w:cs="Times New Roman"/>
                <w:iCs/>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88" w:name="diem_44_5_b"/>
            <w:r w:rsidRPr="00593AD2">
              <w:rPr>
                <w:rFonts w:ascii="Times New Roman" w:hAnsi="Times New Roman" w:cs="Times New Roman"/>
                <w:color w:val="000000" w:themeColor="text1"/>
                <w:sz w:val="24"/>
                <w:szCs w:val="24"/>
                <w:shd w:val="solid" w:color="FFFFFF" w:fill="auto"/>
                <w:lang w:val="vi-VN"/>
              </w:rPr>
              <w:t>b) Chuyển nhượng một phần hoặc toàn bộ quyền kinh doanh dịch vụ cấp nước mà không có ý kiến chấp thuận của cơ quan có thẩm quyền theo quy định.</w:t>
            </w:r>
            <w:bookmarkEnd w:id="38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6. Hình thức xử phạt bổ sung: </w:t>
            </w:r>
          </w:p>
          <w:p w:rsidR="00F4562A" w:rsidRPr="00593AD2" w:rsidRDefault="00F4562A" w:rsidP="00C33BA9">
            <w:pPr>
              <w:widowControl w:val="0"/>
              <w:jc w:val="both"/>
              <w:rPr>
                <w:rFonts w:ascii="Times New Roman" w:hAnsi="Times New Roman" w:cs="Times New Roman"/>
                <w:b/>
                <w:color w:val="000000" w:themeColor="text1"/>
                <w:spacing w:val="-2"/>
                <w:sz w:val="24"/>
                <w:szCs w:val="24"/>
                <w:shd w:val="solid" w:color="FFFFFF" w:fill="auto"/>
              </w:rPr>
            </w:pPr>
            <w:r w:rsidRPr="00593AD2">
              <w:rPr>
                <w:rFonts w:ascii="Times New Roman" w:hAnsi="Times New Roman" w:cs="Times New Roman"/>
                <w:color w:val="000000" w:themeColor="text1"/>
                <w:spacing w:val="-2"/>
                <w:sz w:val="24"/>
                <w:szCs w:val="24"/>
                <w:shd w:val="solid" w:color="FFFFFF" w:fill="auto"/>
              </w:rPr>
              <w:t xml:space="preserve">a) </w:t>
            </w:r>
            <w:r w:rsidRPr="00593AD2">
              <w:rPr>
                <w:rFonts w:ascii="Times New Roman" w:eastAsia="Calibri" w:hAnsi="Times New Roman" w:cs="Times New Roman"/>
                <w:color w:val="000000" w:themeColor="text1"/>
                <w:spacing w:val="-2"/>
                <w:sz w:val="24"/>
                <w:szCs w:val="24"/>
                <w:lang w:val="vi"/>
              </w:rPr>
              <w:t xml:space="preserve">Đình chỉ hoạt động </w:t>
            </w:r>
            <w:r w:rsidRPr="00593AD2">
              <w:rPr>
                <w:rFonts w:ascii="Times New Roman" w:eastAsia="Calibri" w:hAnsi="Times New Roman" w:cs="Times New Roman"/>
                <w:color w:val="000000" w:themeColor="text1"/>
                <w:spacing w:val="-2"/>
                <w:sz w:val="24"/>
                <w:szCs w:val="24"/>
              </w:rPr>
              <w:t>từ 01 tháng đến 03 tháng</w:t>
            </w:r>
            <w:r w:rsidRPr="00593AD2">
              <w:rPr>
                <w:rFonts w:ascii="Times New Roman" w:eastAsia="Calibri" w:hAnsi="Times New Roman" w:cs="Times New Roman"/>
                <w:color w:val="000000" w:themeColor="text1"/>
                <w:spacing w:val="-2"/>
                <w:sz w:val="24"/>
                <w:szCs w:val="24"/>
                <w:lang w:val="vi"/>
              </w:rPr>
              <w:t xml:space="preserve"> đối với khu vực, trạm xử lý, bộ phận vận hành gây ô nhiễm</w:t>
            </w:r>
            <w:r w:rsidRPr="00593AD2">
              <w:rPr>
                <w:rFonts w:ascii="Times New Roman" w:eastAsia="Calibri" w:hAnsi="Times New Roman" w:cs="Times New Roman"/>
                <w:color w:val="000000" w:themeColor="text1"/>
                <w:spacing w:val="-2"/>
                <w:sz w:val="24"/>
                <w:szCs w:val="24"/>
              </w:rPr>
              <w:t xml:space="preserve"> </w:t>
            </w:r>
            <w:r w:rsidRPr="00593AD2">
              <w:rPr>
                <w:rFonts w:ascii="Times New Roman" w:hAnsi="Times New Roman" w:cs="Times New Roman"/>
                <w:color w:val="000000" w:themeColor="text1"/>
                <w:spacing w:val="-2"/>
                <w:sz w:val="24"/>
                <w:szCs w:val="24"/>
                <w:shd w:val="solid" w:color="FFFFFF" w:fill="auto"/>
                <w:lang w:val="vi-VN"/>
              </w:rPr>
              <w:t xml:space="preserve">với hành vi quy định tại điểm </w:t>
            </w:r>
            <w:r w:rsidRPr="00593AD2">
              <w:rPr>
                <w:rFonts w:ascii="Times New Roman" w:hAnsi="Times New Roman" w:cs="Times New Roman"/>
                <w:color w:val="000000" w:themeColor="text1"/>
                <w:spacing w:val="-2"/>
                <w:sz w:val="24"/>
                <w:szCs w:val="24"/>
                <w:shd w:val="solid" w:color="FFFFFF" w:fill="auto"/>
              </w:rPr>
              <w:t>a</w:t>
            </w:r>
            <w:r w:rsidRPr="00593AD2">
              <w:rPr>
                <w:rFonts w:ascii="Times New Roman" w:hAnsi="Times New Roman" w:cs="Times New Roman"/>
                <w:color w:val="000000" w:themeColor="text1"/>
                <w:spacing w:val="-2"/>
                <w:sz w:val="24"/>
                <w:szCs w:val="24"/>
                <w:shd w:val="solid" w:color="FFFFFF" w:fill="auto"/>
                <w:lang w:val="vi-VN"/>
              </w:rPr>
              <w:t xml:space="preserve"> khoản 5 Điều này</w:t>
            </w:r>
            <w:r w:rsidRPr="00593AD2">
              <w:rPr>
                <w:rFonts w:ascii="Times New Roman" w:hAnsi="Times New Roman" w:cs="Times New Roman"/>
                <w:color w:val="000000" w:themeColor="text1"/>
                <w:spacing w:val="-2"/>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b) </w:t>
            </w:r>
            <w:r w:rsidRPr="00593AD2">
              <w:rPr>
                <w:rFonts w:ascii="Times New Roman" w:hAnsi="Times New Roman" w:cs="Times New Roman"/>
                <w:color w:val="000000" w:themeColor="text1"/>
                <w:sz w:val="24"/>
                <w:szCs w:val="24"/>
                <w:shd w:val="solid" w:color="FFFFFF" w:fill="auto"/>
                <w:lang w:val="vi-VN"/>
              </w:rPr>
              <w:t xml:space="preserve">Đình chỉ hoạt động kinh doanh từ 03 tháng đến 06 tháng </w:t>
            </w:r>
            <w:r w:rsidRPr="00593AD2">
              <w:rPr>
                <w:rFonts w:ascii="Times New Roman" w:hAnsi="Times New Roman" w:cs="Times New Roman"/>
                <w:strike/>
                <w:color w:val="000000" w:themeColor="text1"/>
                <w:sz w:val="24"/>
                <w:szCs w:val="24"/>
                <w:shd w:val="solid" w:color="FFFFFF" w:fill="auto"/>
                <w:lang w:val="vi-VN"/>
              </w:rPr>
              <w:t>kể từ ngày quyết định xử phạt vi phạm hành chính có hiệu lực</w:t>
            </w:r>
            <w:r w:rsidRPr="00593AD2">
              <w:rPr>
                <w:rFonts w:ascii="Times New Roman" w:hAnsi="Times New Roman" w:cs="Times New Roman"/>
                <w:color w:val="000000" w:themeColor="text1"/>
                <w:sz w:val="24"/>
                <w:szCs w:val="24"/>
                <w:shd w:val="solid" w:color="FFFFFF" w:fill="auto"/>
                <w:lang w:val="vi-VN"/>
              </w:rPr>
              <w:t xml:space="preserve"> với hành vi quy định tại điểm b khoản 5 Điều này</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color w:val="000000" w:themeColor="text1"/>
                <w:sz w:val="24"/>
                <w:szCs w:val="24"/>
                <w:shd w:val="solid" w:color="FFFFFF" w:fill="auto"/>
                <w:lang w:val="vi-VN"/>
              </w:rPr>
              <w:t>7</w:t>
            </w:r>
            <w:r w:rsidRPr="00593AD2">
              <w:rPr>
                <w:rFonts w:ascii="Times New Roman" w:hAnsi="Times New Roman" w:cs="Times New Roman"/>
                <w:color w:val="000000" w:themeColor="text1"/>
                <w:sz w:val="24"/>
                <w:szCs w:val="24"/>
                <w:shd w:val="solid" w:color="FFFFFF" w:fill="auto"/>
                <w:lang w:val="vi-VN"/>
              </w:rPr>
              <w:t>. Biện pháp khắc phục hậu quả:</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389" w:name="diem_44_6_a"/>
            <w:r w:rsidRPr="00593AD2">
              <w:rPr>
                <w:rFonts w:ascii="Times New Roman" w:hAnsi="Times New Roman" w:cs="Times New Roman"/>
                <w:color w:val="000000" w:themeColor="text1"/>
                <w:spacing w:val="-4"/>
                <w:sz w:val="24"/>
                <w:szCs w:val="24"/>
                <w:shd w:val="solid" w:color="FFFFFF" w:fill="auto"/>
                <w:lang w:val="vi-VN"/>
              </w:rPr>
              <w:lastRenderedPageBreak/>
              <w:t>a) Buộc báo cáo theo quy định đối với hành vi quy định tại khoản 1 Điều này;</w:t>
            </w:r>
            <w:bookmarkEnd w:id="38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90" w:name="diem_44_6_b"/>
            <w:r w:rsidRPr="00593AD2">
              <w:rPr>
                <w:rFonts w:ascii="Times New Roman" w:hAnsi="Times New Roman" w:cs="Times New Roman"/>
                <w:color w:val="000000" w:themeColor="text1"/>
                <w:sz w:val="24"/>
                <w:szCs w:val="24"/>
                <w:shd w:val="solid" w:color="FFFFFF" w:fill="auto"/>
                <w:lang w:val="vi-VN"/>
              </w:rPr>
              <w:t>b) Buộc thiết kế, xây lắp, bảo trì, sử dụng và kiểm tra các thiết bị đấu nối đúng quy định với hành vi quy định tại điểm b khoản 2 Điều này;</w:t>
            </w:r>
            <w:bookmarkEnd w:id="39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91" w:name="diem_44_6_c"/>
            <w:r w:rsidRPr="00593AD2">
              <w:rPr>
                <w:rFonts w:ascii="Times New Roman" w:hAnsi="Times New Roman" w:cs="Times New Roman"/>
                <w:color w:val="000000" w:themeColor="text1"/>
                <w:sz w:val="24"/>
                <w:szCs w:val="24"/>
                <w:shd w:val="solid" w:color="FFFFFF" w:fill="auto"/>
                <w:lang w:val="vi-VN"/>
              </w:rPr>
              <w:t>c) Buộc đảm bảo chất lượng dịch vụ tại điểm đấu nối theo quy định với hành vi quy định tại điểm c khoản 2 Điều này;</w:t>
            </w:r>
            <w:bookmarkEnd w:id="39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92" w:name="diem_44_6_dd"/>
            <w:bookmarkStart w:id="393" w:name="diem_44_6_e"/>
            <w:bookmarkStart w:id="394" w:name="diem_44_6_g"/>
            <w:r w:rsidRPr="00593AD2">
              <w:rPr>
                <w:rFonts w:ascii="Times New Roman" w:hAnsi="Times New Roman" w:cs="Times New Roman"/>
                <w:color w:val="000000" w:themeColor="text1"/>
                <w:sz w:val="24"/>
                <w:szCs w:val="24"/>
                <w:shd w:val="solid" w:color="FFFFFF" w:fill="auto"/>
                <w:lang w:val="vi-VN"/>
              </w:rPr>
              <w:t xml:space="preserve">d) Buộc bảo đảm áp lực nước tối thiểu của các </w:t>
            </w:r>
            <w:r w:rsidRPr="00593AD2">
              <w:rPr>
                <w:rFonts w:ascii="Times New Roman" w:hAnsi="Times New Roman" w:cs="Times New Roman"/>
                <w:color w:val="000000" w:themeColor="text1"/>
                <w:sz w:val="24"/>
                <w:szCs w:val="24"/>
                <w:shd w:val="solid" w:color="FFFFFF" w:fill="auto"/>
              </w:rPr>
              <w:t xml:space="preserve">trụ nước chữa cháy </w:t>
            </w:r>
            <w:r w:rsidRPr="00593AD2">
              <w:rPr>
                <w:rFonts w:ascii="Times New Roman" w:hAnsi="Times New Roman" w:cs="Times New Roman"/>
                <w:color w:val="000000" w:themeColor="text1"/>
                <w:sz w:val="24"/>
                <w:szCs w:val="24"/>
                <w:shd w:val="solid" w:color="FFFFFF" w:fill="auto"/>
                <w:lang w:val="vi-VN"/>
              </w:rPr>
              <w:t>theo quy định với hành vi quy định tại điểm a khoản 3 Điều này;</w:t>
            </w:r>
            <w:bookmarkEnd w:id="392"/>
          </w:p>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lang w:val="vi-VN"/>
              </w:rPr>
            </w:pPr>
            <w:r w:rsidRPr="00593AD2">
              <w:rPr>
                <w:rFonts w:ascii="Times New Roman" w:hAnsi="Times New Roman" w:cs="Times New Roman"/>
                <w:strike/>
                <w:color w:val="000000" w:themeColor="text1"/>
                <w:sz w:val="24"/>
                <w:szCs w:val="24"/>
                <w:shd w:val="solid" w:color="FFFFFF" w:fill="auto"/>
                <w:lang w:val="vi-VN"/>
              </w:rPr>
              <w:t>đ) Buộc cung cấp nước sạch bảo đảm chất lượng theo quy chuẩn kỹ thuật quy định và hợp đồng dịch vụ cấp nước đã ký kết với hành vi quy định tại điểm b khoản 3 Điều này;</w:t>
            </w:r>
            <w:bookmarkEnd w:id="393"/>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đ) </w:t>
            </w:r>
            <w:r w:rsidRPr="00593AD2">
              <w:rPr>
                <w:rFonts w:ascii="Times New Roman" w:hAnsi="Times New Roman" w:cs="Times New Roman"/>
                <w:color w:val="000000" w:themeColor="text1"/>
                <w:sz w:val="24"/>
                <w:szCs w:val="24"/>
                <w:lang w:val="vi"/>
              </w:rPr>
              <w:t xml:space="preserve">Buộc thực hiện quy trình súc xả, khử trùng, kiểm định chất lượng nước trong mạng lưới cấp nước theo quy chuẩn kỹ thuật; </w:t>
            </w:r>
            <w:r w:rsidRPr="00593AD2">
              <w:rPr>
                <w:rFonts w:ascii="Times New Roman" w:hAnsi="Times New Roman" w:cs="Times New Roman"/>
                <w:color w:val="000000" w:themeColor="text1"/>
                <w:sz w:val="24"/>
                <w:szCs w:val="24"/>
              </w:rPr>
              <w:t>b</w:t>
            </w:r>
            <w:r w:rsidRPr="00593AD2">
              <w:rPr>
                <w:rFonts w:ascii="Times New Roman" w:hAnsi="Times New Roman" w:cs="Times New Roman"/>
                <w:color w:val="000000" w:themeColor="text1"/>
                <w:sz w:val="24"/>
                <w:szCs w:val="24"/>
                <w:lang w:val="vi"/>
              </w:rPr>
              <w:t xml:space="preserve">uộc cung cấp nước thay thế an toàn (xe bồn, trạm cấp tạm) cho khu vực bị ảnh hưởng cho đến khi hệ thống được khôi phục; </w:t>
            </w:r>
            <w:r w:rsidRPr="00593AD2">
              <w:rPr>
                <w:rFonts w:ascii="Times New Roman" w:hAnsi="Times New Roman" w:cs="Times New Roman"/>
                <w:color w:val="000000" w:themeColor="text1"/>
                <w:sz w:val="24"/>
                <w:szCs w:val="24"/>
              </w:rPr>
              <w:t>b</w:t>
            </w:r>
            <w:r w:rsidRPr="00593AD2">
              <w:rPr>
                <w:rFonts w:ascii="Times New Roman" w:hAnsi="Times New Roman" w:cs="Times New Roman"/>
                <w:color w:val="000000" w:themeColor="text1"/>
                <w:sz w:val="24"/>
                <w:szCs w:val="24"/>
                <w:lang w:val="vi"/>
              </w:rPr>
              <w:t>uộc công khai thông tin về chất lượng nước và kế hoạch khắc phục cho người sử dụng nước</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với hành vi quy định tại điểm b khoản 3 Điều này</w:t>
            </w:r>
            <w:r w:rsidRPr="00593AD2">
              <w:rPr>
                <w:rFonts w:ascii="Times New Roman" w:hAnsi="Times New Roman" w:cs="Times New Roman"/>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thực hiện các biện pháp cấp nước tạm thời theo quy định với hành vi quy định tại điểm a khoản 4 Điều này;</w:t>
            </w:r>
            <w:bookmarkEnd w:id="39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95" w:name="diem_44_6_h"/>
            <w:bookmarkStart w:id="396" w:name="diem_44_6_i"/>
            <w:r w:rsidRPr="00593AD2">
              <w:rPr>
                <w:rFonts w:ascii="Times New Roman" w:hAnsi="Times New Roman" w:cs="Times New Roman"/>
                <w:color w:val="000000" w:themeColor="text1"/>
                <w:sz w:val="24"/>
                <w:szCs w:val="24"/>
                <w:shd w:val="solid" w:color="FFFFFF" w:fill="auto"/>
                <w:lang w:val="vi-VN"/>
              </w:rPr>
              <w:t xml:space="preserve">g) Buộc lắp đặt hệ thống các </w:t>
            </w:r>
            <w:r w:rsidRPr="00593AD2">
              <w:rPr>
                <w:rFonts w:ascii="Times New Roman" w:hAnsi="Times New Roman" w:cs="Times New Roman"/>
                <w:color w:val="000000" w:themeColor="text1"/>
                <w:sz w:val="24"/>
                <w:szCs w:val="24"/>
                <w:shd w:val="solid" w:color="FFFFFF" w:fill="auto"/>
              </w:rPr>
              <w:t>trụ nước chữa cháy</w:t>
            </w:r>
            <w:r w:rsidRPr="00593AD2">
              <w:rPr>
                <w:rFonts w:ascii="Times New Roman" w:hAnsi="Times New Roman" w:cs="Times New Roman"/>
                <w:color w:val="000000" w:themeColor="text1"/>
                <w:sz w:val="24"/>
                <w:szCs w:val="24"/>
                <w:shd w:val="solid" w:color="FFFFFF" w:fill="auto"/>
                <w:lang w:val="vi-VN"/>
              </w:rPr>
              <w:t xml:space="preserve"> theo quy định với hành vi quy định tại điểm b khoản 4 Điều này;</w:t>
            </w:r>
            <w:bookmarkEnd w:id="395"/>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khôi phục lại tình trạng ban đầu theo quy định với hành vi quy định tại điểm a khoản 5 Điều này;</w:t>
            </w:r>
            <w:bookmarkEnd w:id="396"/>
          </w:p>
          <w:p w:rsidR="00F4562A" w:rsidRPr="00593AD2" w:rsidRDefault="00F4562A" w:rsidP="00C33BA9">
            <w:pPr>
              <w:widowControl w:val="0"/>
              <w:jc w:val="both"/>
              <w:rPr>
                <w:rFonts w:ascii="Times New Roman" w:hAnsi="Times New Roman" w:cs="Times New Roman"/>
                <w:color w:val="000000" w:themeColor="text1"/>
                <w:sz w:val="24"/>
                <w:szCs w:val="24"/>
              </w:rPr>
            </w:pPr>
            <w:bookmarkStart w:id="397" w:name="diem_44_6_k"/>
            <w:r w:rsidRPr="00593AD2">
              <w:rPr>
                <w:rFonts w:ascii="Times New Roman" w:hAnsi="Times New Roman" w:cs="Times New Roman"/>
                <w:color w:val="000000" w:themeColor="text1"/>
                <w:sz w:val="24"/>
                <w:szCs w:val="24"/>
                <w:shd w:val="solid" w:color="FFFFFF" w:fill="auto"/>
                <w:lang w:val="vi-VN"/>
              </w:rPr>
              <w:t>i) Buộc xin ý kiến chấp thuận của cơ quan có thẩm quyền về việc chuyển nhượng quyền kinh doanh dịch vụ cấp nước theo quy định với hành vi quy định tại điểm b khoản 5 Điều này.</w:t>
            </w:r>
            <w:bookmarkEnd w:id="397"/>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để phù hợp với quy định tại Nghị định số 117/2017/NĐ-CP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398" w:name="dieu_45"/>
            <w:r w:rsidRPr="00593AD2">
              <w:rPr>
                <w:rFonts w:ascii="Times New Roman" w:hAnsi="Times New Roman" w:cs="Times New Roman"/>
                <w:b/>
                <w:bCs/>
                <w:color w:val="000000" w:themeColor="text1"/>
                <w:sz w:val="24"/>
                <w:szCs w:val="24"/>
                <w:shd w:val="solid" w:color="FFFFFF" w:fill="auto"/>
                <w:lang w:val="vi-VN"/>
              </w:rPr>
              <w:lastRenderedPageBreak/>
              <w:t>Điều 45. Vi phạm quy định về quy hoạch, kế hoạch cấp nước</w:t>
            </w:r>
          </w:p>
          <w:bookmarkEnd w:id="398"/>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1. Phạt tiền từ 40.000.000 đồng đến 50.000.000 đồng đối với hành vi tham gia hoạt động cấp nước không tuân theo quy hoạch cấp nước đã được cơ quan nhà nước có thẩm quyền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Đầu tư xây dựng công trình cấp nước không phù hợp với kế hoạch phát triển cấp nước đã được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đầu tư phát triển mạng phân phối, đấu nối tới các khách hàng sử dụng nước khi đã có kế hoạch phát triển cấp nước được cấp có thẩm quyền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tuân theo quy hoạch cấp nước đã được cơ quan nhà nước có thẩm quyền phê duyệt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đầu tư xây dựng công trình cấp nước phù hợp với kế hoạch phát triển cấp nước đã được phê duyệt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đầu tư phát triển mạng phân phối, đấu nối tới các khách hàng sử dụng nước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p>
        </w:tc>
        <w:tc>
          <w:tcPr>
            <w:tcW w:w="5813" w:type="dxa"/>
            <w:vAlign w:val="center"/>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45. Vi phạm quy định về quy hoạch, kế hoạch cấp nước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399" w:name="khoan_45_1"/>
            <w:r w:rsidRPr="00593AD2">
              <w:rPr>
                <w:rFonts w:ascii="Times New Roman" w:hAnsi="Times New Roman" w:cs="Times New Roman"/>
                <w:color w:val="000000" w:themeColor="text1"/>
                <w:sz w:val="24"/>
                <w:szCs w:val="24"/>
                <w:shd w:val="solid" w:color="FFFFFF" w:fill="auto"/>
                <w:lang w:val="vi-VN"/>
              </w:rPr>
              <w:lastRenderedPageBreak/>
              <w:t>1. Phạt tiền từ 40.000.000 đồng đến 50.000.000 đồng đối với hành vi tham gia hoạt động cấp nước không tuân theo quy hoạch cấp nước đã được cơ quan nhà nước có thẩm quyền phê duyệt.</w:t>
            </w:r>
            <w:bookmarkEnd w:id="399"/>
            <w:r w:rsidRPr="00593AD2">
              <w:rPr>
                <w:rFonts w:ascii="Times New Roman" w:hAnsi="Times New Roman" w:cs="Times New Roman"/>
                <w:color w:val="000000" w:themeColor="text1"/>
                <w:sz w:val="24"/>
                <w:szCs w:val="24"/>
                <w:shd w:val="solid" w:color="FFFFFF" w:fill="auto"/>
                <w:lang w:val="vi-VN"/>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00" w:name="khoan_45_2"/>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bookmarkEnd w:id="40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01" w:name="diem_45_2_a"/>
            <w:r w:rsidRPr="00593AD2">
              <w:rPr>
                <w:rFonts w:ascii="Times New Roman" w:hAnsi="Times New Roman" w:cs="Times New Roman"/>
                <w:color w:val="000000" w:themeColor="text1"/>
                <w:sz w:val="24"/>
                <w:szCs w:val="24"/>
                <w:shd w:val="solid" w:color="FFFFFF" w:fill="auto"/>
                <w:lang w:val="vi-VN"/>
              </w:rPr>
              <w:t>a) Đầu tư xây dựng công trình cấp nước không phù hợp với quy hoạch, kế hoạch phát triển cấp nước đã được phê duyệt;</w:t>
            </w:r>
            <w:bookmarkEnd w:id="401"/>
            <w:r w:rsidRPr="00593AD2">
              <w:rPr>
                <w:rFonts w:ascii="Times New Roman" w:hAnsi="Times New Roman" w:cs="Times New Roman"/>
                <w:color w:val="000000" w:themeColor="text1"/>
                <w:sz w:val="24"/>
                <w:szCs w:val="24"/>
                <w:shd w:val="solid" w:color="FFFFFF" w:fill="auto"/>
                <w:lang w:val="vi-VN"/>
              </w:rPr>
              <w:t xml:space="preserve">       </w:t>
            </w:r>
          </w:p>
          <w:p w:rsidR="00F4562A" w:rsidRPr="00593AD2" w:rsidRDefault="00F4562A" w:rsidP="00C33BA9">
            <w:pPr>
              <w:widowControl w:val="0"/>
              <w:jc w:val="both"/>
              <w:rPr>
                <w:rFonts w:ascii="Times New Roman" w:hAnsi="Times New Roman" w:cs="Times New Roman"/>
                <w:color w:val="000000" w:themeColor="text1"/>
                <w:spacing w:val="-6"/>
                <w:sz w:val="24"/>
                <w:szCs w:val="24"/>
                <w:lang w:val="vi-VN"/>
              </w:rPr>
            </w:pPr>
            <w:bookmarkStart w:id="402" w:name="diem_45_2_b"/>
            <w:r w:rsidRPr="00593AD2">
              <w:rPr>
                <w:rFonts w:ascii="Times New Roman" w:hAnsi="Times New Roman" w:cs="Times New Roman"/>
                <w:color w:val="000000" w:themeColor="text1"/>
                <w:spacing w:val="-6"/>
                <w:sz w:val="24"/>
                <w:szCs w:val="24"/>
                <w:shd w:val="solid" w:color="FFFFFF" w:fill="auto"/>
                <w:lang w:val="vi-VN"/>
              </w:rPr>
              <w:t>b) Không đầu tư phát triển mạng phân phối, đấu nối tới các khách hàng sử dụng nước khi đã có kế hoạch phát triển cấp nước được cấp có thẩm quyền phê duyệt.</w:t>
            </w:r>
            <w:bookmarkEnd w:id="402"/>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03" w:name="diem_45_3_a"/>
            <w:r w:rsidRPr="00593AD2">
              <w:rPr>
                <w:rFonts w:ascii="Times New Roman" w:hAnsi="Times New Roman" w:cs="Times New Roman"/>
                <w:color w:val="000000" w:themeColor="text1"/>
                <w:sz w:val="24"/>
                <w:szCs w:val="24"/>
                <w:shd w:val="solid" w:color="FFFFFF" w:fill="auto"/>
                <w:lang w:val="vi-VN"/>
              </w:rPr>
              <w:t>a) Buộc tuân theo quy hoạch cấp nước đã được cơ quan nhà nước có thẩm quyền phê duyệt với hành vi quy định tại khoản 1 Điều này;</w:t>
            </w:r>
            <w:bookmarkEnd w:id="40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04" w:name="diem_45_3_b"/>
            <w:r w:rsidRPr="00593AD2">
              <w:rPr>
                <w:rFonts w:ascii="Times New Roman" w:hAnsi="Times New Roman" w:cs="Times New Roman"/>
                <w:color w:val="000000" w:themeColor="text1"/>
                <w:spacing w:val="-8"/>
                <w:sz w:val="24"/>
                <w:szCs w:val="24"/>
                <w:shd w:val="solid" w:color="FFFFFF" w:fill="auto"/>
                <w:lang w:val="vi-VN"/>
              </w:rPr>
              <w:t>b</w:t>
            </w:r>
            <w:r w:rsidRPr="00593AD2">
              <w:rPr>
                <w:rFonts w:ascii="Times New Roman" w:hAnsi="Times New Roman" w:cs="Times New Roman"/>
                <w:color w:val="000000" w:themeColor="text1"/>
                <w:sz w:val="24"/>
                <w:szCs w:val="24"/>
                <w:shd w:val="solid" w:color="FFFFFF" w:fill="auto"/>
                <w:lang w:val="vi-VN"/>
              </w:rPr>
              <w:t>) Buộc đầu tư xây dựng công trình cấp nước phù hợp với quy hoạch, kế hoạch phát triển cấp nước đã được phê duyệt với hành vi quy định tại điểm a khoản 2 Điều này;</w:t>
            </w:r>
            <w:bookmarkEnd w:id="404"/>
          </w:p>
          <w:p w:rsidR="00F4562A" w:rsidRPr="00593AD2" w:rsidRDefault="00F4562A" w:rsidP="00C33BA9">
            <w:pPr>
              <w:widowControl w:val="0"/>
              <w:jc w:val="both"/>
              <w:rPr>
                <w:rFonts w:ascii="Times New Roman" w:hAnsi="Times New Roman" w:cs="Times New Roman"/>
                <w:color w:val="000000" w:themeColor="text1"/>
                <w:sz w:val="24"/>
                <w:szCs w:val="24"/>
              </w:rPr>
            </w:pPr>
            <w:bookmarkStart w:id="405" w:name="diem_45_3_c"/>
            <w:r w:rsidRPr="00593AD2">
              <w:rPr>
                <w:rFonts w:ascii="Times New Roman" w:hAnsi="Times New Roman" w:cs="Times New Roman"/>
                <w:color w:val="000000" w:themeColor="text1"/>
                <w:sz w:val="24"/>
                <w:szCs w:val="24"/>
                <w:shd w:val="solid" w:color="FFFFFF" w:fill="auto"/>
                <w:lang w:val="vi-VN"/>
              </w:rPr>
              <w:t>c) Buộc đầu tư phát triển mạng phân phối, đấu nối tới các khách hàng sử dụng nước theo quy định với hành vi quy định tại điểm b khoản 2 Điều này.</w:t>
            </w:r>
            <w:bookmarkEnd w:id="405"/>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để phù hợp với quy định tại Nghị định số 117/2017/NĐ-</w:t>
            </w:r>
            <w:r w:rsidRPr="00593AD2">
              <w:rPr>
                <w:rFonts w:ascii="Times New Roman" w:hAnsi="Times New Roman" w:cs="Times New Roman"/>
                <w:color w:val="000000" w:themeColor="text1"/>
                <w:sz w:val="24"/>
                <w:szCs w:val="24"/>
              </w:rPr>
              <w:lastRenderedPageBreak/>
              <w:t>CP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06" w:name="dieu_46"/>
            <w:r w:rsidRPr="00593AD2">
              <w:rPr>
                <w:rFonts w:ascii="Times New Roman" w:hAnsi="Times New Roman" w:cs="Times New Roman"/>
                <w:b/>
                <w:bCs/>
                <w:color w:val="000000" w:themeColor="text1"/>
                <w:sz w:val="24"/>
                <w:szCs w:val="24"/>
                <w:shd w:val="solid" w:color="FFFFFF" w:fill="auto"/>
                <w:lang w:val="vi-VN"/>
              </w:rPr>
              <w:lastRenderedPageBreak/>
              <w:t>Điều 46. Vi phạm quy định về hợp đồng dịch vụ cấp nước</w:t>
            </w:r>
          </w:p>
          <w:bookmarkEnd w:id="40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hành vi không tổ chức việc kiểm định thiết bị đo đếm nước theo đúng yêu cầu và thời hạn do cơ quan quản lý nhà nước về đo lường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Phạt tiền từ 60.000.000 đồng đến 80.000.000 đồng đối với hành vi sử dụng hợp đồng dịch vụ cấp nước giữa đơn vị cấp nước bán buôn và đơn vị cấp nước bán lẻ khi không được cơ quan có thẩm quyền xem xét, chấp thuận bằng </w:t>
            </w:r>
            <w:r w:rsidRPr="00593AD2">
              <w:rPr>
                <w:rFonts w:ascii="Times New Roman" w:hAnsi="Times New Roman" w:cs="Times New Roman"/>
                <w:color w:val="000000" w:themeColor="text1"/>
                <w:sz w:val="24"/>
                <w:szCs w:val="24"/>
                <w:shd w:val="solid" w:color="FFFFFF" w:fill="auto"/>
                <w:lang w:val="vi-VN"/>
              </w:rPr>
              <w:lastRenderedPageBreak/>
              <w:t>văn bản.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tổ chức việc kiểm định thiết bị đo đếm nước với hành vi quy định tại khoản 1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trình cơ quan có thẩm quyền xem xét, chấp thuận bằng văn bản hợp đồng dịch vụ cấp nước với hành vi quy định tại khoản 2 Điều này.</w:t>
            </w:r>
          </w:p>
        </w:tc>
        <w:tc>
          <w:tcPr>
            <w:tcW w:w="5813" w:type="dxa"/>
            <w:vAlign w:val="center"/>
          </w:tcPr>
          <w:p w:rsidR="00D15424" w:rsidRPr="00593AD2" w:rsidRDefault="00D15424"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46. Vi phạm quy định về hợp đồng dịch vụ cấp nước</w:t>
            </w:r>
          </w:p>
          <w:p w:rsidR="00D15424" w:rsidRPr="00593AD2" w:rsidRDefault="00D15424" w:rsidP="00C33BA9">
            <w:pPr>
              <w:widowControl w:val="0"/>
              <w:jc w:val="both"/>
              <w:rPr>
                <w:rFonts w:ascii="Times New Roman" w:hAnsi="Times New Roman" w:cs="Times New Roman"/>
                <w:color w:val="000000" w:themeColor="text1"/>
                <w:spacing w:val="-2"/>
                <w:sz w:val="24"/>
                <w:szCs w:val="24"/>
                <w:lang w:val="vi-VN"/>
              </w:rPr>
            </w:pPr>
            <w:bookmarkStart w:id="407" w:name="khoan_46_2"/>
            <w:r w:rsidRPr="00593AD2">
              <w:rPr>
                <w:rFonts w:ascii="Times New Roman" w:hAnsi="Times New Roman" w:cs="Times New Roman"/>
                <w:color w:val="000000" w:themeColor="text1"/>
                <w:spacing w:val="-2"/>
                <w:sz w:val="24"/>
                <w:szCs w:val="24"/>
                <w:shd w:val="solid" w:color="FFFFFF" w:fill="auto"/>
              </w:rPr>
              <w:t>1</w:t>
            </w:r>
            <w:r w:rsidRPr="00593AD2">
              <w:rPr>
                <w:rFonts w:ascii="Times New Roman" w:hAnsi="Times New Roman" w:cs="Times New Roman"/>
                <w:color w:val="000000" w:themeColor="text1"/>
                <w:spacing w:val="-2"/>
                <w:sz w:val="24"/>
                <w:szCs w:val="24"/>
                <w:shd w:val="solid" w:color="FFFFFF" w:fill="auto"/>
                <w:lang w:val="vi-VN"/>
              </w:rPr>
              <w:t>. Phạt tiền từ 60.000.000 đồng đến 80.000.000 đồng đối với hành vi sử dụng hợp đồng dịch vụ cấp nước giữa đơn vị cấp nước bán buôn và đơn vị cấp nước bán lẻ khi không được cơ quan có thẩm quyền xem xét, chấp thuận bằng văn bản.</w:t>
            </w:r>
            <w:bookmarkEnd w:id="407"/>
          </w:p>
          <w:p w:rsidR="00F4562A" w:rsidRPr="00593AD2" w:rsidRDefault="00D15424" w:rsidP="00C33BA9">
            <w:pPr>
              <w:widowControl w:val="0"/>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lang w:val="vi-VN"/>
              </w:rPr>
              <w:t>. Biện pháp khắc phục hậu quả:</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Buộc trình cơ quan Nhà nước có thẩm quyền xem xét, chấp thuận theo quy định</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lang w:val="vi-VN"/>
              </w:rPr>
              <w:t xml:space="preserve">đối với hành vi quy định tại khoản </w:t>
            </w:r>
            <w:r w:rsidRPr="00593AD2">
              <w:rPr>
                <w:rFonts w:ascii="Times New Roman" w:hAnsi="Times New Roman" w:cs="Times New Roman"/>
                <w:color w:val="000000" w:themeColor="text1"/>
                <w:sz w:val="24"/>
                <w:szCs w:val="24"/>
              </w:rPr>
              <w:t>1</w:t>
            </w:r>
            <w:r w:rsidRPr="00593AD2">
              <w:rPr>
                <w:rFonts w:ascii="Times New Roman" w:hAnsi="Times New Roman" w:cs="Times New Roman"/>
                <w:color w:val="000000" w:themeColor="text1"/>
                <w:sz w:val="24"/>
                <w:szCs w:val="24"/>
                <w:lang w:val="vi-VN"/>
              </w:rPr>
              <w:t xml:space="preserve"> Điều này.</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Chỉnh lý cho phù hợp với quy định tại </w:t>
            </w:r>
            <w:r w:rsidRPr="00593AD2">
              <w:rPr>
                <w:rFonts w:ascii="Times New Roman" w:eastAsia="Times New Roman" w:hAnsi="Times New Roman" w:cs="Times New Roman"/>
                <w:color w:val="000000" w:themeColor="text1"/>
                <w:sz w:val="24"/>
                <w:szCs w:val="24"/>
                <w:lang w:val="en"/>
              </w:rPr>
              <w:t>khoản 3 Điều 44 Nghị định số 117/2007/NĐ-CP ngày 11/7/2007 của Chính phủ về sản xuất, cung cấp và tiêu thụ nước sạch (được sửa đổi, bổ sung bởi Nghị định số 124/2011/NĐ-CP, Nghị định số 42/2017/NĐ-CP của Chính phủ).</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08" w:name="dieu_47"/>
            <w:r w:rsidRPr="00593AD2">
              <w:rPr>
                <w:rFonts w:ascii="Times New Roman" w:hAnsi="Times New Roman" w:cs="Times New Roman"/>
                <w:b/>
                <w:bCs/>
                <w:color w:val="000000" w:themeColor="text1"/>
                <w:sz w:val="24"/>
                <w:szCs w:val="24"/>
                <w:shd w:val="solid" w:color="FFFFFF" w:fill="auto"/>
                <w:lang w:val="vi-VN"/>
              </w:rPr>
              <w:lastRenderedPageBreak/>
              <w:t>Điều 47. Vi phạm quy định về sử dụng hệ thống thoát nước</w:t>
            </w:r>
          </w:p>
          <w:bookmarkEnd w:id="408"/>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hành vi đấu nối hệ thống thoát nước của công trình vào hệ thống thoát nước chung không đúng các quy định của thỏa thuận đấu nối.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quản lý tài sản được đầu tư từ nguồn vốn của chủ sở hữu công trình thoát nước và xử lý nước thải theo hợp đồng quản lý, vận hành hệ thống thoát nước đã ký kết;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bảo vệ an toàn, hiệu quả và tiết kiệm trong quản lý, vận hành hệ thống thoát nước và xử lý nước thải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xây dựng và tổ chức triển khai thực hiện quy trình quản lý, vận hành hệ thống thoát nước;</w:t>
            </w:r>
          </w:p>
          <w:p w:rsidR="00F4562A" w:rsidRPr="00593AD2" w:rsidRDefault="00F4562A" w:rsidP="00C33BA9">
            <w:pPr>
              <w:widowControl w:val="0"/>
              <w:jc w:val="both"/>
              <w:rPr>
                <w:rFonts w:ascii="Times New Roman" w:hAnsi="Times New Roman" w:cs="Times New Roman"/>
                <w:b/>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d) Không thiết lập cơ sở dữ liệu, quản lý các hộ thoát nước đấu nối vào hệ thống thoát nước do mình quản lý hoặc không phối hợp với đơn vị cấp nước hoặc không trực tiếp tổ chức thu tiền dịch vụ thoát nước theo quy định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cung cấp thông tin thỏa thuận đấu nối cho các đối tượng có nhu cầu;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bảo đảm duy trì ổn định dịch vụ thoát nước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g) Không báo cáo định kỳ theo quy định tới chủ sở hữu và cơ quan quản lý nhà nước về thoát nước ở địa phương và trung ương.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đấu nối đúng quy định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xây dựng và tổ chức triển khai thực hiện quy trình quản lý, vận hành hệ thống thoát nước theo quy định với hành vi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thiết lập cơ sở dữ liệu, quản lý các hộ thoát nước đấu nối vào hệ thống thoát nước do mình quản lý hoặc buộc phối hợp với đơn vị cấp nước hoặc buộc trực tiếp tổ chức thu tiền dịch vụ thoát nước theo quy định với hành vi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cung cấp thông tin thỏa thuận đấu nối cho các đối tượng có nhu cầu với hành vi tại điểm đ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bảo đảm duy trì ổn định dịch vụ thoát nước theo quy định với hành vi tại điểm e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báo cáo định kỳ theo quy định tới chủ sở hữu và cơ quan quản lý nhà nước về thoát nước ở địa phương và trung ương với hành vi tại điểm g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09" w:name="khoan_47_2"/>
            <w:r w:rsidRPr="00593AD2">
              <w:rPr>
                <w:rFonts w:ascii="Times New Roman" w:hAnsi="Times New Roman" w:cs="Times New Roman"/>
                <w:b/>
                <w:bCs/>
                <w:color w:val="000000" w:themeColor="text1"/>
                <w:sz w:val="24"/>
                <w:szCs w:val="24"/>
                <w:shd w:val="solid" w:color="FFFFFF" w:fill="auto"/>
                <w:lang w:val="vi-VN"/>
              </w:rPr>
              <w:lastRenderedPageBreak/>
              <w:t xml:space="preserve">Điều 47. Vi phạm quy định về quản lý vận hành hệ thống thoát nước, sử dụng dịch vụ thoát nước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10" w:name="khoan_47_1"/>
            <w:r w:rsidRPr="00593AD2">
              <w:rPr>
                <w:rFonts w:ascii="Times New Roman" w:hAnsi="Times New Roman" w:cs="Times New Roman"/>
                <w:color w:val="000000" w:themeColor="text1"/>
                <w:sz w:val="24"/>
                <w:szCs w:val="24"/>
                <w:shd w:val="solid" w:color="FFFFFF" w:fill="auto"/>
                <w:lang w:val="vi-VN"/>
              </w:rPr>
              <w:t xml:space="preserve">1. Phạt tiền từ 60.000.000 đồng đến 80.000.000 đồng đối với một trong các hành vi: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Đấu nối hệ thống thoát nước của công trình vào hệ thống thoát nước chung không đúng các quy định của thỏa thuận đấu nối</w:t>
            </w:r>
            <w:bookmarkEnd w:id="410"/>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b) </w:t>
            </w:r>
            <w:r w:rsidRPr="00593AD2">
              <w:rPr>
                <w:rFonts w:ascii="Times New Roman" w:hAnsi="Times New Roman" w:cs="Times New Roman"/>
                <w:iCs/>
                <w:color w:val="000000" w:themeColor="text1"/>
                <w:sz w:val="24"/>
                <w:szCs w:val="24"/>
                <w:shd w:val="solid" w:color="FFFFFF" w:fill="auto"/>
                <w:lang w:val="vi-VN"/>
              </w:rPr>
              <w:t xml:space="preserve">Xả nước thải vào hệ thống thoát nước không đúng quy định, quy chuẩn kỹ thuật do cơ quan nhà nước có thẩm quyền </w:t>
            </w:r>
            <w:r w:rsidRPr="00593AD2">
              <w:rPr>
                <w:rFonts w:ascii="Times New Roman" w:hAnsi="Times New Roman" w:cs="Times New Roman"/>
                <w:color w:val="000000" w:themeColor="text1"/>
                <w:sz w:val="24"/>
                <w:szCs w:val="24"/>
                <w:shd w:val="solid" w:color="FFFFFF" w:fill="auto"/>
                <w:lang w:val="vi-VN"/>
              </w:rPr>
              <w:t>ban hành, nhưng chưa đến mức truy cứu trách nhiệm hình sự</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w:t>
            </w:r>
            <w:r w:rsidRPr="00593AD2">
              <w:rPr>
                <w:rFonts w:ascii="Times New Roman" w:hAnsi="Times New Roman" w:cs="Times New Roman"/>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hủ sở hữu, người quản lý, sử dụng công trình hoặc tổ chức, cá nhân đấu nối, sử dụng dịch vụ thoát nước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không thông báo cho đơn vị thoát nước trong thời hạn 24 giờ kể từ thời điểm phát hiện các dấu hiệu, hiện tượng bất thường có nguy cơ gây sự cố, hư hỏng hoặc làm gián đoạn hoạt động của hệ thống thoát nước</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bookmarkEnd w:id="40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1" w:name="diem_47_2_a"/>
            <w:r w:rsidRPr="00593AD2">
              <w:rPr>
                <w:rFonts w:ascii="Times New Roman" w:hAnsi="Times New Roman" w:cs="Times New Roman"/>
                <w:color w:val="000000" w:themeColor="text1"/>
                <w:sz w:val="24"/>
                <w:szCs w:val="24"/>
                <w:shd w:val="solid" w:color="FFFFFF" w:fill="auto"/>
                <w:lang w:val="vi-VN"/>
              </w:rPr>
              <w:t>a) Không quản lý tài sản được đầu tư từ nguồn vốn của chủ sở hữu công trình thoát nước và xử lý nước thải theo hợp đồng quản lý, vận hành hệ thống thoát nước đã ký kết;</w:t>
            </w:r>
            <w:bookmarkEnd w:id="41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2" w:name="diem_47_2_b"/>
            <w:r w:rsidRPr="00593AD2">
              <w:rPr>
                <w:rFonts w:ascii="Times New Roman" w:hAnsi="Times New Roman" w:cs="Times New Roman"/>
                <w:color w:val="000000" w:themeColor="text1"/>
                <w:sz w:val="24"/>
                <w:szCs w:val="24"/>
                <w:shd w:val="solid" w:color="FFFFFF" w:fill="auto"/>
                <w:lang w:val="vi-VN"/>
              </w:rPr>
              <w:t>b) Không bảo vệ an toàn, hiệu quả và tiết kiệm trong quản lý, vận hành hệ thống thoát nước và xử lý nước thải theo quy định;</w:t>
            </w:r>
            <w:bookmarkEnd w:id="41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3" w:name="diem_47_2_c"/>
            <w:r w:rsidRPr="00593AD2">
              <w:rPr>
                <w:rFonts w:ascii="Times New Roman" w:hAnsi="Times New Roman" w:cs="Times New Roman"/>
                <w:color w:val="000000" w:themeColor="text1"/>
                <w:sz w:val="24"/>
                <w:szCs w:val="24"/>
                <w:shd w:val="solid" w:color="FFFFFF" w:fill="auto"/>
                <w:lang w:val="vi-VN"/>
              </w:rPr>
              <w:lastRenderedPageBreak/>
              <w:t>c) Không xây dựng và tổ chức triển khai thực hiện quy trình quản lý, vận hành hệ thống thoát nước;</w:t>
            </w:r>
            <w:bookmarkEnd w:id="41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4" w:name="diem_47_2_d"/>
            <w:r w:rsidRPr="00593AD2">
              <w:rPr>
                <w:rFonts w:ascii="Times New Roman" w:hAnsi="Times New Roman" w:cs="Times New Roman"/>
                <w:color w:val="000000" w:themeColor="text1"/>
                <w:sz w:val="24"/>
                <w:szCs w:val="24"/>
                <w:shd w:val="solid" w:color="FFFFFF" w:fill="auto"/>
                <w:lang w:val="vi-VN"/>
              </w:rPr>
              <w:t>d) Không thiết lập cơ sở dữ liệu, quản lý các hộ thoát nước đấu nối vào hệ thống thoát nước do mình quản lý hoặc không phối hợp với đơn vị cấp nước hoặc không trực tiếp tổ chức thu tiền dịch vụ thoát nước theo quy định;</w:t>
            </w:r>
            <w:bookmarkEnd w:id="414"/>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415" w:name="diem_47_2_dd"/>
            <w:r w:rsidRPr="00593AD2">
              <w:rPr>
                <w:rFonts w:ascii="Times New Roman" w:hAnsi="Times New Roman" w:cs="Times New Roman"/>
                <w:color w:val="000000" w:themeColor="text1"/>
                <w:spacing w:val="-4"/>
                <w:sz w:val="24"/>
                <w:szCs w:val="24"/>
                <w:shd w:val="solid" w:color="FFFFFF" w:fill="auto"/>
                <w:lang w:val="vi-VN"/>
              </w:rPr>
              <w:t>đ) Không cung cấp thông tin thỏa thuận đấu nối cho các đối tượng có nhu cầu;</w:t>
            </w:r>
            <w:bookmarkEnd w:id="41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6" w:name="diem_47_2_e"/>
            <w:r w:rsidRPr="00593AD2">
              <w:rPr>
                <w:rFonts w:ascii="Times New Roman" w:hAnsi="Times New Roman" w:cs="Times New Roman"/>
                <w:color w:val="000000" w:themeColor="text1"/>
                <w:sz w:val="24"/>
                <w:szCs w:val="24"/>
                <w:shd w:val="solid" w:color="FFFFFF" w:fill="auto"/>
                <w:lang w:val="vi-VN"/>
              </w:rPr>
              <w:t>e) Không bảo đảm duy trì ổn định dịch vụ thoát nước theo quy định;</w:t>
            </w:r>
            <w:bookmarkEnd w:id="41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17" w:name="diem_47_2_g"/>
            <w:r w:rsidRPr="00593AD2">
              <w:rPr>
                <w:rFonts w:ascii="Times New Roman" w:hAnsi="Times New Roman" w:cs="Times New Roman"/>
                <w:color w:val="000000" w:themeColor="text1"/>
                <w:sz w:val="24"/>
                <w:szCs w:val="24"/>
                <w:shd w:val="solid" w:color="FFFFFF" w:fill="auto"/>
                <w:lang w:val="vi-VN"/>
              </w:rPr>
              <w:t>g) Không báo cáo định kỳ theo quy định tới chủ sở hữu và cơ quan quản lý nhà nước về thoát nước ở địa phương và trung ương.</w:t>
            </w:r>
            <w:bookmarkEnd w:id="417"/>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18" w:name="diem_47_3_a"/>
            <w:bookmarkStart w:id="419" w:name="diem_47_3_b"/>
            <w:r w:rsidRPr="00593AD2">
              <w:rPr>
                <w:rFonts w:ascii="Times New Roman" w:hAnsi="Times New Roman" w:cs="Times New Roman"/>
                <w:color w:val="000000" w:themeColor="text1"/>
                <w:sz w:val="24"/>
                <w:szCs w:val="24"/>
                <w:shd w:val="solid" w:color="FFFFFF" w:fill="auto"/>
                <w:lang w:val="vi-VN"/>
              </w:rPr>
              <w:t>a) Buộc đấu nối đúng quy định với hành vi quy định tại điểm a khoản 1 Điều này;</w:t>
            </w:r>
            <w:bookmarkEnd w:id="418"/>
          </w:p>
          <w:bookmarkEnd w:id="419"/>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xây dựng và tổ chức triển khai thực hiện quy trình quản lý, vận hành hệ thống thoát nước theo quy định với hành vi quy định tại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20" w:name="diem_47_3_c"/>
            <w:r w:rsidRPr="00593AD2">
              <w:rPr>
                <w:rFonts w:ascii="Times New Roman" w:hAnsi="Times New Roman" w:cs="Times New Roman"/>
                <w:color w:val="000000" w:themeColor="text1"/>
                <w:sz w:val="24"/>
                <w:szCs w:val="24"/>
                <w:shd w:val="solid" w:color="FFFFFF" w:fill="auto"/>
                <w:lang w:val="vi-VN"/>
              </w:rPr>
              <w:t>c) Buộc thiết lập cơ sở dữ liệu, quản lý các hộ thoát nước đấu nối vào hệ thống thoát nước do mình quản lý hoặc buộc phối hợp với đơn vị cấp nước hoặc buộc trực tiếp tổ chức thu tiền dịch vụ thoát nước theo quy định với hành vi quy định tại điểm d khoản 2 Điều này;</w:t>
            </w:r>
            <w:bookmarkEnd w:id="42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21" w:name="diem_47_3_d"/>
            <w:r w:rsidRPr="00593AD2">
              <w:rPr>
                <w:rFonts w:ascii="Times New Roman" w:hAnsi="Times New Roman" w:cs="Times New Roman"/>
                <w:color w:val="000000" w:themeColor="text1"/>
                <w:sz w:val="24"/>
                <w:szCs w:val="24"/>
                <w:shd w:val="solid" w:color="FFFFFF" w:fill="auto"/>
                <w:lang w:val="vi-VN"/>
              </w:rPr>
              <w:t>d) Buộc cung cấp thông tin thỏa thuận đấu nối theo quy định với hành vi quy định tại điểm đ khoản 2 Điều này;</w:t>
            </w:r>
            <w:bookmarkEnd w:id="421"/>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22" w:name="diem_47_3_dd"/>
            <w:r w:rsidRPr="00593AD2">
              <w:rPr>
                <w:rFonts w:ascii="Times New Roman" w:hAnsi="Times New Roman" w:cs="Times New Roman"/>
                <w:color w:val="000000" w:themeColor="text1"/>
                <w:sz w:val="24"/>
                <w:szCs w:val="24"/>
                <w:shd w:val="solid" w:color="FFFFFF" w:fill="auto"/>
                <w:lang w:val="vi-VN"/>
              </w:rPr>
              <w:t>đ) Buộc bảo đảm duy trì ổn định dịch vụ thoát nước theo quy định với hành vi quy định tại điểm e khoản 2 Điều này;</w:t>
            </w:r>
            <w:bookmarkEnd w:id="422"/>
          </w:p>
          <w:p w:rsidR="00F4562A" w:rsidRPr="00593AD2" w:rsidRDefault="00F4562A" w:rsidP="00C33BA9">
            <w:pPr>
              <w:widowControl w:val="0"/>
              <w:jc w:val="both"/>
              <w:rPr>
                <w:rFonts w:ascii="Times New Roman" w:hAnsi="Times New Roman" w:cs="Times New Roman"/>
                <w:color w:val="000000" w:themeColor="text1"/>
                <w:sz w:val="24"/>
                <w:szCs w:val="24"/>
              </w:rPr>
            </w:pPr>
            <w:bookmarkStart w:id="423" w:name="diem_47_3_e"/>
            <w:r w:rsidRPr="00593AD2">
              <w:rPr>
                <w:rFonts w:ascii="Times New Roman" w:hAnsi="Times New Roman" w:cs="Times New Roman"/>
                <w:color w:val="000000" w:themeColor="text1"/>
                <w:sz w:val="24"/>
                <w:szCs w:val="24"/>
                <w:shd w:val="solid" w:color="FFFFFF" w:fill="auto"/>
                <w:lang w:val="vi-VN"/>
              </w:rPr>
              <w:t>e) Buộc báo cáo định kỳ theo quy định với hành vi quy định tại điểm g khoản 2 Điều này.</w:t>
            </w:r>
            <w:bookmarkEnd w:id="423"/>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lastRenderedPageBreak/>
              <w:t xml:space="preserve">Chỉnh lý để phù hợp với quy định tại Nghị định số </w:t>
            </w:r>
            <w:hyperlink r:id="rId8" w:tgtFrame="_blank" w:tooltip="Nghị định 80/2014/NĐ-CP" w:history="1">
              <w:r w:rsidRPr="00593AD2">
                <w:rPr>
                  <w:rFonts w:ascii="Times New Roman" w:hAnsi="Times New Roman" w:cs="Times New Roman"/>
                  <w:color w:val="000000" w:themeColor="text1"/>
                  <w:sz w:val="24"/>
                  <w:szCs w:val="24"/>
                </w:rPr>
                <w:t>80/2014/NĐ-CP</w:t>
              </w:r>
            </w:hyperlink>
            <w:r w:rsidRPr="00593AD2">
              <w:rPr>
                <w:rFonts w:ascii="Times New Roman" w:hAnsi="Times New Roman" w:cs="Times New Roman"/>
                <w:color w:val="000000" w:themeColor="text1"/>
                <w:sz w:val="24"/>
                <w:szCs w:val="24"/>
                <w:shd w:val="solid" w:color="FFFFFF" w:fill="auto"/>
              </w:rPr>
              <w:t>  (Đã được sửa đổi, bổ sung)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24" w:name="dieu_48"/>
            <w:r w:rsidRPr="00593AD2">
              <w:rPr>
                <w:rFonts w:ascii="Times New Roman" w:hAnsi="Times New Roman" w:cs="Times New Roman"/>
                <w:b/>
                <w:bCs/>
                <w:color w:val="000000" w:themeColor="text1"/>
                <w:sz w:val="24"/>
                <w:szCs w:val="24"/>
                <w:shd w:val="solid" w:color="FFFFFF" w:fill="auto"/>
                <w:lang w:val="vi-VN"/>
              </w:rPr>
              <w:lastRenderedPageBreak/>
              <w:t>Điều 48. Vi phạm về quản lý cao độ liên quan đến thoát nước</w:t>
            </w:r>
          </w:p>
          <w:bookmarkEnd w:id="424"/>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1. Phạt tiền từ 10.000.000 đồng đến 20.000.000 đồng đối với đơn vị thoát nước không cung cấp cao độ của hệ thống thoát nước cho các tổ chức, cá nhân có yêu cầu.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các hành vi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Các tổ chức, cá nhân và hộ gia đình đầu tư xây dựng công trình không tuân thủ cao độ nền đô thị đã được cung cấp;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xác định và không quản lý cao độ mực nước các hồ điều hòa, kênh mương thoát nước nhằm bảo đảm tối đa khả năng tiêu thoát, điều hòa nước mưa, chống úng ngập và bảo vệ môi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quản lý cao độ các tuyến cống chính và cổng thu gom nước thải, nước mưa.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đơn vị thoát nước cung cấp cao độ của hệ thống thoát nước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quản lý cao độ theo quy định với hành vi quy định tại điểm b, điểm c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48. Vi phạm quy định về quản lý cao độ liên quan đến thoát nước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25" w:name="khoan_48_1"/>
            <w:r w:rsidRPr="00593AD2">
              <w:rPr>
                <w:rFonts w:ascii="Times New Roman" w:hAnsi="Times New Roman" w:cs="Times New Roman"/>
                <w:color w:val="000000" w:themeColor="text1"/>
                <w:sz w:val="24"/>
                <w:szCs w:val="24"/>
                <w:shd w:val="solid" w:color="FFFFFF" w:fill="auto"/>
                <w:lang w:val="vi-VN"/>
              </w:rPr>
              <w:lastRenderedPageBreak/>
              <w:t>1. Phạt tiền từ 10.000.000 đồng đến 20.000.000 đồng đối với đơn vị thoát nước không cung cấp cao độ của hệ thống thoát nước cho các tổ chức, cá nhân có yêu cầu.</w:t>
            </w:r>
            <w:bookmarkEnd w:id="425"/>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26" w:name="khoan_48_2"/>
            <w:r w:rsidRPr="00593AD2">
              <w:rPr>
                <w:rFonts w:ascii="Times New Roman" w:hAnsi="Times New Roman" w:cs="Times New Roman"/>
                <w:color w:val="000000" w:themeColor="text1"/>
                <w:sz w:val="24"/>
                <w:szCs w:val="24"/>
                <w:shd w:val="solid" w:color="FFFFFF" w:fill="auto"/>
                <w:lang w:val="vi-VN"/>
              </w:rPr>
              <w:t>2. Phạt tiền từ 30.000.000 đồng đến 40.000.000 đồng đối với một trong các hành vi sau:</w:t>
            </w:r>
            <w:bookmarkEnd w:id="42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27" w:name="diem_48_2_a"/>
            <w:r w:rsidRPr="00593AD2">
              <w:rPr>
                <w:rFonts w:ascii="Times New Roman" w:hAnsi="Times New Roman" w:cs="Times New Roman"/>
                <w:color w:val="000000" w:themeColor="text1"/>
                <w:sz w:val="24"/>
                <w:szCs w:val="24"/>
                <w:shd w:val="solid" w:color="FFFFFF" w:fill="auto"/>
                <w:lang w:val="vi-VN"/>
              </w:rPr>
              <w:t>a) Các tổ chức, cá nhân và hộ gia đình đầu tư xây dựng công trình không tuân thủ cao độ nền đô thị đã được cung cấp;</w:t>
            </w:r>
            <w:bookmarkEnd w:id="427"/>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28" w:name="diem_48_2_b"/>
            <w:r w:rsidRPr="00593AD2">
              <w:rPr>
                <w:rFonts w:ascii="Times New Roman" w:hAnsi="Times New Roman" w:cs="Times New Roman"/>
                <w:color w:val="000000" w:themeColor="text1"/>
                <w:sz w:val="24"/>
                <w:szCs w:val="24"/>
                <w:shd w:val="solid" w:color="FFFFFF" w:fill="auto"/>
                <w:lang w:val="vi-VN"/>
              </w:rPr>
              <w:t>b) Không xác định và không quản lý cao độ mực nước các hồ điều hòa, kênh mương thoát nước nhằm bảo đảm tối đa khả năng tiêu thoát, điều hòa nước mưa, chống úng ngập và bảo vệ môi trường;</w:t>
            </w:r>
            <w:bookmarkEnd w:id="42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29" w:name="diem_48_2_c"/>
            <w:r w:rsidRPr="00593AD2">
              <w:rPr>
                <w:rFonts w:ascii="Times New Roman" w:hAnsi="Times New Roman" w:cs="Times New Roman"/>
                <w:color w:val="000000" w:themeColor="text1"/>
                <w:sz w:val="24"/>
                <w:szCs w:val="24"/>
                <w:shd w:val="solid" w:color="FFFFFF" w:fill="auto"/>
                <w:lang w:val="vi-VN"/>
              </w:rPr>
              <w:t>c) Không quản lý cao độ các tuyến cống chính và cổng thu gom nước thải, nước mưa.</w:t>
            </w:r>
            <w:bookmarkEnd w:id="429"/>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30" w:name="diem_48_3_a"/>
            <w:r w:rsidRPr="00593AD2">
              <w:rPr>
                <w:rFonts w:ascii="Times New Roman" w:hAnsi="Times New Roman" w:cs="Times New Roman"/>
                <w:color w:val="000000" w:themeColor="text1"/>
                <w:sz w:val="24"/>
                <w:szCs w:val="24"/>
                <w:shd w:val="solid" w:color="FFFFFF" w:fill="auto"/>
                <w:lang w:val="vi-VN"/>
              </w:rPr>
              <w:t>a) Buộc đơn vị thoát nước cung cấp cao độ của hệ thống thoát nước với hành vi quy định tại khoản 1 Điều này;</w:t>
            </w:r>
            <w:bookmarkEnd w:id="43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31" w:name="diem_48_3_b"/>
            <w:r w:rsidRPr="00593AD2">
              <w:rPr>
                <w:rFonts w:ascii="Times New Roman" w:hAnsi="Times New Roman" w:cs="Times New Roman"/>
                <w:color w:val="000000" w:themeColor="text1"/>
                <w:sz w:val="24"/>
                <w:szCs w:val="24"/>
                <w:shd w:val="solid" w:color="FFFFFF" w:fill="auto"/>
                <w:lang w:val="vi-VN"/>
              </w:rPr>
              <w:t>b) Buộc xác định, quản lý cao độ theo quy định với hành vi quy định tại điểm b, điểm c khoản 2 Điều này.</w:t>
            </w:r>
            <w:bookmarkEnd w:id="431"/>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 xml:space="preserve">điểm b, điểm c khoản 1 </w:t>
            </w:r>
            <w:r w:rsidRPr="00593AD2">
              <w:rPr>
                <w:rFonts w:ascii="Times New Roman" w:eastAsia="Times New Roman" w:hAnsi="Times New Roman" w:cs="Times New Roman"/>
                <w:color w:val="000000" w:themeColor="text1"/>
                <w:sz w:val="24"/>
                <w:szCs w:val="24"/>
                <w:lang w:val="en"/>
              </w:rPr>
              <w:lastRenderedPageBreak/>
              <w:t>và điểm a, điểm b khoản 2 Điều 6 Nghị định số 80/2014/NĐ-CP ngày 06/8/2014 của Chính phủ về thoát nước và xử lý nước thải.</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32" w:name="dieu_49"/>
            <w:r w:rsidRPr="00593AD2">
              <w:rPr>
                <w:rFonts w:ascii="Times New Roman" w:hAnsi="Times New Roman" w:cs="Times New Roman"/>
                <w:b/>
                <w:bCs/>
                <w:color w:val="000000" w:themeColor="text1"/>
                <w:sz w:val="24"/>
                <w:szCs w:val="24"/>
                <w:shd w:val="solid" w:color="FFFFFF" w:fill="auto"/>
                <w:lang w:val="vi-VN"/>
              </w:rPr>
              <w:lastRenderedPageBreak/>
              <w:t>Điều 49. Vi phạm quy định về quản lý hệ thống hồ điều hòa</w:t>
            </w:r>
          </w:p>
          <w:bookmarkEnd w:id="432"/>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định kỳ nạo vét đáy hồ, vệ sinh lòng hồ hoặc bờ hồ;</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lập quy trình quản lý và các quy định khai thác, sử dụng hồ điều hòa;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Sử dụng, khai thác hồ điều hòa vào mục đích vui chơi, giải trí, nuôi trồng thủy sản, du lịch và dịch vụ khác mà không được cấp có thẩm quyền cho phép.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Phạt tiền từ 40.000.000 đồng đến 60.000.000 đồng đối với hành vi không duy trì mực nước ổn định cho hồ điều </w:t>
            </w:r>
            <w:r w:rsidRPr="00593AD2">
              <w:rPr>
                <w:rFonts w:ascii="Times New Roman" w:hAnsi="Times New Roman" w:cs="Times New Roman"/>
                <w:color w:val="000000" w:themeColor="text1"/>
                <w:sz w:val="24"/>
                <w:szCs w:val="24"/>
                <w:shd w:val="solid" w:color="FFFFFF" w:fill="auto"/>
                <w:lang w:val="vi-VN"/>
              </w:rPr>
              <w:lastRenderedPageBreak/>
              <w:t>hòa.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định kỳ nạo vét đáy hồ, vệ sinh lòng hồ, bờ hồ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lập quy trình quản lý, khai thác, sử dụng hồ điều hòa đúng quy định với hành vi quy định tại điểm b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49. Vi phạm quy định về quản lý hệ thống hồ điều hòa</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33" w:name="khoan_49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bookmarkEnd w:id="43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34" w:name="diem_49_1_a"/>
            <w:r w:rsidRPr="00593AD2">
              <w:rPr>
                <w:rFonts w:ascii="Times New Roman" w:hAnsi="Times New Roman" w:cs="Times New Roman"/>
                <w:color w:val="000000" w:themeColor="text1"/>
                <w:sz w:val="24"/>
                <w:szCs w:val="24"/>
                <w:shd w:val="solid" w:color="FFFFFF" w:fill="auto"/>
                <w:lang w:val="vi-VN"/>
              </w:rPr>
              <w:t>a) Không định kỳ nạo vét đáy hồ, vệ sinh lòng hồ hoặc bờ hồ;</w:t>
            </w:r>
            <w:bookmarkEnd w:id="434"/>
          </w:p>
          <w:p w:rsidR="00F4562A" w:rsidRPr="00593AD2" w:rsidRDefault="00F4562A" w:rsidP="00C33BA9">
            <w:pPr>
              <w:widowControl w:val="0"/>
              <w:jc w:val="both"/>
              <w:rPr>
                <w:rFonts w:ascii="Times New Roman" w:hAnsi="Times New Roman" w:cs="Times New Roman"/>
                <w:color w:val="000000" w:themeColor="text1"/>
                <w:spacing w:val="-6"/>
                <w:sz w:val="24"/>
                <w:szCs w:val="24"/>
                <w:shd w:val="solid" w:color="FFFFFF" w:fill="auto"/>
                <w:lang w:val="vi-VN"/>
              </w:rPr>
            </w:pPr>
            <w:bookmarkStart w:id="435" w:name="diem_49_1_b"/>
            <w:r w:rsidRPr="00593AD2">
              <w:rPr>
                <w:rFonts w:ascii="Times New Roman" w:hAnsi="Times New Roman" w:cs="Times New Roman"/>
                <w:color w:val="000000" w:themeColor="text1"/>
                <w:spacing w:val="-6"/>
                <w:sz w:val="24"/>
                <w:szCs w:val="24"/>
                <w:shd w:val="solid" w:color="FFFFFF" w:fill="auto"/>
                <w:lang w:val="vi-VN"/>
              </w:rPr>
              <w:t>b) Không lập quy trình quản lý và các quy định khai thác, sử dụng hồ điều hòa;</w:t>
            </w:r>
            <w:bookmarkEnd w:id="435"/>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36" w:name="diem_49_1_c"/>
            <w:r w:rsidRPr="00593AD2">
              <w:rPr>
                <w:rFonts w:ascii="Times New Roman" w:hAnsi="Times New Roman" w:cs="Times New Roman"/>
                <w:color w:val="000000" w:themeColor="text1"/>
                <w:sz w:val="24"/>
                <w:szCs w:val="24"/>
                <w:shd w:val="solid" w:color="FFFFFF" w:fill="auto"/>
                <w:lang w:val="vi-VN"/>
              </w:rPr>
              <w:t>c) Sử dụng, khai thác hồ điều hòa vào mục đích vui chơi, giải trí, nuôi trồng thủy sản, du lịch và dịch vụ khác mà không được cấp có thẩm quyền cho phép.</w:t>
            </w:r>
            <w:bookmarkEnd w:id="43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37" w:name="khoan_49_2"/>
            <w:r w:rsidRPr="00593AD2">
              <w:rPr>
                <w:rFonts w:ascii="Times New Roman" w:hAnsi="Times New Roman" w:cs="Times New Roman"/>
                <w:color w:val="000000" w:themeColor="text1"/>
                <w:sz w:val="24"/>
                <w:szCs w:val="24"/>
                <w:shd w:val="solid" w:color="FFFFFF" w:fill="auto"/>
                <w:lang w:val="vi-VN"/>
              </w:rPr>
              <w:t xml:space="preserve">2. Phạt tiền từ 40.000.000 đồng đến 60.000.000 đồng đối với hành vi không duy trì mực nước ổn định cho hồ điều </w:t>
            </w:r>
            <w:r w:rsidRPr="00593AD2">
              <w:rPr>
                <w:rFonts w:ascii="Times New Roman" w:hAnsi="Times New Roman" w:cs="Times New Roman"/>
                <w:color w:val="000000" w:themeColor="text1"/>
                <w:sz w:val="24"/>
                <w:szCs w:val="24"/>
                <w:shd w:val="solid" w:color="FFFFFF" w:fill="auto"/>
                <w:lang w:val="vi-VN"/>
              </w:rPr>
              <w:lastRenderedPageBreak/>
              <w:t>hòa.</w:t>
            </w:r>
            <w:bookmarkEnd w:id="437"/>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Hình thức xử phạt bổ sung: Đình chỉ hoạt động sử dụng, khai thác hồ điều hòa từ 03 tháng đến 06 tháng với hành vi quy định tại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38" w:name="diem_49_3_a"/>
            <w:r w:rsidRPr="00593AD2">
              <w:rPr>
                <w:rFonts w:ascii="Times New Roman" w:hAnsi="Times New Roman" w:cs="Times New Roman"/>
                <w:color w:val="000000" w:themeColor="text1"/>
                <w:sz w:val="24"/>
                <w:szCs w:val="24"/>
                <w:shd w:val="solid" w:color="FFFFFF" w:fill="auto"/>
                <w:lang w:val="vi-VN"/>
              </w:rPr>
              <w:t>a) Buộc định kỳ nạo vét đáy hồ, vệ sinh lòng hồ, bờ hồ theo quy định với hành vi quy định tại điểm a khoản 1 Điều này;</w:t>
            </w:r>
            <w:bookmarkEnd w:id="43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39" w:name="diem_49_3_b"/>
            <w:r w:rsidRPr="00593AD2">
              <w:rPr>
                <w:rFonts w:ascii="Times New Roman" w:hAnsi="Times New Roman" w:cs="Times New Roman"/>
                <w:color w:val="000000" w:themeColor="text1"/>
                <w:sz w:val="24"/>
                <w:szCs w:val="24"/>
                <w:shd w:val="solid" w:color="FFFFFF" w:fill="auto"/>
                <w:lang w:val="vi-VN"/>
              </w:rPr>
              <w:t>b) Buộc lập quy trình quản lý và các quy định khai thác, sử dụng hồ điều hòa đúng quy định với hành vi quy định tại điểm b khoản 1 Điều này</w:t>
            </w:r>
            <w:bookmarkEnd w:id="439"/>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Buộc khôi phục lại tình trạng ban đầu với hành vi quy định tại điểm c khoản 1 Điều này.</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khoản 2, khoản 4, khoản 5, khoản 6 Điều 21 Nghị định số 80/2014/NĐ-CP ngày 06/8/2014 của Chính phủ về thoát nước và xử lý nước thải.</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40" w:name="dieu_50"/>
            <w:r w:rsidRPr="00593AD2">
              <w:rPr>
                <w:rFonts w:ascii="Times New Roman" w:hAnsi="Times New Roman" w:cs="Times New Roman"/>
                <w:b/>
                <w:bCs/>
                <w:color w:val="000000" w:themeColor="text1"/>
                <w:sz w:val="24"/>
                <w:szCs w:val="24"/>
                <w:shd w:val="solid" w:color="FFFFFF" w:fill="auto"/>
                <w:lang w:val="vi-VN"/>
              </w:rPr>
              <w:lastRenderedPageBreak/>
              <w:t>Điều 50. Vi phạm quy định về quy trình quản lý, vận hành hệ thống thoát nước thải</w:t>
            </w:r>
          </w:p>
          <w:bookmarkEnd w:id="440"/>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định kỳ kiểm tra, đánh giá chất lượng các công trình đầu mối, công trình trên mạng lưới thoát nước, độ kín, lắng cặn tại các điểm đấu nối, hố ga và tuyến cống nhằm bảo đảm khả năng hoạt động liên tục của hệ thống hoặc không đề xuất các biện pháp thay thế, sửa chữa, nạo vét, bảo trì và kế hoạch phát triển hệ thống thoát nước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 buộc kiểm tra, đánh giá định kỳ theo quy định với hành vi quy định tại khoản 1 Điều này.</w:t>
            </w:r>
          </w:p>
        </w:tc>
        <w:tc>
          <w:tcPr>
            <w:tcW w:w="5813" w:type="dxa"/>
            <w:vAlign w:val="center"/>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t>Điều 50. Vi phạm quy định về quy trình quản lý, vận hành hệ thống thoát nước thải</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41" w:name="khoan_50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định kỳ kiểm tra, đánh giá chất lượng các công trình đầu mối, công trình trên mạng lưới thoát nước, độ kín, lắng cặn tại các điểm đấu nối, hố ga và tuyến cống nhằm bảo đảm khả năng hoạt động liên tục của hệ thống hoặc không đề xuất các biện pháp thay thế, sửa chữa, nạo vét, bảo trì và kế hoạch phát triển hệ thống thoát nước theo quy định.</w:t>
            </w:r>
            <w:bookmarkEnd w:id="441"/>
          </w:p>
          <w:p w:rsidR="00F4562A" w:rsidRPr="00593AD2" w:rsidRDefault="00F4562A" w:rsidP="00C33BA9">
            <w:pPr>
              <w:widowControl w:val="0"/>
              <w:jc w:val="both"/>
              <w:rPr>
                <w:rFonts w:ascii="Times New Roman" w:hAnsi="Times New Roman" w:cs="Times New Roman"/>
                <w:color w:val="000000" w:themeColor="text1"/>
                <w:sz w:val="24"/>
                <w:szCs w:val="24"/>
              </w:rPr>
            </w:pPr>
            <w:bookmarkStart w:id="442" w:name="khoan_50_2"/>
            <w:r w:rsidRPr="00593AD2">
              <w:rPr>
                <w:rFonts w:ascii="Times New Roman" w:hAnsi="Times New Roman" w:cs="Times New Roman"/>
                <w:color w:val="000000" w:themeColor="text1"/>
                <w:sz w:val="24"/>
                <w:szCs w:val="24"/>
                <w:shd w:val="solid" w:color="FFFFFF" w:fill="auto"/>
                <w:lang w:val="vi-VN"/>
              </w:rPr>
              <w:t>2. Biện pháp khắc phục hậu quả: Buộc kiểm tra, đánh giá định kỳ theo quy định với hành vi quy định tại khoản 1 Điều này.</w:t>
            </w:r>
            <w:bookmarkEnd w:id="442"/>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Chỉnh lý cho phù hợp với quy định tại </w:t>
            </w:r>
            <w:r w:rsidRPr="00593AD2">
              <w:rPr>
                <w:rFonts w:ascii="Times New Roman" w:eastAsia="Times New Roman" w:hAnsi="Times New Roman" w:cs="Times New Roman"/>
                <w:color w:val="000000" w:themeColor="text1"/>
                <w:sz w:val="24"/>
                <w:szCs w:val="24"/>
                <w:lang w:val="en"/>
              </w:rPr>
              <w:t>điểm a khoản 2 Điều 22 Nghị định số 80/2014/NĐ-CP ngày 06/8/2014 của Chính phủ về thoát nước và xử lý nước thải.</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43" w:name="dieu_51"/>
            <w:r w:rsidRPr="00593AD2">
              <w:rPr>
                <w:rFonts w:ascii="Times New Roman" w:hAnsi="Times New Roman" w:cs="Times New Roman"/>
                <w:b/>
                <w:bCs/>
                <w:color w:val="000000" w:themeColor="text1"/>
                <w:sz w:val="24"/>
                <w:szCs w:val="24"/>
                <w:shd w:val="solid" w:color="FFFFFF" w:fill="auto"/>
                <w:lang w:val="vi-VN"/>
              </w:rPr>
              <w:t>Điều 51. Vi phạm quy định về quản lý hệ thống thoát nước mưa và tái sử dụng nước mưa</w:t>
            </w:r>
          </w:p>
          <w:bookmarkEnd w:id="44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đơn vị quản lý hệ thống thoát nước mưa và tái sử dụng nước mưa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Để các tuyến cống, mương, hố ga không được nạo vét, duy tu, bảo trì định kỳ, đảm bảo dòng chảy theo thiết kế </w:t>
            </w:r>
            <w:r w:rsidRPr="00593AD2">
              <w:rPr>
                <w:rFonts w:ascii="Times New Roman" w:hAnsi="Times New Roman" w:cs="Times New Roman"/>
                <w:color w:val="000000" w:themeColor="text1"/>
                <w:sz w:val="24"/>
                <w:szCs w:val="24"/>
                <w:shd w:val="solid" w:color="FFFFFF" w:fill="auto"/>
                <w:lang w:val="vi-VN"/>
              </w:rPr>
              <w:lastRenderedPageBreak/>
              <w:t>hoặc không thường xuyên kiểm tra, bảo trì nắp hố ga, cửa thu, cửa xả nước mưa hoặc không định kỳ kiểm tra, đánh giá chất lượng các tuyến cống, các công trình thuộc mạng lưới để đề xuất phương án thay thế, sửa chữa;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thiết lập quy trình quản lý hệ thống thoát nước mưa bảo đảm yêu cầu kỹ thuật quản lý, vận hành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Tái sử dụng nước mưa cho các mục đích khác nhau không đáp ứng các tiêu chuẩn, quy chuẩn kỹ thuật về chất lượng nước phù hợp.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nạo vét, duy tu, bảo trì tuyến cống, mương, hố ga định kỳ, đảm bảo dòng chảy theo thiết kế hoặc buộc kiểm tra, bảo trì nắp hố ga, cửa thu, cửa xả nước mưa hoặc buộc kiểm tra, đánh giá chất lượng các tuyến cống, các công trình thuộc mạng lưới để đề xuất phương án thay thế, sửa chữa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thiết lập quy trình quản lý hệ thống thoát nước mưa và tái sử dụng nước mưa với các hành vi quy định tại điểm b, điểm c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51. Vi phạm quy định về quản lý hệ thống thoát nước mưa và tái sử dụng nước mưa</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444" w:name="khoan_51_1"/>
            <w:r w:rsidRPr="00593AD2">
              <w:rPr>
                <w:rFonts w:ascii="Times New Roman" w:hAnsi="Times New Roman" w:cs="Times New Roman"/>
                <w:color w:val="000000" w:themeColor="text1"/>
                <w:spacing w:val="-4"/>
                <w:sz w:val="24"/>
                <w:szCs w:val="24"/>
                <w:shd w:val="solid" w:color="FFFFFF" w:fill="auto"/>
                <w:lang w:val="vi-VN"/>
              </w:rPr>
              <w:t>1. Phạt tiền từ 60.000.000 đồng đến 80.000.000 đồng đối với đơn vị quản lý hệ thống thoát nước mưa và tái sử dụng nước mưa có một trong các hành vi sau đây:</w:t>
            </w:r>
            <w:bookmarkEnd w:id="44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45" w:name="diem_51_1_a"/>
            <w:r w:rsidRPr="00593AD2">
              <w:rPr>
                <w:rFonts w:ascii="Times New Roman" w:hAnsi="Times New Roman" w:cs="Times New Roman"/>
                <w:color w:val="000000" w:themeColor="text1"/>
                <w:sz w:val="24"/>
                <w:szCs w:val="24"/>
                <w:shd w:val="solid" w:color="FFFFFF" w:fill="auto"/>
                <w:lang w:val="vi-VN"/>
              </w:rPr>
              <w:t xml:space="preserve">a) Để các tuyến cống, mương, hố ga không được nạo vét, duy tu, bảo trì định kỳ, đảm bảo dòng chảy theo thiết kế; </w:t>
            </w:r>
            <w:r w:rsidRPr="00593AD2">
              <w:rPr>
                <w:rFonts w:ascii="Times New Roman" w:hAnsi="Times New Roman" w:cs="Times New Roman"/>
                <w:color w:val="000000" w:themeColor="text1"/>
                <w:sz w:val="24"/>
                <w:szCs w:val="24"/>
                <w:shd w:val="solid" w:color="FFFFFF" w:fill="auto"/>
                <w:lang w:val="vi-VN"/>
              </w:rPr>
              <w:lastRenderedPageBreak/>
              <w:t>không thường xuyên kiểm tra, bảo trì nắp hố ga, cửa thu, cửa xả nước mưa; không định kỳ kiểm tra, đánh giá chất lượng các tuyến cống, các công trình thuộc mạng lưới để đề xuất phương án thay thế, sửa chữa;</w:t>
            </w:r>
            <w:bookmarkEnd w:id="44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46" w:name="diem_51_1_b"/>
            <w:r w:rsidRPr="00593AD2">
              <w:rPr>
                <w:rFonts w:ascii="Times New Roman" w:hAnsi="Times New Roman" w:cs="Times New Roman"/>
                <w:color w:val="000000" w:themeColor="text1"/>
                <w:sz w:val="24"/>
                <w:szCs w:val="24"/>
                <w:shd w:val="solid" w:color="FFFFFF" w:fill="auto"/>
                <w:lang w:val="vi-VN"/>
              </w:rPr>
              <w:t>b) Không thiết lập quy trình quản lý hệ thống thoát nước mưa bảo đảm yêu cầu kỹ thuật quản lý, vận hành theo quy định;</w:t>
            </w:r>
            <w:bookmarkEnd w:id="44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47" w:name="diem_51_1_c"/>
            <w:r w:rsidRPr="00593AD2">
              <w:rPr>
                <w:rFonts w:ascii="Times New Roman" w:hAnsi="Times New Roman" w:cs="Times New Roman"/>
                <w:color w:val="000000" w:themeColor="text1"/>
                <w:sz w:val="24"/>
                <w:szCs w:val="24"/>
                <w:shd w:val="solid" w:color="FFFFFF" w:fill="auto"/>
                <w:lang w:val="vi-VN"/>
              </w:rPr>
              <w:t>c) Tái sử dụng nước mưa cho các mục đích khác nhau không đáp ứng các tiêu chuẩn, quy chuẩn kỹ thuật về chất lượng nước.</w:t>
            </w:r>
            <w:bookmarkEnd w:id="447"/>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48" w:name="diem_51_2_a"/>
            <w:r w:rsidRPr="00593AD2">
              <w:rPr>
                <w:rFonts w:ascii="Times New Roman" w:hAnsi="Times New Roman" w:cs="Times New Roman"/>
                <w:color w:val="000000" w:themeColor="text1"/>
                <w:sz w:val="24"/>
                <w:szCs w:val="24"/>
                <w:shd w:val="solid" w:color="FFFFFF" w:fill="auto"/>
                <w:lang w:val="vi-VN"/>
              </w:rPr>
              <w:t>a) Buộc nạo vét, duy tu, bảo trì tuyến cống, mương, hố ga định kỳ, đảm bảo dòng chảy theo thiết kế; buộc kiểm tra, bảo trì nắp hố ga, cửa thu, cửa xả nước mưa; buộc kiểm tra, đánh giá chất lượng các tuyến cống, các công trình thuộc mạng lưới để đề xuất phương án thay thế, sửa chữa với các</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hành vi quy định tại điểm a khoản 1 Điều này;</w:t>
            </w:r>
            <w:bookmarkEnd w:id="448"/>
          </w:p>
          <w:p w:rsidR="00F4562A" w:rsidRPr="00593AD2" w:rsidRDefault="00F4562A" w:rsidP="00C33BA9">
            <w:pPr>
              <w:widowControl w:val="0"/>
              <w:jc w:val="both"/>
              <w:rPr>
                <w:rFonts w:ascii="Times New Roman" w:hAnsi="Times New Roman" w:cs="Times New Roman"/>
                <w:color w:val="000000" w:themeColor="text1"/>
                <w:sz w:val="24"/>
                <w:szCs w:val="24"/>
              </w:rPr>
            </w:pPr>
            <w:bookmarkStart w:id="449" w:name="diem_51_2_b"/>
            <w:r w:rsidRPr="00593AD2">
              <w:rPr>
                <w:rFonts w:ascii="Times New Roman" w:hAnsi="Times New Roman" w:cs="Times New Roman"/>
                <w:color w:val="000000" w:themeColor="text1"/>
                <w:sz w:val="24"/>
                <w:szCs w:val="24"/>
                <w:shd w:val="solid" w:color="FFFFFF" w:fill="auto"/>
                <w:lang w:val="vi-VN"/>
              </w:rPr>
              <w:t>b) Buộc thiết lập quy trình quản lý hệ thống thoát nước mưa theo quy định với hành vi quy định tại điểm b khoản 1 Điều này.</w:t>
            </w:r>
            <w:bookmarkEnd w:id="449"/>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điểm b, điểm c khoản 1, điểm c khoản 2 Điều 20 Nghị định số 80/2014/NĐ-CP ngày 06/8/2014 của Chính phủ về thoát nước và xử lý nước thải.</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50" w:name="dieu_52"/>
            <w:r w:rsidRPr="00593AD2">
              <w:rPr>
                <w:rFonts w:ascii="Times New Roman" w:hAnsi="Times New Roman" w:cs="Times New Roman"/>
                <w:b/>
                <w:bCs/>
                <w:color w:val="000000" w:themeColor="text1"/>
                <w:sz w:val="24"/>
                <w:szCs w:val="24"/>
                <w:shd w:val="solid" w:color="FFFFFF" w:fill="auto"/>
                <w:lang w:val="vi-VN"/>
              </w:rPr>
              <w:lastRenderedPageBreak/>
              <w:t>Điều 52. Vi phạm về thu gom, vận chuyển và xử lý bùn thải hệ thống thoát nước tại đô thị, khu dân cư nông thôn tập trung</w:t>
            </w:r>
          </w:p>
          <w:bookmarkEnd w:id="450"/>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thu gom, lưu giữ và vận chuyển bùn thải đến các điểm xử lý theo quy hoạch hoặc các địa điểm đã được cơ quan có thẩm quyền cho phép để xử lý đảm bảo vệ sinh môi trường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Phạt tiền từ 20.000.000 đồng đến 40.000.000 đồng đối với hành vi xử lý và tái sử dụng bùn thải không tuân thủ các quy định về quản lý và sử dụng bùn thải do cơ quan nhà nước có thẩm quyền ban hành và các quy định về bảo </w:t>
            </w:r>
            <w:r w:rsidRPr="00593AD2">
              <w:rPr>
                <w:rFonts w:ascii="Times New Roman" w:hAnsi="Times New Roman" w:cs="Times New Roman"/>
                <w:color w:val="000000" w:themeColor="text1"/>
                <w:sz w:val="24"/>
                <w:szCs w:val="24"/>
                <w:shd w:val="solid" w:color="FFFFFF" w:fill="auto"/>
                <w:lang w:val="vi-VN"/>
              </w:rPr>
              <w:lastRenderedPageBreak/>
              <w:t>vệ môi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Trường hợp hành vi vi phạm liên quan đến xả thải bùn thải chưa qua xử lý ra môi trường hoặc đã xử lý nhưng không đảm bảo tiêu chuẩn hiện hành về xả thải ra môi trường hoặc không quản lý theo quy định về quản lý chất thải nguy hại đối với bùn thải có các thành phần nguy hại hoặc không có các giải pháp thu gom và xử lý bùn thải phù hợp khi đầu tư xây dựng nhà máy xử lý nước thải thì xử phạt vi phạm hành chính theo quy định tại Nghị định xử phạt vi phạm hành chính trong lĩnh vực bảo vệ môi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thu gom, lưu giữ và vận chuyển bùn thải đến các điểm xử lý theo quy hoạch hoặc các địa điểm đã được cơ quan có thẩm quyền cho phép để xử lý đảm bảo vệ sinh môi trường theo quy định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thực hiện biện pháp khắc phục tình trạng ô nhiễm môi trường với hành vi quy định khoản 2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52. Vi phạm quy định về thu gom, vận chuyển và xử lý bùn thải của hệ thống thoát nước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51" w:name="khoan_52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hành vi không thu gom, lưu giữ và vận chuyển bùn thải đến các điểm xử lý theo quy hoạch hoặc các địa điểm đã được cơ quan có thẩm quyền cho phép để xử lý đảm bảo vệ sinh môi trường theo quy định.</w:t>
            </w:r>
            <w:bookmarkEnd w:id="451"/>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452" w:name="khoan_52_2"/>
            <w:r w:rsidRPr="00593AD2">
              <w:rPr>
                <w:rFonts w:ascii="Times New Roman" w:hAnsi="Times New Roman" w:cs="Times New Roman"/>
                <w:color w:val="000000" w:themeColor="text1"/>
                <w:spacing w:val="-4"/>
                <w:sz w:val="24"/>
                <w:szCs w:val="24"/>
                <w:shd w:val="solid" w:color="FFFFFF" w:fill="auto"/>
                <w:lang w:val="vi-VN"/>
              </w:rPr>
              <w:t>2. Phạt tiền từ 20.000.000 đồng đến 40.000.000 đồng đối với hành vi xử lý và tái sử dụng bùn thải không tuân thủ các quy định về quản lý và sử dụng bùn thải do cơ quan nhà nước có thẩm quyền ban hành và các quy định về bảo vệ môi trường.</w:t>
            </w:r>
            <w:bookmarkEnd w:id="452"/>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53" w:name="khoan_52_3"/>
            <w:r w:rsidRPr="00593AD2">
              <w:rPr>
                <w:rFonts w:ascii="Times New Roman" w:hAnsi="Times New Roman" w:cs="Times New Roman"/>
                <w:color w:val="000000" w:themeColor="text1"/>
                <w:sz w:val="24"/>
                <w:szCs w:val="24"/>
                <w:shd w:val="solid" w:color="FFFFFF" w:fill="auto"/>
                <w:lang w:val="vi-VN"/>
              </w:rPr>
              <w:t xml:space="preserve">3. Hành vi vi phạm liên quan đến xả thải bùn thải chưa qua </w:t>
            </w:r>
            <w:r w:rsidRPr="00593AD2">
              <w:rPr>
                <w:rFonts w:ascii="Times New Roman" w:hAnsi="Times New Roman" w:cs="Times New Roman"/>
                <w:color w:val="000000" w:themeColor="text1"/>
                <w:sz w:val="24"/>
                <w:szCs w:val="24"/>
                <w:shd w:val="solid" w:color="FFFFFF" w:fill="auto"/>
                <w:lang w:val="vi-VN"/>
              </w:rPr>
              <w:lastRenderedPageBreak/>
              <w:t>xử lý ra môi trường hoặc đã xử lý nhưng không đảm bảo tiêu chuẩn hiện hành về xả thải ra môi trường hoặc không quản lý theo quy định về quản lý chất thải nguy hại đối với bùn thải có các thành phần nguy hại hoặc không có các giải pháp thu gom và xử lý bùn thải phù hợp khi đầu tư xây dựng nhà máy xử lý nước thải thì xử phạt vi phạm hành chính theo quy định tại Nghị định xử phạt vi phạm hành chính trong lĩnh vực bảo vệ môi trường.</w:t>
            </w:r>
            <w:bookmarkEnd w:id="453"/>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54" w:name="diem_52_4_a"/>
            <w:r w:rsidRPr="00593AD2">
              <w:rPr>
                <w:rFonts w:ascii="Times New Roman" w:hAnsi="Times New Roman" w:cs="Times New Roman"/>
                <w:color w:val="000000" w:themeColor="text1"/>
                <w:sz w:val="24"/>
                <w:szCs w:val="24"/>
                <w:shd w:val="solid" w:color="FFFFFF" w:fill="auto"/>
                <w:lang w:val="vi-VN"/>
              </w:rPr>
              <w:t>a) Buộc thu gom, lưu giữ và vận chuyển bùn thải theo quy định với hành vi quy định tại khoản 1 Điều này;</w:t>
            </w:r>
            <w:bookmarkEnd w:id="454"/>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455" w:name="diem_52_4_b"/>
            <w:r w:rsidRPr="00593AD2">
              <w:rPr>
                <w:rFonts w:ascii="Times New Roman" w:hAnsi="Times New Roman" w:cs="Times New Roman"/>
                <w:color w:val="000000" w:themeColor="text1"/>
                <w:sz w:val="24"/>
                <w:szCs w:val="24"/>
                <w:shd w:val="solid" w:color="FFFFFF" w:fill="auto"/>
                <w:lang w:val="vi-VN"/>
              </w:rPr>
              <w:t>b) Buộc thực hiện biện pháp khắc phục tình trạng ô nhiễm môi trường với hành vi quy định khoản 2 Điều này.</w:t>
            </w:r>
            <w:bookmarkEnd w:id="455"/>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điểm b khoản 4, c khoản 5 Điều 25 Nghị định số 80/2014/NĐ-CP ngày 06/8/2014 của Chính phủ về thoát nước và xử lý nước thải.</w:t>
            </w:r>
          </w:p>
        </w:tc>
      </w:tr>
      <w:tr w:rsidR="00C33BA9" w:rsidRPr="00593AD2" w:rsidTr="0065310D">
        <w:tc>
          <w:tcPr>
            <w:tcW w:w="5699" w:type="dxa"/>
            <w:vMerge w:val="restart"/>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456" w:name="dieu_53"/>
            <w:r w:rsidRPr="00593AD2">
              <w:rPr>
                <w:rFonts w:ascii="Times New Roman" w:hAnsi="Times New Roman" w:cs="Times New Roman"/>
                <w:b/>
                <w:bCs/>
                <w:color w:val="000000" w:themeColor="text1"/>
                <w:sz w:val="24"/>
                <w:szCs w:val="24"/>
                <w:shd w:val="solid" w:color="FFFFFF" w:fill="auto"/>
                <w:lang w:val="vi-VN"/>
              </w:rPr>
              <w:lastRenderedPageBreak/>
              <w:t>Điều 53. Vi phạm quy định về quản lý, vận hành và sử dụng hệ thống chiếu sáng công cộng</w:t>
            </w:r>
          </w:p>
          <w:bookmarkEnd w:id="45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5.000.000 đồng đến 10.000.000 đồng đối với đơn vị quản lý, vận hành hệ thống chiếu sáng công cộng đô thị không báo cáo định kỳ tới chính quyền đô thị và cơ quan chuyên môn về quản lý, vận hành hệ thống chiếu sáng công cộng đô thị do mình được giao.</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10.000.000 đồng đến 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định kỳ kiểm tra, đánh giá chất lượng nguồn sáng và các thiết bị của hệ thống chiếu sáng công cộng đô thị để đề xuất phương án sửa chữa và thay thế kịp thời;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Không sử dụng nguồn sáng và thiết bị chiếu sáng được </w:t>
            </w:r>
            <w:r w:rsidRPr="00593AD2">
              <w:rPr>
                <w:rFonts w:ascii="Times New Roman" w:hAnsi="Times New Roman" w:cs="Times New Roman"/>
                <w:color w:val="000000" w:themeColor="text1"/>
                <w:sz w:val="24"/>
                <w:szCs w:val="24"/>
                <w:shd w:val="solid" w:color="FFFFFF" w:fill="auto"/>
                <w:lang w:val="vi-VN"/>
              </w:rPr>
              <w:lastRenderedPageBreak/>
              <w:t>cấp Giấy chứng nhận sản phẩm tiết kiệm năng lượng hoặc dán nhãn tiết kiệm năng lượng của cơ quan có thẩm quyền cấp theo quy định của pháp luật khi sửa chữa, thay thế, lắp đặt mới nguồn sáng và các thiết bị chiếu sáng tại các công trình xây dựng và công trình chiếu sáng đô thị có sử dụng nguồn vốn ngân sách nhà nước;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Thực hiện tổ chức chiếu sáng công cộng đô thị không theo đúng các quy trình kỹ thuật về chiếu sáng, không đảm bảo an toàn và tiết kiệm điện, phòng, chống cháy nổ và thời gian vận hành hệ thống chiếu sáng công cộng đô thị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thực hiện chế độ báo cáo theo quy định với hành vi quy định tại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sử dụng nguồn sáng và thiết bị chiếu sáng được cấp Giấy chứng nhận sản phẩm tiết kiệm năng lượng hoặc dán nhãn tiết kiệm năng lượng của cơ quan có thẩm quyền cấp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thực hiện tổ chức chiếu sáng công cộng đô thị theo đúng các quy trình kỹ thuật về chiếu sáng, đảm bảo an toàn và tiết kiệm điện, phòng, chống cháy nổ và thời gian vận hành hệ thống chiếu sáng công cộng đô thị theo quy định với hành vi quy định tại điểm c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vMerge/>
          </w:tcPr>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t>Điều 53. Vi phạm quy định về quản lý, vận hành và sử dụng hệ thống chiếu sáng công cộng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57" w:name="khoan_53_1"/>
            <w:r w:rsidRPr="00593AD2">
              <w:rPr>
                <w:rFonts w:ascii="Times New Roman" w:hAnsi="Times New Roman" w:cs="Times New Roman"/>
                <w:color w:val="000000" w:themeColor="text1"/>
                <w:sz w:val="24"/>
                <w:szCs w:val="24"/>
                <w:shd w:val="solid" w:color="FFFFFF" w:fill="auto"/>
                <w:lang w:val="vi-VN"/>
              </w:rPr>
              <w:t>1. Phạt tiền từ 5.000.000 đồng đến 10.000.000 đồng đối với đơn vị quản lý, vận hành hệ thống chiếu sáng công cộng đô thị có hành vi không báo cáo định kỳ tới chính quyền đô thị và cơ quan chuyên môn về quản lý, vận hành hệ thống chiếu sáng công cộng đô thị do mình được giao.</w:t>
            </w:r>
            <w:bookmarkEnd w:id="457"/>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58" w:name="khoan_53_2"/>
            <w:r w:rsidRPr="00593AD2">
              <w:rPr>
                <w:rFonts w:ascii="Times New Roman" w:hAnsi="Times New Roman" w:cs="Times New Roman"/>
                <w:color w:val="000000" w:themeColor="text1"/>
                <w:sz w:val="24"/>
                <w:szCs w:val="24"/>
                <w:shd w:val="solid" w:color="FFFFFF" w:fill="auto"/>
                <w:lang w:val="vi-VN"/>
              </w:rPr>
              <w:t>2. Phạt tiền từ 10.000.000 đồng đến 20.000.000 đồng đối với một trong các hành vi sau đây:</w:t>
            </w:r>
            <w:bookmarkEnd w:id="45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59" w:name="diem_53_2_a"/>
            <w:r w:rsidRPr="00593AD2">
              <w:rPr>
                <w:rFonts w:ascii="Times New Roman" w:hAnsi="Times New Roman" w:cs="Times New Roman"/>
                <w:color w:val="000000" w:themeColor="text1"/>
                <w:sz w:val="24"/>
                <w:szCs w:val="24"/>
                <w:shd w:val="solid" w:color="FFFFFF" w:fill="auto"/>
                <w:lang w:val="vi-VN"/>
              </w:rPr>
              <w:t>a) Không định kỳ kiểm tra, đánh giá chất lượng nguồn sáng và các thiết bị của hệ thống chiếu sáng công cộng đô thị để đề xuất phương án sửa chữa và thay thế kịp thời;</w:t>
            </w:r>
            <w:bookmarkEnd w:id="45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60" w:name="diem_53_2_b"/>
            <w:r w:rsidRPr="00593AD2">
              <w:rPr>
                <w:rFonts w:ascii="Times New Roman" w:hAnsi="Times New Roman" w:cs="Times New Roman"/>
                <w:color w:val="000000" w:themeColor="text1"/>
                <w:sz w:val="24"/>
                <w:szCs w:val="24"/>
                <w:shd w:val="solid" w:color="FFFFFF" w:fill="auto"/>
                <w:lang w:val="vi-VN"/>
              </w:rPr>
              <w:lastRenderedPageBreak/>
              <w:t>b) Không sử dụng nguồn sáng và thiết bị chiếu sáng được cấp Giấy chứng nhận sản phẩm tiết kiệm năng lượng hoặc dán nhãn tiết kiệm năng lượng của cơ quan có thẩm quyền cấp theo quy định của pháp luật khi sửa chữa, thay thế, lắp đặt mới nguồn sáng và các thiết bị chiếu sáng tại các công trình xây dựng và công trình chiếu sáng đô thị sử dụng nguồn vốn có nguồn gốc từ ngân sách nhà nước;</w:t>
            </w:r>
            <w:bookmarkEnd w:id="46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61" w:name="diem_53_2_c"/>
            <w:r w:rsidRPr="00593AD2">
              <w:rPr>
                <w:rFonts w:ascii="Times New Roman" w:hAnsi="Times New Roman" w:cs="Times New Roman"/>
                <w:color w:val="000000" w:themeColor="text1"/>
                <w:sz w:val="24"/>
                <w:szCs w:val="24"/>
                <w:shd w:val="solid" w:color="FFFFFF" w:fill="auto"/>
                <w:lang w:val="vi-VN"/>
              </w:rPr>
              <w:t>c) Thực hiện tổ chức chiếu sáng công cộng đô thị không theo đúng các quy trình kỹ thuật về chiếu sáng, không đảm bảo an toàn và tiết kiệm điện, phòng, chống cháy nổ và thời gian vận hành hệ thống chiếu sáng công cộng đô thị theo quy định</w:t>
            </w:r>
            <w:bookmarkEnd w:id="461"/>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bCs/>
                <w:color w:val="000000" w:themeColor="text1"/>
                <w:spacing w:val="-4"/>
                <w:sz w:val="24"/>
                <w:szCs w:val="24"/>
                <w:lang w:val="vi-VN"/>
              </w:rPr>
              <w:t xml:space="preserve">d) Sử dụng nguồn điện cấp cho hệ thống chiếu sáng đô thị vào mục đích khác.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62" w:name="diem_53_3_a"/>
            <w:r w:rsidRPr="00593AD2">
              <w:rPr>
                <w:rFonts w:ascii="Times New Roman" w:hAnsi="Times New Roman" w:cs="Times New Roman"/>
                <w:color w:val="000000" w:themeColor="text1"/>
                <w:sz w:val="24"/>
                <w:szCs w:val="24"/>
                <w:shd w:val="solid" w:color="FFFFFF" w:fill="auto"/>
                <w:lang w:val="vi-VN"/>
              </w:rPr>
              <w:t>a) Buộc thực hiện chế độ báo cáo theo quy định với hành vi quy định tại khoản 1 Điều này;</w:t>
            </w:r>
            <w:bookmarkEnd w:id="46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63" w:name="diem_53_3_b"/>
            <w:r w:rsidRPr="00593AD2">
              <w:rPr>
                <w:rFonts w:ascii="Times New Roman" w:hAnsi="Times New Roman" w:cs="Times New Roman"/>
                <w:color w:val="000000" w:themeColor="text1"/>
                <w:sz w:val="24"/>
                <w:szCs w:val="24"/>
                <w:shd w:val="solid" w:color="FFFFFF" w:fill="auto"/>
                <w:lang w:val="vi-VN"/>
              </w:rPr>
              <w:t>b) Buộc sử dụng nguồn sáng và thiết bị chiếu sáng được cấp Giấy chứng nhận sản phẩm tiết kiệm năng lượng hoặc dán nhãn tiết kiệm năng lượng của cơ quan có thẩm quyền cấp theo quy định với hành vi quy định tại điểm b khoản 2 Điều này;</w:t>
            </w:r>
            <w:bookmarkEnd w:id="46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64" w:name="diem_53_3_c"/>
            <w:r w:rsidRPr="00593AD2">
              <w:rPr>
                <w:rFonts w:ascii="Times New Roman" w:hAnsi="Times New Roman" w:cs="Times New Roman"/>
                <w:color w:val="000000" w:themeColor="text1"/>
                <w:sz w:val="24"/>
                <w:szCs w:val="24"/>
                <w:shd w:val="solid" w:color="FFFFFF" w:fill="auto"/>
                <w:lang w:val="vi-VN"/>
              </w:rPr>
              <w:t>c) Buộc thực hiện tổ chức chiếu sáng công cộng đô thị theo quy định với hành vi quy định tại điểm c khoản 2 Điều này</w:t>
            </w:r>
            <w:bookmarkEnd w:id="464"/>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Cs/>
                <w:color w:val="000000" w:themeColor="text1"/>
                <w:sz w:val="24"/>
                <w:szCs w:val="24"/>
                <w:lang w:val="vi-VN"/>
              </w:rPr>
              <w:t>d) Buộc sử dụng nguồn điện cấp cho hệ thống chiếu sáng đô thị đúng mục đích với hành vi quy định tại điểm d khoản 2 Điều này.</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khoản 6 Điều 3; khoản 3 Điều 8; khoản 1, khoản 3 Điều 23; điểm b khoản 2 Điều 24 Nghị định số 79/2009/NĐ-CP ngày 28/9/2009 của Chính phủ về quản lý chiếu sáng đô thị.</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65" w:name="dieu_54"/>
            <w:r w:rsidRPr="00593AD2">
              <w:rPr>
                <w:rFonts w:ascii="Times New Roman" w:hAnsi="Times New Roman" w:cs="Times New Roman"/>
                <w:b/>
                <w:bCs/>
                <w:color w:val="000000" w:themeColor="text1"/>
                <w:sz w:val="24"/>
                <w:szCs w:val="24"/>
                <w:shd w:val="solid" w:color="FFFFFF" w:fill="auto"/>
                <w:lang w:val="vi-VN"/>
              </w:rPr>
              <w:lastRenderedPageBreak/>
              <w:t>Điều 54. Vi phạm quy định về bảo vệ cây xanh, công viên và vườn hoa</w:t>
            </w:r>
          </w:p>
          <w:bookmarkEnd w:id="465"/>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cảnh cáo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Đục khoét, đóng đinh vào cây xanh, cắt cành cây, lột vỏ thân cây, phóng uế quanh gốc cây;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b) Chăm sóc, cắt tỉa cây không tuân thủ quy trình kỹ thuật.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30.000.000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Đổ chất độc hại, vật liệu xây dựng vào gốc cây xanh; đun nấu, đốt gốc, xây bục, bệ quanh gốc cây;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Trồng cây xanh trên hè, dải phân cách, đường phố, nút giao thông hoặc khu vực công cộng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Trồng các loại cây trong danh mục cây cấm trồng hoặc cây trong danh mục cây trồng hạn chế khi chưa được cơ quan có thẩm quyền cho phép;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Ngăn cản việc trồng cây xanh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Trồng cây xanh đô thị không đảm bảo đúng quy trình kỹ thuật, không đúng chủng loại, tiêu chuẩn cây và bảo đảm an toàn.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30.000.000 đồng đến 50.000.000 đồng đối với hành vi tự ý chặt hạ, dịch chuyển, đào gốc cây xanh đô thị hoặc chặt rễ cây xanh khi chưa được cấp phép.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khôi phục lại tình trạng ban đầu với hành vi quy định tại điểm a, điểm b,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trồng cây xanh đô thị đảm bảo đúng quy trình kỹ thuật, chủng loại, tiêu chuẩn cây với hành vi quy định tại điểm đ khoản 2 Điều này.</w:t>
            </w: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54. Vi phạm quy định về bảo vệ cây xanh, công viên và vườn hoa</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cảnh cáo đối với một trong các hành vi sau đây:</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rPr>
            </w:pPr>
            <w:r w:rsidRPr="00593AD2">
              <w:rPr>
                <w:rFonts w:ascii="Times New Roman" w:hAnsi="Times New Roman" w:cs="Times New Roman"/>
                <w:bCs/>
                <w:iCs/>
                <w:color w:val="000000" w:themeColor="text1"/>
                <w:sz w:val="24"/>
                <w:szCs w:val="24"/>
                <w:shd w:val="solid" w:color="FFFFFF" w:fill="auto"/>
              </w:rPr>
              <w:t>a) Không lập hồ sơ theo dõi tình trạng phát triển của cây xanh;</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rPr>
            </w:pPr>
            <w:r w:rsidRPr="00593AD2">
              <w:rPr>
                <w:rFonts w:ascii="Times New Roman" w:hAnsi="Times New Roman" w:cs="Times New Roman"/>
                <w:bCs/>
                <w:iCs/>
                <w:color w:val="000000" w:themeColor="text1"/>
                <w:sz w:val="24"/>
                <w:szCs w:val="24"/>
                <w:shd w:val="solid" w:color="FFFFFF" w:fill="auto"/>
              </w:rPr>
              <w:lastRenderedPageBreak/>
              <w:t>b) Không thực hiện đánh số cây bóng mát theo quy định;</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c</w:t>
            </w:r>
            <w:r w:rsidRPr="00593AD2">
              <w:rPr>
                <w:bCs/>
                <w:iCs/>
                <w:color w:val="000000" w:themeColor="text1"/>
                <w:sz w:val="24"/>
                <w:szCs w:val="24"/>
                <w:lang w:val="vi-VN"/>
              </w:rPr>
              <w:t>) Không xây dựng, ban hành nội quy công viên;</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d</w:t>
            </w:r>
            <w:r w:rsidRPr="00593AD2">
              <w:rPr>
                <w:bCs/>
                <w:iCs/>
                <w:color w:val="000000" w:themeColor="text1"/>
                <w:sz w:val="24"/>
                <w:szCs w:val="24"/>
                <w:lang w:val="vi-VN"/>
              </w:rPr>
              <w:t xml:space="preserve">) </w:t>
            </w:r>
            <w:r w:rsidRPr="00593AD2">
              <w:rPr>
                <w:bCs/>
                <w:iCs/>
                <w:color w:val="000000" w:themeColor="text1"/>
                <w:spacing w:val="-4"/>
                <w:sz w:val="24"/>
                <w:szCs w:val="24"/>
                <w:lang w:val="vi-VN"/>
              </w:rPr>
              <w:t>Không thống kê về số lượng cây xanh cần bảo tồn</w:t>
            </w:r>
            <w:r w:rsidRPr="00593AD2">
              <w:rPr>
                <w:bCs/>
                <w:iCs/>
                <w:color w:val="000000" w:themeColor="text1"/>
                <w:spacing w:val="-4"/>
                <w:sz w:val="24"/>
                <w:szCs w:val="24"/>
              </w:rPr>
              <w:t>;</w:t>
            </w:r>
          </w:p>
          <w:p w:rsidR="00F4562A" w:rsidRPr="00593AD2" w:rsidRDefault="00F4562A" w:rsidP="00C33BA9">
            <w:pPr>
              <w:widowControl w:val="0"/>
              <w:jc w:val="both"/>
              <w:rPr>
                <w:rFonts w:ascii="Times New Roman" w:hAnsi="Times New Roman" w:cs="Times New Roman"/>
                <w:bCs/>
                <w:iCs/>
                <w:color w:val="000000" w:themeColor="text1"/>
                <w:sz w:val="24"/>
                <w:szCs w:val="24"/>
              </w:rPr>
            </w:pPr>
            <w:r w:rsidRPr="00593AD2">
              <w:rPr>
                <w:rFonts w:ascii="Times New Roman" w:hAnsi="Times New Roman" w:cs="Times New Roman"/>
                <w:bCs/>
                <w:iCs/>
                <w:color w:val="000000" w:themeColor="text1"/>
                <w:sz w:val="24"/>
                <w:szCs w:val="24"/>
              </w:rPr>
              <w:t>đ) Không lập kế hoạch chặt hạ, dịch chuyển, thay thế cây có nguy cơ gây nguy hiểm.</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30.000.000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lang w:val="vi-VN"/>
              </w:rPr>
              <w:t>) Trồng các loại cây không đáp ứng tiêu chí cây xanh sử dụng công cộng theo quy định của pháp luật về quản lý công viên, cây xanh, mặt nước;</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rPr>
            </w:pPr>
            <w:r w:rsidRPr="00593AD2">
              <w:rPr>
                <w:rFonts w:ascii="Times New Roman" w:hAnsi="Times New Roman" w:cs="Times New Roman"/>
                <w:bCs/>
                <w:iCs/>
                <w:color w:val="000000" w:themeColor="text1"/>
                <w:sz w:val="24"/>
                <w:szCs w:val="24"/>
                <w:shd w:val="solid" w:color="FFFFFF" w:fill="auto"/>
              </w:rPr>
              <w:t>b</w:t>
            </w:r>
            <w:r w:rsidRPr="00593AD2">
              <w:rPr>
                <w:rFonts w:ascii="Times New Roman" w:hAnsi="Times New Roman" w:cs="Times New Roman"/>
                <w:bCs/>
                <w:iCs/>
                <w:color w:val="000000" w:themeColor="text1"/>
                <w:sz w:val="24"/>
                <w:szCs w:val="24"/>
                <w:shd w:val="solid" w:color="FFFFFF" w:fill="auto"/>
                <w:lang w:val="vi-VN"/>
              </w:rPr>
              <w:t xml:space="preserve">) </w:t>
            </w:r>
            <w:r w:rsidRPr="00593AD2">
              <w:rPr>
                <w:rFonts w:ascii="Times New Roman" w:hAnsi="Times New Roman" w:cs="Times New Roman"/>
                <w:bCs/>
                <w:iCs/>
                <w:color w:val="000000" w:themeColor="text1"/>
                <w:sz w:val="24"/>
                <w:szCs w:val="24"/>
                <w:shd w:val="solid" w:color="FFFFFF" w:fill="auto"/>
              </w:rPr>
              <w:t>Trồng, chăm sóc, bảo vệ, cắt tỉa, chặt hạ, dịch chuyển cây xanh sử dụng công cộng không đáp ứng yêu cầu của quy chuẩn kỹ thuật, tiêu chuẩn về cây xanh, bảo đảm an toàn giao thông, tài sản và công trình hạ tầng kỹ thuật</w:t>
            </w:r>
            <w:r w:rsidRPr="00593AD2">
              <w:rPr>
                <w:rFonts w:ascii="Times New Roman" w:hAnsi="Times New Roman" w:cs="Times New Roman"/>
                <w:bCs/>
                <w:iCs/>
                <w:color w:val="000000" w:themeColor="text1"/>
                <w:sz w:val="24"/>
                <w:szCs w:val="24"/>
                <w:shd w:val="solid" w:color="FFFFFF" w:fill="auto"/>
                <w:lang w:val="vi-VN"/>
              </w:rPr>
              <w:t xml:space="preserve"> </w:t>
            </w:r>
            <w:r w:rsidRPr="00593AD2">
              <w:rPr>
                <w:rFonts w:ascii="Times New Roman" w:hAnsi="Times New Roman" w:cs="Times New Roman"/>
                <w:bCs/>
                <w:iCs/>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bCs/>
                <w:iCs/>
                <w:color w:val="000000" w:themeColor="text1"/>
                <w:sz w:val="24"/>
                <w:szCs w:val="24"/>
              </w:rPr>
            </w:pPr>
            <w:r w:rsidRPr="00593AD2">
              <w:rPr>
                <w:rFonts w:ascii="Times New Roman" w:hAnsi="Times New Roman" w:cs="Times New Roman"/>
                <w:bCs/>
                <w:iCs/>
                <w:color w:val="000000" w:themeColor="text1"/>
                <w:sz w:val="24"/>
                <w:szCs w:val="24"/>
              </w:rPr>
              <w:t>c) Không có biện pháp cảnh báo, bảo vệ đối với cây xanh có nguy cơ gây nguy hiểm;</w:t>
            </w:r>
          </w:p>
          <w:p w:rsidR="00F4562A" w:rsidRPr="00593AD2" w:rsidRDefault="00F4562A" w:rsidP="00C33BA9">
            <w:pPr>
              <w:pStyle w:val="NoSpacing"/>
              <w:ind w:firstLine="0"/>
              <w:rPr>
                <w:bCs/>
                <w:iCs/>
                <w:color w:val="000000" w:themeColor="text1"/>
                <w:spacing w:val="-8"/>
                <w:sz w:val="24"/>
                <w:szCs w:val="24"/>
                <w:lang w:val="vi-VN"/>
              </w:rPr>
            </w:pPr>
            <w:r w:rsidRPr="00593AD2">
              <w:rPr>
                <w:bCs/>
                <w:iCs/>
                <w:color w:val="000000" w:themeColor="text1"/>
                <w:spacing w:val="-8"/>
                <w:sz w:val="24"/>
                <w:szCs w:val="24"/>
              </w:rPr>
              <w:t>d</w:t>
            </w:r>
            <w:r w:rsidRPr="00593AD2">
              <w:rPr>
                <w:bCs/>
                <w:iCs/>
                <w:color w:val="000000" w:themeColor="text1"/>
                <w:spacing w:val="-8"/>
                <w:sz w:val="24"/>
                <w:szCs w:val="24"/>
                <w:lang w:val="vi-VN"/>
              </w:rPr>
              <w:t xml:space="preserve">) Không đánh số cây, treo biển tên, bố trí hàng rào bảo vệ cây xanh cần bảo tồn; </w:t>
            </w:r>
          </w:p>
          <w:p w:rsidR="00F4562A" w:rsidRPr="00593AD2" w:rsidRDefault="00F4562A" w:rsidP="00C33BA9">
            <w:pPr>
              <w:pStyle w:val="NoSpacing"/>
              <w:ind w:firstLine="0"/>
              <w:rPr>
                <w:bCs/>
                <w:iCs/>
                <w:color w:val="000000" w:themeColor="text1"/>
                <w:spacing w:val="-4"/>
                <w:sz w:val="24"/>
                <w:szCs w:val="24"/>
                <w:lang w:val="vi-VN"/>
              </w:rPr>
            </w:pPr>
            <w:r w:rsidRPr="00593AD2">
              <w:rPr>
                <w:bCs/>
                <w:iCs/>
                <w:color w:val="000000" w:themeColor="text1"/>
                <w:spacing w:val="-4"/>
                <w:sz w:val="24"/>
                <w:szCs w:val="24"/>
              </w:rPr>
              <w:t>đ</w:t>
            </w:r>
            <w:r w:rsidRPr="00593AD2">
              <w:rPr>
                <w:bCs/>
                <w:iCs/>
                <w:color w:val="000000" w:themeColor="text1"/>
                <w:spacing w:val="-4"/>
                <w:sz w:val="24"/>
                <w:szCs w:val="24"/>
                <w:lang w:val="vi-VN"/>
              </w:rPr>
              <w:t>) Không lập hồ sơ quản lý, chăm sóc cây xanh cần bảo tồn theo quy định;</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e</w:t>
            </w:r>
            <w:r w:rsidRPr="00593AD2">
              <w:rPr>
                <w:bCs/>
                <w:iCs/>
                <w:color w:val="000000" w:themeColor="text1"/>
                <w:sz w:val="24"/>
                <w:szCs w:val="24"/>
                <w:lang w:val="vi-VN"/>
              </w:rPr>
              <w:t>) Không báo cáo về tình hình quản lý cây xanh, công viên được giao với cơ quan quản lý nhà nước có thẩm quyền theo quy định</w:t>
            </w:r>
            <w:r w:rsidRPr="00593AD2">
              <w:rPr>
                <w:bCs/>
                <w:iCs/>
                <w:color w:val="000000" w:themeColor="text1"/>
                <w:sz w:val="24"/>
                <w:szCs w:val="24"/>
              </w:rPr>
              <w:t>;</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g) Xâm hại cây xanh sử dụng công cộng.</w:t>
            </w:r>
          </w:p>
          <w:p w:rsidR="00F4562A" w:rsidRPr="00593AD2" w:rsidRDefault="00F4562A" w:rsidP="00C33BA9">
            <w:pPr>
              <w:pStyle w:val="NoSpacing"/>
              <w:ind w:firstLine="0"/>
              <w:rPr>
                <w:bCs/>
                <w:iCs/>
                <w:color w:val="000000" w:themeColor="text1"/>
                <w:spacing w:val="-4"/>
                <w:sz w:val="24"/>
                <w:szCs w:val="24"/>
                <w:lang w:val="vi-VN"/>
              </w:rPr>
            </w:pPr>
            <w:r w:rsidRPr="00593AD2">
              <w:rPr>
                <w:color w:val="000000" w:themeColor="text1"/>
                <w:spacing w:val="-4"/>
                <w:sz w:val="24"/>
                <w:szCs w:val="24"/>
                <w:lang w:val="vi-VN"/>
              </w:rPr>
              <w:t xml:space="preserve">3. Phạt tiền từ 30.000.000 đồng đến 50.000.000 đồng đối với hành vi </w:t>
            </w:r>
            <w:r w:rsidRPr="00593AD2">
              <w:rPr>
                <w:bCs/>
                <w:iCs/>
                <w:color w:val="000000" w:themeColor="text1"/>
                <w:spacing w:val="-4"/>
                <w:sz w:val="24"/>
                <w:szCs w:val="24"/>
                <w:lang w:val="vi-VN"/>
              </w:rPr>
              <w:t>sau đây:</w:t>
            </w:r>
          </w:p>
          <w:p w:rsidR="00F4562A" w:rsidRPr="00593AD2" w:rsidRDefault="00F4562A" w:rsidP="00C33BA9">
            <w:pPr>
              <w:pStyle w:val="NoSpacing"/>
              <w:ind w:firstLine="0"/>
              <w:rPr>
                <w:color w:val="000000" w:themeColor="text1"/>
                <w:sz w:val="24"/>
                <w:szCs w:val="24"/>
                <w:lang w:val="vi-VN"/>
              </w:rPr>
            </w:pPr>
            <w:r w:rsidRPr="00593AD2">
              <w:rPr>
                <w:color w:val="000000" w:themeColor="text1"/>
                <w:sz w:val="24"/>
                <w:szCs w:val="24"/>
                <w:lang w:val="vi-VN"/>
              </w:rPr>
              <w:t>a) Tự ý chặt hạ, dịch chuyển cây xanh khi chưa được cấp phép;</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lang w:val="vi-VN"/>
              </w:rPr>
              <w:t>b) Không tổ chức thực hiện quản lý, duy trì cây xanh sử dụng công cộng tại đô thị theo quy trình quản lý, duy trì cây xanh sử dụng công cộng được phê duyệt;</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lang w:val="vi-VN"/>
              </w:rPr>
              <w:t xml:space="preserve">c) Không tổ chức thực hiện quản lý, vận hành công viên tại </w:t>
            </w:r>
            <w:r w:rsidRPr="00593AD2">
              <w:rPr>
                <w:bCs/>
                <w:iCs/>
                <w:color w:val="000000" w:themeColor="text1"/>
                <w:sz w:val="24"/>
                <w:szCs w:val="24"/>
                <w:lang w:val="vi-VN"/>
              </w:rPr>
              <w:lastRenderedPageBreak/>
              <w:t>đô thị theo quy trình quản lý, vận hành công viên được phê duyệt;</w:t>
            </w:r>
          </w:p>
          <w:p w:rsidR="00F4562A" w:rsidRPr="00593AD2" w:rsidRDefault="00F4562A" w:rsidP="00C33BA9">
            <w:pPr>
              <w:pStyle w:val="NoSpacing"/>
              <w:ind w:firstLine="0"/>
              <w:rPr>
                <w:bCs/>
                <w:color w:val="000000" w:themeColor="text1"/>
                <w:sz w:val="24"/>
                <w:szCs w:val="24"/>
                <w:lang w:val="vi-VN"/>
              </w:rPr>
            </w:pPr>
            <w:r w:rsidRPr="00593AD2">
              <w:rPr>
                <w:bCs/>
                <w:iCs/>
                <w:color w:val="000000" w:themeColor="text1"/>
                <w:sz w:val="24"/>
                <w:szCs w:val="24"/>
                <w:lang w:val="es-ES"/>
              </w:rPr>
              <w:t>d) Tổ chức hoạt động kinh doanh thương mại, dịch vụ, văn hóa nghệ thuật và các sự kiện khác trong công viên làm ảnh hưởng đến chức năng của công viên.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lang w:val="vi-VN"/>
              </w:rPr>
              <w:t xml:space="preserve">a) </w:t>
            </w:r>
            <w:r w:rsidRPr="00593AD2">
              <w:rPr>
                <w:bCs/>
                <w:iCs/>
                <w:color w:val="000000" w:themeColor="text1"/>
                <w:sz w:val="24"/>
                <w:szCs w:val="24"/>
              </w:rPr>
              <w:t>Buộc lập hồ sơ theo dõi tình trạng phát triển của cây xanh với hành vi quy định tại điểm a khoản 1 Điều này;</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b) Buộc thực hiện việc đánh số cây bóng mát với hành vi quy định tại điểm b khoản 1 Điều này;</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 xml:space="preserve">c) </w:t>
            </w:r>
            <w:r w:rsidRPr="00593AD2">
              <w:rPr>
                <w:bCs/>
                <w:iCs/>
                <w:color w:val="000000" w:themeColor="text1"/>
                <w:sz w:val="24"/>
                <w:szCs w:val="24"/>
                <w:lang w:val="vi-VN"/>
              </w:rPr>
              <w:t xml:space="preserve">Buộc xây dựng, ban hành nội quy công viên với hành vi quy định tại điểm </w:t>
            </w:r>
            <w:r w:rsidRPr="00593AD2">
              <w:rPr>
                <w:bCs/>
                <w:iCs/>
                <w:color w:val="000000" w:themeColor="text1"/>
                <w:sz w:val="24"/>
                <w:szCs w:val="24"/>
              </w:rPr>
              <w:t>c</w:t>
            </w:r>
            <w:r w:rsidRPr="00593AD2">
              <w:rPr>
                <w:bCs/>
                <w:iCs/>
                <w:color w:val="000000" w:themeColor="text1"/>
                <w:sz w:val="24"/>
                <w:szCs w:val="24"/>
                <w:lang w:val="vi-VN"/>
              </w:rPr>
              <w:t xml:space="preserve"> khoản 1 Điều này;</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d</w:t>
            </w:r>
            <w:r w:rsidRPr="00593AD2">
              <w:rPr>
                <w:bCs/>
                <w:iCs/>
                <w:color w:val="000000" w:themeColor="text1"/>
                <w:sz w:val="24"/>
                <w:szCs w:val="24"/>
                <w:lang w:val="vi-VN"/>
              </w:rPr>
              <w:t>) Buộc tổ chức thống kê về số lượng cây xanh cần bảo tồn với hành vi quy định tại điểm d khoản 1 Điều này;</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đ</w:t>
            </w:r>
            <w:r w:rsidRPr="00593AD2">
              <w:rPr>
                <w:bCs/>
                <w:iCs/>
                <w:color w:val="000000" w:themeColor="text1"/>
                <w:sz w:val="24"/>
                <w:szCs w:val="24"/>
                <w:lang w:val="vi-VN"/>
              </w:rPr>
              <w:t xml:space="preserve">) Buộc lập kế hoạch chặt hạ, dịch chuyển, thay thế cây xanh có nguy cơ gây nguy hiểm với hành vi quy định tại điểm </w:t>
            </w:r>
            <w:r w:rsidRPr="00593AD2">
              <w:rPr>
                <w:bCs/>
                <w:iCs/>
                <w:color w:val="000000" w:themeColor="text1"/>
                <w:sz w:val="24"/>
                <w:szCs w:val="24"/>
              </w:rPr>
              <w:t>đ</w:t>
            </w:r>
            <w:r w:rsidRPr="00593AD2">
              <w:rPr>
                <w:bCs/>
                <w:iCs/>
                <w:color w:val="000000" w:themeColor="text1"/>
                <w:sz w:val="24"/>
                <w:szCs w:val="24"/>
                <w:lang w:val="vi-VN"/>
              </w:rPr>
              <w:t xml:space="preserve"> khoản </w:t>
            </w:r>
            <w:r w:rsidRPr="00593AD2">
              <w:rPr>
                <w:bCs/>
                <w:iCs/>
                <w:color w:val="000000" w:themeColor="text1"/>
                <w:sz w:val="24"/>
                <w:szCs w:val="24"/>
              </w:rPr>
              <w:t>1</w:t>
            </w:r>
            <w:r w:rsidRPr="00593AD2">
              <w:rPr>
                <w:bCs/>
                <w:iCs/>
                <w:color w:val="000000" w:themeColor="text1"/>
                <w:sz w:val="24"/>
                <w:szCs w:val="24"/>
                <w:lang w:val="vi-VN"/>
              </w:rPr>
              <w:t xml:space="preserve"> Điều này;</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e</w:t>
            </w:r>
            <w:r w:rsidRPr="00593AD2">
              <w:rPr>
                <w:bCs/>
                <w:iCs/>
                <w:color w:val="000000" w:themeColor="text1"/>
                <w:sz w:val="24"/>
                <w:szCs w:val="24"/>
                <w:lang w:val="vi-VN"/>
              </w:rPr>
              <w:t>) Buộc trồng cây xanh</w:t>
            </w:r>
            <w:r w:rsidRPr="00593AD2">
              <w:rPr>
                <w:bCs/>
                <w:iCs/>
                <w:color w:val="000000" w:themeColor="text1"/>
                <w:sz w:val="24"/>
                <w:szCs w:val="24"/>
              </w:rPr>
              <w:t xml:space="preserve"> đáp ứng tiêu chí cây xanh sử dụng công cộng theo quy định</w:t>
            </w:r>
            <w:r w:rsidRPr="00593AD2">
              <w:rPr>
                <w:bCs/>
                <w:iCs/>
                <w:color w:val="000000" w:themeColor="text1"/>
                <w:sz w:val="24"/>
                <w:szCs w:val="24"/>
                <w:lang w:val="vi-VN"/>
              </w:rPr>
              <w:t xml:space="preserve"> với hành vi quy định tại điểm </w:t>
            </w:r>
            <w:r w:rsidRPr="00593AD2">
              <w:rPr>
                <w:bCs/>
                <w:iCs/>
                <w:color w:val="000000" w:themeColor="text1"/>
                <w:sz w:val="24"/>
                <w:szCs w:val="24"/>
              </w:rPr>
              <w:t>a</w:t>
            </w:r>
            <w:r w:rsidRPr="00593AD2">
              <w:rPr>
                <w:bCs/>
                <w:iCs/>
                <w:color w:val="000000" w:themeColor="text1"/>
                <w:sz w:val="24"/>
                <w:szCs w:val="24"/>
                <w:lang w:val="vi-VN"/>
              </w:rPr>
              <w:t xml:space="preserve"> khoản 2 Điều này;</w:t>
            </w:r>
          </w:p>
          <w:p w:rsidR="00F4562A" w:rsidRPr="00593AD2" w:rsidRDefault="00F4562A" w:rsidP="00C33BA9">
            <w:pPr>
              <w:pStyle w:val="NoSpacing"/>
              <w:ind w:firstLine="0"/>
              <w:rPr>
                <w:bCs/>
                <w:iCs/>
                <w:color w:val="000000" w:themeColor="text1"/>
                <w:sz w:val="24"/>
                <w:szCs w:val="24"/>
              </w:rPr>
            </w:pPr>
            <w:r w:rsidRPr="00593AD2">
              <w:rPr>
                <w:bCs/>
                <w:iCs/>
                <w:color w:val="000000" w:themeColor="text1"/>
                <w:sz w:val="24"/>
                <w:szCs w:val="24"/>
              </w:rPr>
              <w:t xml:space="preserve">g) Buộc thực hiện các biện pháp cảnh báo, bảo vệ đối </w:t>
            </w:r>
            <w:r w:rsidRPr="00593AD2">
              <w:rPr>
                <w:bCs/>
                <w:iCs/>
                <w:color w:val="000000" w:themeColor="text1"/>
                <w:sz w:val="24"/>
                <w:szCs w:val="24"/>
                <w:lang w:val="vi-VN"/>
              </w:rPr>
              <w:t xml:space="preserve">với hành vi quy định tại điểm </w:t>
            </w:r>
            <w:r w:rsidRPr="00593AD2">
              <w:rPr>
                <w:bCs/>
                <w:iCs/>
                <w:color w:val="000000" w:themeColor="text1"/>
                <w:sz w:val="24"/>
                <w:szCs w:val="24"/>
              </w:rPr>
              <w:t>c</w:t>
            </w:r>
            <w:r w:rsidRPr="00593AD2">
              <w:rPr>
                <w:bCs/>
                <w:iCs/>
                <w:color w:val="000000" w:themeColor="text1"/>
                <w:sz w:val="24"/>
                <w:szCs w:val="24"/>
                <w:lang w:val="vi-VN"/>
              </w:rPr>
              <w:t xml:space="preserve"> khoản 2 Điều này;</w:t>
            </w:r>
            <w:r w:rsidRPr="00593AD2">
              <w:rPr>
                <w:bCs/>
                <w:iCs/>
                <w:color w:val="000000" w:themeColor="text1"/>
                <w:sz w:val="24"/>
                <w:szCs w:val="24"/>
              </w:rPr>
              <w:t xml:space="preserve"> </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h</w:t>
            </w:r>
            <w:r w:rsidRPr="00593AD2">
              <w:rPr>
                <w:bCs/>
                <w:iCs/>
                <w:color w:val="000000" w:themeColor="text1"/>
                <w:sz w:val="24"/>
                <w:szCs w:val="24"/>
                <w:lang w:val="vi-VN"/>
              </w:rPr>
              <w:t xml:space="preserve">) Buộc thực hiện đánh số cây, treo biển tên, bố trí hàng rào bảo vệ cây xanh cần bảo tồn với hành vi quy định tại điểm </w:t>
            </w:r>
            <w:r w:rsidRPr="00593AD2">
              <w:rPr>
                <w:bCs/>
                <w:iCs/>
                <w:color w:val="000000" w:themeColor="text1"/>
                <w:sz w:val="24"/>
                <w:szCs w:val="24"/>
              </w:rPr>
              <w:t>d</w:t>
            </w:r>
            <w:r w:rsidRPr="00593AD2">
              <w:rPr>
                <w:bCs/>
                <w:iCs/>
                <w:color w:val="000000" w:themeColor="text1"/>
                <w:sz w:val="24"/>
                <w:szCs w:val="24"/>
                <w:lang w:val="vi-VN"/>
              </w:rPr>
              <w:t xml:space="preserve"> khoản 2 Điều này;</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i</w:t>
            </w:r>
            <w:r w:rsidRPr="00593AD2">
              <w:rPr>
                <w:bCs/>
                <w:iCs/>
                <w:color w:val="000000" w:themeColor="text1"/>
                <w:sz w:val="24"/>
                <w:szCs w:val="24"/>
                <w:lang w:val="vi-VN"/>
              </w:rPr>
              <w:t xml:space="preserve">) Buộc lập hồ sơ quản lý, chăm sóc cây xanh cần bảo tồn với hành vi quy định tại điểm </w:t>
            </w:r>
            <w:r w:rsidRPr="00593AD2">
              <w:rPr>
                <w:bCs/>
                <w:iCs/>
                <w:color w:val="000000" w:themeColor="text1"/>
                <w:sz w:val="24"/>
                <w:szCs w:val="24"/>
              </w:rPr>
              <w:t>đ</w:t>
            </w:r>
            <w:r w:rsidRPr="00593AD2">
              <w:rPr>
                <w:bCs/>
                <w:iCs/>
                <w:color w:val="000000" w:themeColor="text1"/>
                <w:sz w:val="24"/>
                <w:szCs w:val="24"/>
                <w:lang w:val="vi-VN"/>
              </w:rPr>
              <w:t xml:space="preserve"> khoản 2 Điều này; </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k</w:t>
            </w:r>
            <w:r w:rsidRPr="00593AD2">
              <w:rPr>
                <w:bCs/>
                <w:iCs/>
                <w:color w:val="000000" w:themeColor="text1"/>
                <w:sz w:val="24"/>
                <w:szCs w:val="24"/>
                <w:lang w:val="vi-VN"/>
              </w:rPr>
              <w:t xml:space="preserve">) Buộc báo cáo về tình hình quản lý cây xanh, công viên được giao với cơ quan quản lý nhà nước có thẩm quyền với hành vi quy định tại điểm </w:t>
            </w:r>
            <w:r w:rsidRPr="00593AD2">
              <w:rPr>
                <w:bCs/>
                <w:iCs/>
                <w:color w:val="000000" w:themeColor="text1"/>
                <w:sz w:val="24"/>
                <w:szCs w:val="24"/>
              </w:rPr>
              <w:t>e</w:t>
            </w:r>
            <w:r w:rsidRPr="00593AD2">
              <w:rPr>
                <w:bCs/>
                <w:iCs/>
                <w:color w:val="000000" w:themeColor="text1"/>
                <w:sz w:val="24"/>
                <w:szCs w:val="24"/>
                <w:lang w:val="vi-VN"/>
              </w:rPr>
              <w:t xml:space="preserve"> khoản 2 Điều này;</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l</w:t>
            </w:r>
            <w:r w:rsidRPr="00593AD2">
              <w:rPr>
                <w:bCs/>
                <w:iCs/>
                <w:color w:val="000000" w:themeColor="text1"/>
                <w:sz w:val="24"/>
                <w:szCs w:val="24"/>
                <w:lang w:val="vi-VN"/>
              </w:rPr>
              <w:t xml:space="preserve">) Buộc tổ chức thực hiện quản lý, duy trì cây xanh sử dụng công cộng tại đô thị theo quy trình quản lý, duy trì cây xanh </w:t>
            </w:r>
            <w:r w:rsidRPr="00593AD2">
              <w:rPr>
                <w:bCs/>
                <w:iCs/>
                <w:color w:val="000000" w:themeColor="text1"/>
                <w:sz w:val="24"/>
                <w:szCs w:val="24"/>
                <w:lang w:val="vi-VN"/>
              </w:rPr>
              <w:lastRenderedPageBreak/>
              <w:t>sử dụng công cộng được phê duyệt với hành vi quy định tại điểm b khoản 3 Điều này;</w:t>
            </w:r>
          </w:p>
          <w:p w:rsidR="00F4562A" w:rsidRPr="00593AD2" w:rsidRDefault="00F4562A" w:rsidP="00C33BA9">
            <w:pPr>
              <w:pStyle w:val="NoSpacing"/>
              <w:ind w:firstLine="0"/>
              <w:rPr>
                <w:bCs/>
                <w:iCs/>
                <w:color w:val="000000" w:themeColor="text1"/>
                <w:sz w:val="24"/>
                <w:szCs w:val="24"/>
                <w:lang w:val="vi-VN"/>
              </w:rPr>
            </w:pPr>
            <w:r w:rsidRPr="00593AD2">
              <w:rPr>
                <w:bCs/>
                <w:iCs/>
                <w:color w:val="000000" w:themeColor="text1"/>
                <w:sz w:val="24"/>
                <w:szCs w:val="24"/>
              </w:rPr>
              <w:t>m</w:t>
            </w:r>
            <w:r w:rsidRPr="00593AD2">
              <w:rPr>
                <w:bCs/>
                <w:iCs/>
                <w:color w:val="000000" w:themeColor="text1"/>
                <w:sz w:val="24"/>
                <w:szCs w:val="24"/>
                <w:lang w:val="vi-VN"/>
              </w:rPr>
              <w:t>) Buộc tổ chức thực hiện quản lý, vận hành công viên tại đô thị theo quy trình quản lý, vận hành công viên được phê duyệt với hành vi quy định tại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Cs/>
                <w:iCs/>
                <w:color w:val="000000" w:themeColor="text1"/>
                <w:sz w:val="24"/>
                <w:szCs w:val="24"/>
              </w:rPr>
              <w:t>n</w:t>
            </w:r>
            <w:r w:rsidRPr="00593AD2">
              <w:rPr>
                <w:rFonts w:ascii="Times New Roman" w:hAnsi="Times New Roman" w:cs="Times New Roman"/>
                <w:bCs/>
                <w:iCs/>
                <w:color w:val="000000" w:themeColor="text1"/>
                <w:sz w:val="24"/>
                <w:szCs w:val="24"/>
                <w:lang w:val="vi-VN"/>
              </w:rPr>
              <w:t>) Buộc hoàn trả, phục hồi chức năng của công viên với hành vi quy định tại điểm d khoản 3 Điều này.</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 xml:space="preserve">khoản 2 Điều 12; khoản 3 Điều 13; </w:t>
            </w:r>
            <w:r w:rsidRPr="00593AD2">
              <w:rPr>
                <w:rFonts w:ascii="Times New Roman" w:eastAsia="Times New Roman" w:hAnsi="Times New Roman" w:cs="Times New Roman"/>
                <w:color w:val="000000" w:themeColor="text1"/>
                <w:sz w:val="24"/>
                <w:szCs w:val="24"/>
              </w:rPr>
              <w:t>k</w:t>
            </w:r>
            <w:r w:rsidRPr="00593AD2">
              <w:rPr>
                <w:rFonts w:ascii="Times New Roman" w:eastAsia="Times New Roman" w:hAnsi="Times New Roman" w:cs="Times New Roman"/>
                <w:color w:val="000000" w:themeColor="text1"/>
                <w:sz w:val="24"/>
                <w:szCs w:val="24"/>
                <w:lang w:val="vi-VN"/>
              </w:rPr>
              <w:t>ho</w:t>
            </w:r>
            <w:r w:rsidRPr="00593AD2">
              <w:rPr>
                <w:rFonts w:ascii="Times New Roman" w:eastAsia="Times New Roman" w:hAnsi="Times New Roman" w:cs="Times New Roman"/>
                <w:color w:val="000000" w:themeColor="text1"/>
                <w:sz w:val="24"/>
                <w:szCs w:val="24"/>
              </w:rPr>
              <w:t>ả</w:t>
            </w:r>
            <w:r w:rsidRPr="00593AD2">
              <w:rPr>
                <w:rFonts w:ascii="Times New Roman" w:eastAsia="Times New Roman" w:hAnsi="Times New Roman" w:cs="Times New Roman"/>
                <w:color w:val="000000" w:themeColor="text1"/>
                <w:sz w:val="24"/>
                <w:szCs w:val="24"/>
                <w:lang w:val="vi-VN"/>
              </w:rPr>
              <w:t>n 2 Điều 15</w:t>
            </w:r>
            <w:r w:rsidRPr="00593AD2">
              <w:rPr>
                <w:rFonts w:ascii="Times New Roman" w:eastAsia="Times New Roman" w:hAnsi="Times New Roman" w:cs="Times New Roman"/>
                <w:color w:val="000000" w:themeColor="text1"/>
                <w:sz w:val="24"/>
                <w:szCs w:val="24"/>
              </w:rPr>
              <w:t>; đ</w:t>
            </w:r>
            <w:r w:rsidRPr="00593AD2">
              <w:rPr>
                <w:rFonts w:ascii="Times New Roman" w:eastAsia="Times New Roman" w:hAnsi="Times New Roman" w:cs="Times New Roman"/>
                <w:color w:val="000000" w:themeColor="text1"/>
                <w:sz w:val="24"/>
                <w:szCs w:val="24"/>
                <w:lang w:val="vi-VN"/>
              </w:rPr>
              <w:t xml:space="preserve">iểm </w:t>
            </w:r>
            <w:r w:rsidRPr="00593AD2">
              <w:rPr>
                <w:rFonts w:ascii="Times New Roman" w:eastAsia="Times New Roman" w:hAnsi="Times New Roman" w:cs="Times New Roman"/>
                <w:color w:val="000000" w:themeColor="text1"/>
                <w:sz w:val="24"/>
                <w:szCs w:val="24"/>
              </w:rPr>
              <w:t xml:space="preserve">a, điểm </w:t>
            </w:r>
            <w:r w:rsidRPr="00593AD2">
              <w:rPr>
                <w:rFonts w:ascii="Times New Roman" w:eastAsia="Times New Roman" w:hAnsi="Times New Roman" w:cs="Times New Roman"/>
                <w:color w:val="000000" w:themeColor="text1"/>
                <w:sz w:val="24"/>
                <w:szCs w:val="24"/>
                <w:lang w:val="vi-VN"/>
              </w:rPr>
              <w:t>d khoản 2 Điều 20</w:t>
            </w:r>
            <w:r w:rsidRPr="00593AD2">
              <w:rPr>
                <w:rFonts w:ascii="Times New Roman" w:eastAsia="Times New Roman" w:hAnsi="Times New Roman" w:cs="Times New Roman"/>
                <w:color w:val="000000" w:themeColor="text1"/>
                <w:sz w:val="24"/>
                <w:szCs w:val="24"/>
              </w:rPr>
              <w:t xml:space="preserve">; </w:t>
            </w:r>
            <w:r w:rsidRPr="00593AD2">
              <w:rPr>
                <w:rFonts w:ascii="Times New Roman" w:eastAsia="Times New Roman" w:hAnsi="Times New Roman" w:cs="Times New Roman"/>
                <w:color w:val="000000" w:themeColor="text1"/>
                <w:sz w:val="24"/>
                <w:szCs w:val="24"/>
                <w:lang w:val="en"/>
              </w:rPr>
              <w:t xml:space="preserve">khoản 2, khoản 5, khoản 7 Điều 22; </w:t>
            </w:r>
            <w:r w:rsidRPr="00593AD2">
              <w:rPr>
                <w:rFonts w:ascii="Times New Roman" w:eastAsia="Times New Roman" w:hAnsi="Times New Roman" w:cs="Times New Roman"/>
                <w:color w:val="000000" w:themeColor="text1"/>
                <w:sz w:val="24"/>
                <w:szCs w:val="24"/>
                <w:lang w:val="en"/>
              </w:rPr>
              <w:lastRenderedPageBreak/>
              <w:t xml:space="preserve">khoản 1 Điều 25; </w:t>
            </w:r>
            <w:r w:rsidRPr="00593AD2">
              <w:rPr>
                <w:rFonts w:ascii="Times New Roman" w:eastAsia="Times New Roman" w:hAnsi="Times New Roman" w:cs="Times New Roman"/>
                <w:color w:val="000000" w:themeColor="text1"/>
                <w:sz w:val="24"/>
                <w:szCs w:val="24"/>
                <w:lang w:val="vi-VN"/>
              </w:rPr>
              <w:t>khoản 2 Điều 26</w:t>
            </w:r>
            <w:r w:rsidRPr="00593AD2">
              <w:rPr>
                <w:rFonts w:ascii="Times New Roman" w:eastAsia="Times New Roman" w:hAnsi="Times New Roman" w:cs="Times New Roman"/>
                <w:color w:val="000000" w:themeColor="text1"/>
                <w:sz w:val="24"/>
                <w:szCs w:val="24"/>
              </w:rPr>
              <w:t xml:space="preserve">; </w:t>
            </w:r>
            <w:r w:rsidRPr="00593AD2">
              <w:rPr>
                <w:rFonts w:ascii="Times New Roman" w:eastAsia="Times New Roman" w:hAnsi="Times New Roman" w:cs="Times New Roman"/>
                <w:color w:val="000000" w:themeColor="text1"/>
                <w:sz w:val="24"/>
                <w:szCs w:val="24"/>
                <w:lang w:val="en"/>
              </w:rPr>
              <w:t xml:space="preserve">khoản 3 Điều 27; </w:t>
            </w:r>
            <w:r w:rsidRPr="00593AD2">
              <w:rPr>
                <w:rFonts w:ascii="Times New Roman" w:eastAsia="Times New Roman" w:hAnsi="Times New Roman" w:cs="Times New Roman"/>
                <w:color w:val="000000" w:themeColor="text1"/>
                <w:sz w:val="24"/>
                <w:szCs w:val="24"/>
              </w:rPr>
              <w:t>k</w:t>
            </w:r>
            <w:r w:rsidRPr="00593AD2">
              <w:rPr>
                <w:rFonts w:ascii="Times New Roman" w:eastAsia="Times New Roman" w:hAnsi="Times New Roman" w:cs="Times New Roman"/>
                <w:color w:val="000000" w:themeColor="text1"/>
                <w:sz w:val="24"/>
                <w:szCs w:val="24"/>
                <w:lang w:val="vi-VN"/>
              </w:rPr>
              <w:t>hoản 1</w:t>
            </w:r>
            <w:r w:rsidRPr="00593AD2">
              <w:rPr>
                <w:rFonts w:ascii="Times New Roman" w:eastAsia="Times New Roman" w:hAnsi="Times New Roman" w:cs="Times New Roman"/>
                <w:color w:val="000000" w:themeColor="text1"/>
                <w:sz w:val="24"/>
                <w:szCs w:val="24"/>
              </w:rPr>
              <w:t>, khoản 3</w:t>
            </w:r>
            <w:r w:rsidRPr="00593AD2">
              <w:rPr>
                <w:rFonts w:ascii="Times New Roman" w:eastAsia="Times New Roman" w:hAnsi="Times New Roman" w:cs="Times New Roman"/>
                <w:color w:val="000000" w:themeColor="text1"/>
                <w:sz w:val="24"/>
                <w:szCs w:val="24"/>
                <w:lang w:val="vi-VN"/>
              </w:rPr>
              <w:t xml:space="preserve"> Điều 29</w:t>
            </w:r>
            <w:r w:rsidRPr="00593AD2">
              <w:rPr>
                <w:rFonts w:ascii="Times New Roman" w:eastAsia="Times New Roman" w:hAnsi="Times New Roman" w:cs="Times New Roman"/>
                <w:color w:val="000000" w:themeColor="text1"/>
                <w:sz w:val="24"/>
                <w:szCs w:val="24"/>
              </w:rPr>
              <w:t xml:space="preserve">; điểm a, </w:t>
            </w:r>
            <w:r w:rsidRPr="00593AD2">
              <w:rPr>
                <w:rFonts w:ascii="Times New Roman" w:eastAsia="Times New Roman" w:hAnsi="Times New Roman" w:cs="Times New Roman"/>
                <w:color w:val="000000" w:themeColor="text1"/>
                <w:sz w:val="24"/>
                <w:szCs w:val="24"/>
                <w:lang w:val="en"/>
              </w:rPr>
              <w:t>điểm e, điểm d khoản 2 Điều 32 Nghị định số 258/2025/NĐ-CP ngày 09/10/2025 của Chính phủ về quản lý công viên, cây xanh, mặt nước</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66" w:name="dieu_55"/>
            <w:r w:rsidRPr="00593AD2">
              <w:rPr>
                <w:rFonts w:ascii="Times New Roman" w:hAnsi="Times New Roman" w:cs="Times New Roman"/>
                <w:b/>
                <w:bCs/>
                <w:color w:val="000000" w:themeColor="text1"/>
                <w:sz w:val="24"/>
                <w:szCs w:val="24"/>
                <w:shd w:val="solid" w:color="FFFFFF" w:fill="auto"/>
                <w:lang w:val="vi-VN"/>
              </w:rPr>
              <w:lastRenderedPageBreak/>
              <w:t>Điều 55. Vi phạm quy định về xây dựng, quản lý và sử dụng nghĩa trang, cơ sở hỏa táng</w:t>
            </w:r>
          </w:p>
          <w:bookmarkEnd w:id="46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có tường rào hoặc dải cây xanh cách ly bao quanh theo thiết kế được duyệt đối với các nghĩa trang trong đô thị hoặc trong khu dân cư nông thôn;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Chuyển nhượng phần mộ cá nhân đối với trường hợp theo quy định không được chuyển nhượng;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Lập, lưu trữ hồ sơ nghĩa trang không đầy đủ nội dung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báo cáo hoặc báo cáo không đầy đủ và không đúng định kỳ tình hình quản lý, sử dụng nghĩa trang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ban hành và công khai đơn giá sử dụng dịch vụ nghĩa trang, cơ sở hỏa táng theo quy định hiện hành;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Lưu giữ tro cốt không đúng nơi quy định hoặc chưa được cơ quan có thẩm quyền chấp thuận.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Khoảng cách an toàn từ hàng rào nghĩa trang, cơ sở hỏa táng tới khu dân cư, công trình công cộng không đảm bảo quy chuẩn kỹ thuật về quy hoạch xây dựng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đóng cửa nghĩa trang khi không còn diện tích sử dụng, gây ô nhiễm môi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c) Sử dụng đất dành cho phần mộ cá nhân trong nghĩa trang vượt quá diện tích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đơn vị quản lý vận hành cơ sở hỏa táng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Hoạt động không đủ điều kiện năng lực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Giao cho người không đủ điều kiện năng lực để vận hành lò hỏa táng;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lập quy trình quản lý vận hành lò hỏa táng hoặc thực hiện quy trình quản lý vận hành lò hỏa táng không đúng quy định đã được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lập sổ theo dõi, lưu trữ hồ sơ các ca hỏa táng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báo cáo tình hình hoạt động cơ sở hỏa táng với cơ quan quản lý nhà nước có thẩm quyền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chủ đầu tư dự án có một trong các hành vi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Đưa nghĩa trang, cơ sở hỏa táng vào sử dụng khi chưa đáp ứng đủ điều kiện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Khoảng cách từ cơ sở hỏa táng được xây dựng ngoài nghĩa trang tới khu dân cư, công trình công cộng không đảm bảo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Hình thức xử phạt bổ sung: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Đình chỉ hoạt động từ 09 tháng đến 12 tháng đối với hành vi quy định tại điểm b khoản 2, điểm a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eastAsia="Times New Roman" w:hAnsi="Times New Roman" w:cs="Times New Roman"/>
                <w:color w:val="000000" w:themeColor="text1"/>
                <w:sz w:val="24"/>
                <w:szCs w:val="24"/>
                <w:shd w:val="clear" w:color="auto" w:fill="FFFFFF"/>
                <w:lang w:val="vi-VN"/>
              </w:rPr>
              <w:t>6.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xây dựng tường rào hoặc dải cây xanh cách ly bao quanh theo thiết kế được duyệt đối với các nghĩa trang trong đô thị hoặc trong khu dân cư nông thôn với hành vi quy định tại điểm a khoản 1 Điều này đối với công trình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Buộc thu hồi phần mộ cá nhân đã chuyển nhượng theo </w:t>
            </w:r>
            <w:r w:rsidRPr="00593AD2">
              <w:rPr>
                <w:rFonts w:ascii="Times New Roman" w:hAnsi="Times New Roman" w:cs="Times New Roman"/>
                <w:color w:val="000000" w:themeColor="text1"/>
                <w:sz w:val="24"/>
                <w:szCs w:val="24"/>
                <w:shd w:val="solid" w:color="FFFFFF" w:fill="auto"/>
                <w:lang w:val="vi-VN"/>
              </w:rPr>
              <w:lastRenderedPageBreak/>
              <w:t>quy định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lập, lưu trữ hồ sơ nghĩa trang đầy đủ nội dung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467" w:name="diem_55_6_d"/>
            <w:r w:rsidRPr="00593AD2">
              <w:rPr>
                <w:rFonts w:ascii="Times New Roman" w:eastAsia="Times New Roman" w:hAnsi="Times New Roman" w:cs="Times New Roman"/>
                <w:color w:val="000000" w:themeColor="text1"/>
                <w:sz w:val="24"/>
                <w:szCs w:val="24"/>
                <w:shd w:val="clear" w:color="auto" w:fill="FFFFFF"/>
                <w:lang w:val="vi-VN"/>
              </w:rPr>
              <w:t>d) Buộc báo cáo đầy đủ và đúng định kỳ tình hình quản lý, sử dụng nghĩa trang theo quy định với hành vi quy định tại điểm d khoản 1 Điều này;</w:t>
            </w:r>
          </w:p>
          <w:bookmarkEnd w:id="46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Buộc ban hành và công khai đơn giá sử dụng dịch vụ nghĩa trang, cơ sở hỏa táng theo quy định hiện hành với hành vi quy định tại điểm đ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lưu giữ tro cốt đúng quy định với hành vi quy định tại điểm e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đóng cửa nghĩa trang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sử dụng đúng diện tích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đảm bảo đủ điều kiện năng lực theo quy định với hành vi quy định tại điểm a, điểm b khoản 3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k) Buộc lập quy trình quản lý vận hành lò hỏa táng hoặc buộc thực hiện quy trình quản lý vận hành lò hỏa táng đúng quy định đã được phê duyệt với hành vi quy định tại điểm c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lập sổ theo dõi, lưu trữ hồ sơ các ca hỏa táng theo quy định với hành vi quy định tại điểm d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báo cáo tình hình hoạt động cơ sở hỏa táng với cơ quan quản lý nhà nước có thẩm quyền theo quy định với hành vi quy định tại điểm đ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 Buộc đáp ứng đủ điều kiện quy định với hành vi quy định tại điểm a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o) Buộc đảm bảo khoảng cách từ cơ sở hỏa táng được xây </w:t>
            </w:r>
            <w:r w:rsidRPr="00593AD2">
              <w:rPr>
                <w:rFonts w:ascii="Times New Roman" w:hAnsi="Times New Roman" w:cs="Times New Roman"/>
                <w:color w:val="000000" w:themeColor="text1"/>
                <w:sz w:val="24"/>
                <w:szCs w:val="24"/>
                <w:shd w:val="solid" w:color="FFFFFF" w:fill="auto"/>
                <w:lang w:val="vi-VN"/>
              </w:rPr>
              <w:lastRenderedPageBreak/>
              <w:t>dựng ngoài nghĩa trang tới khu dân cư, công trình công cộng không đảm bảo quy định với hành vi quy định tại điểm b khoản 4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55. Vi phạm quy định về xây dựng, quản lý và sử dụng nghĩa trang, cơ sở hỏa táng</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68" w:name="khoan_55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bookmarkEnd w:id="468"/>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69" w:name="diem_55_1_a"/>
            <w:r w:rsidRPr="00593AD2">
              <w:rPr>
                <w:rFonts w:ascii="Times New Roman" w:hAnsi="Times New Roman" w:cs="Times New Roman"/>
                <w:color w:val="000000" w:themeColor="text1"/>
                <w:sz w:val="24"/>
                <w:szCs w:val="24"/>
                <w:shd w:val="solid" w:color="FFFFFF" w:fill="auto"/>
                <w:lang w:val="vi-VN"/>
              </w:rPr>
              <w:t xml:space="preserve">a) Không có tường rào hoặc không có hàng rào cây xanh bao quanh với chiều cao đủ đảm bảo </w:t>
            </w:r>
            <w:r w:rsidRPr="00593AD2">
              <w:rPr>
                <w:rFonts w:ascii="Times New Roman" w:hAnsi="Times New Roman" w:cs="Times New Roman"/>
                <w:color w:val="000000" w:themeColor="text1"/>
                <w:sz w:val="24"/>
                <w:szCs w:val="24"/>
                <w:shd w:val="clear" w:color="auto" w:fill="FFFFFF"/>
                <w:lang w:val="vi-VN"/>
              </w:rPr>
              <w:t>cho dân cư xung quanh không bị ảnh hưởng</w:t>
            </w:r>
            <w:r w:rsidRPr="00593AD2">
              <w:rPr>
                <w:rFonts w:ascii="Times New Roman" w:hAnsi="Times New Roman" w:cs="Times New Roman"/>
                <w:color w:val="000000" w:themeColor="text1"/>
                <w:sz w:val="24"/>
                <w:szCs w:val="24"/>
                <w:shd w:val="solid" w:color="FFFFFF" w:fill="auto"/>
                <w:lang w:val="vi-VN"/>
              </w:rPr>
              <w:t xml:space="preserve"> đối với các nghĩa trang trong đô thị hoặc trong khu dân cư nông thôn;</w:t>
            </w:r>
            <w:bookmarkEnd w:id="46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0" w:name="diem_55_1_b"/>
            <w:r w:rsidRPr="00593AD2">
              <w:rPr>
                <w:rFonts w:ascii="Times New Roman" w:hAnsi="Times New Roman" w:cs="Times New Roman"/>
                <w:color w:val="000000" w:themeColor="text1"/>
                <w:sz w:val="24"/>
                <w:szCs w:val="24"/>
                <w:shd w:val="solid" w:color="FFFFFF" w:fill="auto"/>
                <w:lang w:val="vi-VN"/>
              </w:rPr>
              <w:t>b) Chuyển nhượng phần mộ cá nhân đối với trường hợp theo quy định không được chuyển nhượng;</w:t>
            </w:r>
            <w:bookmarkEnd w:id="47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1" w:name="diem_55_1_c"/>
            <w:r w:rsidRPr="00593AD2">
              <w:rPr>
                <w:rFonts w:ascii="Times New Roman" w:hAnsi="Times New Roman" w:cs="Times New Roman"/>
                <w:color w:val="000000" w:themeColor="text1"/>
                <w:sz w:val="24"/>
                <w:szCs w:val="24"/>
                <w:shd w:val="solid" w:color="FFFFFF" w:fill="auto"/>
                <w:lang w:val="vi-VN"/>
              </w:rPr>
              <w:t>c) Lập, lưu trữ hồ sơ nghĩa trang không đầy đủ nội dung theo quy định;</w:t>
            </w:r>
            <w:bookmarkEnd w:id="47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2" w:name="diem_55_1_d"/>
            <w:r w:rsidRPr="00593AD2">
              <w:rPr>
                <w:rFonts w:ascii="Times New Roman" w:hAnsi="Times New Roman" w:cs="Times New Roman"/>
                <w:color w:val="000000" w:themeColor="text1"/>
                <w:sz w:val="24"/>
                <w:szCs w:val="24"/>
                <w:shd w:val="solid" w:color="FFFFFF" w:fill="auto"/>
                <w:lang w:val="vi-VN"/>
              </w:rPr>
              <w:t>d) Không báo cáo hoặc báo cáo không đầy đủ tình hình quản lý, sử dụng nghĩa trang hàng năm</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theo quy định;</w:t>
            </w:r>
            <w:bookmarkEnd w:id="47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3" w:name="diem_55_1_dd"/>
            <w:r w:rsidRPr="00593AD2">
              <w:rPr>
                <w:rFonts w:ascii="Times New Roman" w:hAnsi="Times New Roman" w:cs="Times New Roman"/>
                <w:color w:val="000000" w:themeColor="text1"/>
                <w:sz w:val="24"/>
                <w:szCs w:val="24"/>
                <w:shd w:val="solid" w:color="FFFFFF" w:fill="auto"/>
                <w:lang w:val="vi-VN"/>
              </w:rPr>
              <w:t>đ) Không ban hành và công khai đơn giá sử dụng dịch vụ nghĩa trang, cơ sở hỏa táng theo quy định;</w:t>
            </w:r>
            <w:bookmarkEnd w:id="47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4" w:name="diem_55_1_e"/>
            <w:r w:rsidRPr="00593AD2">
              <w:rPr>
                <w:rFonts w:ascii="Times New Roman" w:hAnsi="Times New Roman" w:cs="Times New Roman"/>
                <w:color w:val="000000" w:themeColor="text1"/>
                <w:sz w:val="24"/>
                <w:szCs w:val="24"/>
                <w:shd w:val="solid" w:color="FFFFFF" w:fill="auto"/>
                <w:lang w:val="vi-VN"/>
              </w:rPr>
              <w:t>e) Lưu giữ tro cốt không đúng nơi quy định hoặc chưa được cơ quan có thẩm quyền chấp thuận.</w:t>
            </w:r>
            <w:bookmarkEnd w:id="47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5" w:name="khoan_55_2"/>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bookmarkEnd w:id="47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6" w:name="diem_55_2_a"/>
            <w:r w:rsidRPr="00593AD2">
              <w:rPr>
                <w:rFonts w:ascii="Times New Roman" w:hAnsi="Times New Roman" w:cs="Times New Roman"/>
                <w:color w:val="000000" w:themeColor="text1"/>
                <w:sz w:val="24"/>
                <w:szCs w:val="24"/>
                <w:shd w:val="solid" w:color="FFFFFF" w:fill="auto"/>
                <w:lang w:val="vi-VN"/>
              </w:rPr>
              <w:t xml:space="preserve">a) Không đảm bảo khoảng cách an toàn từ hàng rào nghĩa trang, cơ sở hỏa táng tới khu dân cư, công trình công cộng theo quy chuẩn kỹ thuật về quy hoạch </w:t>
            </w:r>
            <w:r w:rsidRPr="00593AD2">
              <w:rPr>
                <w:rFonts w:ascii="Times New Roman" w:hAnsi="Times New Roman" w:cs="Times New Roman"/>
                <w:color w:val="000000" w:themeColor="text1"/>
                <w:sz w:val="24"/>
                <w:szCs w:val="24"/>
                <w:shd w:val="solid" w:color="FFFFFF" w:fill="auto"/>
              </w:rPr>
              <w:t>đô thị và nông thôn</w:t>
            </w:r>
            <w:r w:rsidRPr="00593AD2">
              <w:rPr>
                <w:rFonts w:ascii="Times New Roman" w:hAnsi="Times New Roman" w:cs="Times New Roman"/>
                <w:color w:val="000000" w:themeColor="text1"/>
                <w:sz w:val="24"/>
                <w:szCs w:val="24"/>
                <w:shd w:val="solid" w:color="FFFFFF" w:fill="auto"/>
                <w:lang w:val="vi-VN"/>
              </w:rPr>
              <w:t xml:space="preserve"> theo quy định;</w:t>
            </w:r>
            <w:bookmarkEnd w:id="47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7" w:name="diem_55_2_b"/>
            <w:r w:rsidRPr="00593AD2">
              <w:rPr>
                <w:rFonts w:ascii="Times New Roman" w:hAnsi="Times New Roman" w:cs="Times New Roman"/>
                <w:color w:val="000000" w:themeColor="text1"/>
                <w:sz w:val="24"/>
                <w:szCs w:val="24"/>
                <w:shd w:val="solid" w:color="FFFFFF" w:fill="auto"/>
                <w:lang w:val="vi-VN"/>
              </w:rPr>
              <w:t xml:space="preserve">b) Không đóng cửa nghĩa trang khi không còn diện tích sử </w:t>
            </w:r>
            <w:r w:rsidRPr="00593AD2">
              <w:rPr>
                <w:rFonts w:ascii="Times New Roman" w:hAnsi="Times New Roman" w:cs="Times New Roman"/>
                <w:color w:val="000000" w:themeColor="text1"/>
                <w:sz w:val="24"/>
                <w:szCs w:val="24"/>
                <w:shd w:val="solid" w:color="FFFFFF" w:fill="auto"/>
                <w:lang w:val="vi-VN"/>
              </w:rPr>
              <w:lastRenderedPageBreak/>
              <w:t>dụng, gây ô nhiễm môi trường;</w:t>
            </w:r>
            <w:bookmarkEnd w:id="477"/>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8" w:name="diem_55_2_c"/>
            <w:r w:rsidRPr="00593AD2">
              <w:rPr>
                <w:rFonts w:ascii="Times New Roman" w:hAnsi="Times New Roman" w:cs="Times New Roman"/>
                <w:color w:val="000000" w:themeColor="text1"/>
                <w:sz w:val="24"/>
                <w:szCs w:val="24"/>
                <w:shd w:val="solid" w:color="FFFFFF" w:fill="auto"/>
                <w:lang w:val="vi-VN"/>
              </w:rPr>
              <w:t>c) Sử dụng đất dành cho phần mộ cá nhân trong nghĩa trang vượt quá diện tích quy định.</w:t>
            </w:r>
            <w:bookmarkEnd w:id="47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79" w:name="khoan_55_3"/>
            <w:r w:rsidRPr="00593AD2">
              <w:rPr>
                <w:rFonts w:ascii="Times New Roman" w:hAnsi="Times New Roman" w:cs="Times New Roman"/>
                <w:color w:val="000000" w:themeColor="text1"/>
                <w:sz w:val="24"/>
                <w:szCs w:val="24"/>
                <w:shd w:val="solid" w:color="FFFFFF" w:fill="auto"/>
                <w:lang w:val="vi-VN"/>
              </w:rPr>
              <w:t>3. Phạt tiền từ 40.000.000 đồng đến 60.000.000 đồng đối với đơn vị quản lý vận hành cơ sở hỏa táng có một trong các hành vi sau đây:</w:t>
            </w:r>
            <w:bookmarkEnd w:id="47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0" w:name="diem_55_3_a"/>
            <w:r w:rsidRPr="00593AD2">
              <w:rPr>
                <w:rFonts w:ascii="Times New Roman" w:hAnsi="Times New Roman" w:cs="Times New Roman"/>
                <w:color w:val="000000" w:themeColor="text1"/>
                <w:sz w:val="24"/>
                <w:szCs w:val="24"/>
                <w:shd w:val="solid" w:color="FFFFFF" w:fill="auto"/>
                <w:lang w:val="vi-VN"/>
              </w:rPr>
              <w:t>a) Hoạt động không đủ điều kiện năng lực theo quy định;</w:t>
            </w:r>
            <w:bookmarkEnd w:id="48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1" w:name="diem_55_3_b"/>
            <w:r w:rsidRPr="00593AD2">
              <w:rPr>
                <w:rFonts w:ascii="Times New Roman" w:hAnsi="Times New Roman" w:cs="Times New Roman"/>
                <w:color w:val="000000" w:themeColor="text1"/>
                <w:sz w:val="24"/>
                <w:szCs w:val="24"/>
                <w:shd w:val="solid" w:color="FFFFFF" w:fill="auto"/>
                <w:lang w:val="vi-VN"/>
              </w:rPr>
              <w:t>b) Giao cho người không đủ điều kiện năng lực để vận hành lò hỏa táng;</w:t>
            </w:r>
            <w:bookmarkEnd w:id="48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2" w:name="diem_55_3_c"/>
            <w:r w:rsidRPr="00593AD2">
              <w:rPr>
                <w:rFonts w:ascii="Times New Roman" w:hAnsi="Times New Roman" w:cs="Times New Roman"/>
                <w:color w:val="000000" w:themeColor="text1"/>
                <w:sz w:val="24"/>
                <w:szCs w:val="24"/>
                <w:shd w:val="solid" w:color="FFFFFF" w:fill="auto"/>
                <w:lang w:val="vi-VN"/>
              </w:rPr>
              <w:t>c) Không lập quy trình quản lý vận hành lò hỏa táng hoặc không xây dựng nội quy quản lý cơ sở hỏa táng hoặc</w:t>
            </w:r>
            <w:r w:rsidRPr="00593AD2">
              <w:rPr>
                <w:rFonts w:ascii="Times New Roman" w:hAnsi="Times New Roman" w:cs="Times New Roman"/>
                <w:color w:val="000000" w:themeColor="text1"/>
                <w:sz w:val="24"/>
                <w:szCs w:val="24"/>
                <w:shd w:val="clear" w:color="auto" w:fill="FFFFFF"/>
                <w:lang w:val="vi-VN"/>
              </w:rPr>
              <w:t> </w:t>
            </w:r>
            <w:r w:rsidRPr="00593AD2">
              <w:rPr>
                <w:rFonts w:ascii="Times New Roman" w:hAnsi="Times New Roman" w:cs="Times New Roman"/>
                <w:color w:val="000000" w:themeColor="text1"/>
                <w:sz w:val="24"/>
                <w:szCs w:val="24"/>
                <w:shd w:val="solid" w:color="FFFFFF" w:fill="auto"/>
                <w:lang w:val="vi-VN"/>
              </w:rPr>
              <w:t>thực hiện quy trình quản lý vận hành lò hỏa táng không đúng quy định;</w:t>
            </w:r>
            <w:bookmarkEnd w:id="48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3" w:name="diem_55_3_d"/>
            <w:r w:rsidRPr="00593AD2">
              <w:rPr>
                <w:rFonts w:ascii="Times New Roman" w:hAnsi="Times New Roman" w:cs="Times New Roman"/>
                <w:color w:val="000000" w:themeColor="text1"/>
                <w:sz w:val="24"/>
                <w:szCs w:val="24"/>
                <w:shd w:val="solid" w:color="FFFFFF" w:fill="auto"/>
                <w:lang w:val="vi-VN"/>
              </w:rPr>
              <w:t>d) Không lập sổ theo dõi, lưu trữ hồ sơ các ca hỏa táng theo quy định;</w:t>
            </w:r>
            <w:bookmarkEnd w:id="48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4" w:name="diem_55_3_dd"/>
            <w:r w:rsidRPr="00593AD2">
              <w:rPr>
                <w:rFonts w:ascii="Times New Roman" w:hAnsi="Times New Roman" w:cs="Times New Roman"/>
                <w:color w:val="000000" w:themeColor="text1"/>
                <w:sz w:val="24"/>
                <w:szCs w:val="24"/>
                <w:shd w:val="solid" w:color="FFFFFF" w:fill="auto"/>
                <w:lang w:val="vi-VN"/>
              </w:rPr>
              <w:t>đ) Không báo cáo tình hình hoạt động cơ sở hỏa táng với cơ quan quản lý nhà nước có thẩm quyền theo quy định.</w:t>
            </w:r>
            <w:bookmarkEnd w:id="48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5" w:name="khoan_55_4"/>
            <w:r w:rsidRPr="00593AD2">
              <w:rPr>
                <w:rFonts w:ascii="Times New Roman" w:hAnsi="Times New Roman" w:cs="Times New Roman"/>
                <w:color w:val="000000" w:themeColor="text1"/>
                <w:sz w:val="24"/>
                <w:szCs w:val="24"/>
                <w:shd w:val="solid" w:color="FFFFFF" w:fill="auto"/>
                <w:lang w:val="vi-VN"/>
              </w:rPr>
              <w:t>4. Phạt tiền từ 60.000.000 đồng đến 80.000.000 đồng đối với chủ đầu tư dự án có một trong các hành vi sau:</w:t>
            </w:r>
            <w:bookmarkEnd w:id="48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6" w:name="diem_55_4_a"/>
            <w:r w:rsidRPr="00593AD2">
              <w:rPr>
                <w:rFonts w:ascii="Times New Roman" w:hAnsi="Times New Roman" w:cs="Times New Roman"/>
                <w:color w:val="000000" w:themeColor="text1"/>
                <w:sz w:val="24"/>
                <w:szCs w:val="24"/>
                <w:shd w:val="solid" w:color="FFFFFF" w:fill="auto"/>
                <w:lang w:val="vi-VN"/>
              </w:rPr>
              <w:t>a) Đưa nghĩa trang, cơ sở hỏa táng vào sử dụng khi chưa đáp ứng đủ điều kiện quy định;</w:t>
            </w:r>
            <w:bookmarkEnd w:id="48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7" w:name="diem_55_4_b"/>
            <w:r w:rsidRPr="00593AD2">
              <w:rPr>
                <w:rFonts w:ascii="Times New Roman" w:hAnsi="Times New Roman" w:cs="Times New Roman"/>
                <w:color w:val="000000" w:themeColor="text1"/>
                <w:sz w:val="24"/>
                <w:szCs w:val="24"/>
                <w:shd w:val="solid" w:color="FFFFFF" w:fill="auto"/>
                <w:lang w:val="vi-VN"/>
              </w:rPr>
              <w:t>b) Khoảng cách từ cơ sở hỏa táng được xây dựng ngoài nghĩa trang tới khu dân cư, công trình công cộng không đảm bảo quy định.</w:t>
            </w:r>
            <w:bookmarkEnd w:id="487"/>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88" w:name="khoan_55_5"/>
            <w:r w:rsidRPr="00593AD2">
              <w:rPr>
                <w:rFonts w:ascii="Times New Roman" w:hAnsi="Times New Roman" w:cs="Times New Roman"/>
                <w:color w:val="000000" w:themeColor="text1"/>
                <w:sz w:val="24"/>
                <w:szCs w:val="24"/>
                <w:shd w:val="solid" w:color="FFFFFF" w:fill="auto"/>
                <w:lang w:val="vi-VN"/>
              </w:rPr>
              <w:t>5. Hình thức xử phạt bổ sung:</w:t>
            </w:r>
            <w:bookmarkEnd w:id="488"/>
            <w:r w:rsidRPr="00593AD2">
              <w:rPr>
                <w:rFonts w:ascii="Times New Roman" w:hAnsi="Times New Roman" w:cs="Times New Roman"/>
                <w:color w:val="000000" w:themeColor="text1"/>
                <w:sz w:val="24"/>
                <w:szCs w:val="24"/>
                <w:shd w:val="solid" w:color="FFFFFF" w:fill="auto"/>
                <w:lang w:val="vi-VN"/>
              </w:rPr>
              <w:t xml:space="preserve"> Đình chỉ hoạt động từ 09 tháng đến 12 tháng đối với hành vi quy định tại điểm a khoản 3 và điểm a khoản 4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89" w:name="diem_55_6_a"/>
            <w:r w:rsidRPr="00593AD2">
              <w:rPr>
                <w:rFonts w:ascii="Times New Roman" w:hAnsi="Times New Roman" w:cs="Times New Roman"/>
                <w:color w:val="000000" w:themeColor="text1"/>
                <w:sz w:val="24"/>
                <w:szCs w:val="24"/>
                <w:shd w:val="solid" w:color="FFFFFF" w:fill="auto"/>
                <w:lang w:val="vi-VN"/>
              </w:rPr>
              <w:t>a) Buộc xây dựng tường rào hoặc có hàng rào cây xanh bao quanh theo quy định với hành vi quy định tại điểm a khoản 1 Điều này;</w:t>
            </w:r>
            <w:bookmarkEnd w:id="48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90" w:name="diem_55_6_b"/>
            <w:r w:rsidRPr="00593AD2">
              <w:rPr>
                <w:rFonts w:ascii="Times New Roman" w:hAnsi="Times New Roman" w:cs="Times New Roman"/>
                <w:color w:val="000000" w:themeColor="text1"/>
                <w:sz w:val="24"/>
                <w:szCs w:val="24"/>
                <w:shd w:val="solid" w:color="FFFFFF" w:fill="auto"/>
                <w:lang w:val="vi-VN"/>
              </w:rPr>
              <w:t xml:space="preserve">b) Buộc thu hồi phần mộ cá nhân đã chuyển nhượng về đơn </w:t>
            </w:r>
            <w:r w:rsidRPr="00593AD2">
              <w:rPr>
                <w:rFonts w:ascii="Times New Roman" w:hAnsi="Times New Roman" w:cs="Times New Roman"/>
                <w:color w:val="000000" w:themeColor="text1"/>
                <w:sz w:val="24"/>
                <w:szCs w:val="24"/>
                <w:shd w:val="solid" w:color="FFFFFF" w:fill="auto"/>
                <w:lang w:val="vi-VN"/>
              </w:rPr>
              <w:lastRenderedPageBreak/>
              <w:t>vị quản lý nghĩa trang trong trường hợp bên nhận chuyển nhượng chưa thực hiện mai táng với hành vi quy định tại điểm b khoản 1 Điều này</w:t>
            </w:r>
            <w:bookmarkStart w:id="491" w:name="diem_55_6_c"/>
            <w:bookmarkEnd w:id="490"/>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lập, lưu trữ hồ sơ nghĩa trang đầy đủ nội dung theo quy định với hành vi quy định tại điểm c khoản 1 Điều này;</w:t>
            </w:r>
            <w:bookmarkEnd w:id="491"/>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báo cáo đầy đủ tình hình quản lý, sử dụng nghĩa trang hàng năm theo quy định với hành vi quy định tại điểm d khoản 1 Điều này;</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492" w:name="diem_55_6_dd"/>
            <w:r w:rsidRPr="00593AD2">
              <w:rPr>
                <w:rFonts w:ascii="Times New Roman" w:hAnsi="Times New Roman" w:cs="Times New Roman"/>
                <w:color w:val="000000" w:themeColor="text1"/>
                <w:spacing w:val="-4"/>
                <w:sz w:val="24"/>
                <w:szCs w:val="24"/>
                <w:shd w:val="solid" w:color="FFFFFF" w:fill="auto"/>
                <w:lang w:val="vi-VN"/>
              </w:rPr>
              <w:t>đ) Buộc ban hành và công khai đơn giá sử dụng dịch vụ nghĩa trang, cơ sở hỏa táng theo quy định với hành vi quy định tại điểm đ khoản 1 Điều này;</w:t>
            </w:r>
            <w:bookmarkEnd w:id="492"/>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93" w:name="diem_55_6_e"/>
            <w:r w:rsidRPr="00593AD2">
              <w:rPr>
                <w:rFonts w:ascii="Times New Roman" w:hAnsi="Times New Roman" w:cs="Times New Roman"/>
                <w:color w:val="000000" w:themeColor="text1"/>
                <w:sz w:val="24"/>
                <w:szCs w:val="24"/>
                <w:shd w:val="solid" w:color="FFFFFF" w:fill="auto"/>
                <w:lang w:val="vi-VN"/>
              </w:rPr>
              <w:t>e) Buộc lưu giữ tro cốt đúng quy định với hành vi quy định tại điểm e khoản 1 Điều này;</w:t>
            </w:r>
            <w:bookmarkEnd w:id="493"/>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94" w:name="diem_55_6_g"/>
            <w:r w:rsidRPr="00593AD2">
              <w:rPr>
                <w:rFonts w:ascii="Times New Roman" w:hAnsi="Times New Roman" w:cs="Times New Roman"/>
                <w:color w:val="000000" w:themeColor="text1"/>
                <w:sz w:val="24"/>
                <w:szCs w:val="24"/>
                <w:shd w:val="solid" w:color="FFFFFF" w:fill="auto"/>
                <w:lang w:val="vi-VN"/>
              </w:rPr>
              <w:t>g) Buộc đóng cửa nghĩa trang theo quy định với hành vi quy định tại điểm b khoản 2 Điều này;</w:t>
            </w:r>
            <w:bookmarkEnd w:id="49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95" w:name="diem_55_6_h"/>
            <w:r w:rsidRPr="00593AD2">
              <w:rPr>
                <w:rFonts w:ascii="Times New Roman" w:hAnsi="Times New Roman" w:cs="Times New Roman"/>
                <w:color w:val="000000" w:themeColor="text1"/>
                <w:sz w:val="24"/>
                <w:szCs w:val="24"/>
                <w:shd w:val="solid" w:color="FFFFFF" w:fill="auto"/>
                <w:lang w:val="vi-VN"/>
              </w:rPr>
              <w:t>h) Buộc sử dụng đúng diện tích quy định với hành vi quy định tại điểm c khoản 2 Điều này;</w:t>
            </w:r>
            <w:bookmarkEnd w:id="49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96" w:name="diem_55_6_i"/>
            <w:r w:rsidRPr="00593AD2">
              <w:rPr>
                <w:rFonts w:ascii="Times New Roman" w:hAnsi="Times New Roman" w:cs="Times New Roman"/>
                <w:color w:val="000000" w:themeColor="text1"/>
                <w:sz w:val="24"/>
                <w:szCs w:val="24"/>
                <w:shd w:val="solid" w:color="FFFFFF" w:fill="auto"/>
                <w:lang w:val="vi-VN"/>
              </w:rPr>
              <w:t>i) Buộc thay thế người có đủ điều kiện năng lực theo quy định với hành vi quy định tại điểm b khoản 3 Điều này;</w:t>
            </w:r>
            <w:bookmarkEnd w:id="496"/>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497" w:name="diem_55_6_k"/>
            <w:r w:rsidRPr="00593AD2">
              <w:rPr>
                <w:rFonts w:ascii="Times New Roman" w:hAnsi="Times New Roman" w:cs="Times New Roman"/>
                <w:color w:val="000000" w:themeColor="text1"/>
                <w:sz w:val="24"/>
                <w:szCs w:val="24"/>
                <w:shd w:val="solid" w:color="FFFFFF" w:fill="auto"/>
                <w:lang w:val="vi-VN"/>
              </w:rPr>
              <w:t>k) Buộc lập quy trình quản lý vận hành lò hỏa táng; buộc xây dựng nội quy quản lý cơ sở hỏa táng; buộc thực hiện quy trình quản lý vận hành lò hỏa táng đúng quy định với hành vi quy định tại điểm c khoản 3 Điều này;</w:t>
            </w:r>
            <w:bookmarkStart w:id="498" w:name="diem_55_6_l"/>
            <w:bookmarkEnd w:id="497"/>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lập sổ theo dõi, lưu trữ hồ sơ các ca hỏa táng theo quy định với hành vi quy định tại điểm d khoản 3 Điều này;</w:t>
            </w:r>
            <w:bookmarkEnd w:id="498"/>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499" w:name="diem_55_6_m"/>
            <w:r w:rsidRPr="00593AD2">
              <w:rPr>
                <w:rFonts w:ascii="Times New Roman" w:hAnsi="Times New Roman" w:cs="Times New Roman"/>
                <w:color w:val="000000" w:themeColor="text1"/>
                <w:sz w:val="24"/>
                <w:szCs w:val="24"/>
                <w:shd w:val="solid" w:color="FFFFFF" w:fill="auto"/>
                <w:lang w:val="vi-VN"/>
              </w:rPr>
              <w:t>m) Buộc báo cáo tình hình hoạt động cơ sở hỏa táng với cơ quan quản lý nhà nước có thẩm quyền theo quy định với hành vi quy định tại điểm đ khoản 3 Điều này;</w:t>
            </w:r>
            <w:bookmarkEnd w:id="49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00" w:name="diem_55_6_o"/>
            <w:r w:rsidRPr="00593AD2">
              <w:rPr>
                <w:rFonts w:ascii="Times New Roman" w:hAnsi="Times New Roman" w:cs="Times New Roman"/>
                <w:color w:val="000000" w:themeColor="text1"/>
                <w:sz w:val="24"/>
                <w:szCs w:val="24"/>
                <w:shd w:val="solid" w:color="FFFFFF" w:fill="auto"/>
                <w:lang w:val="vi-VN"/>
              </w:rPr>
              <w:t>n) Buộc đảm bảo khoảng cách từ cơ sở hỏa táng được xây dựng ngoài nghĩa trang tới khu dân cư, công trình công cộng theo quy định với hành vi quy định tại điểm b khoản 4 Điều này.</w:t>
            </w:r>
            <w:bookmarkEnd w:id="500"/>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cho phù hợp với quy định tại </w:t>
            </w:r>
            <w:r w:rsidRPr="00593AD2">
              <w:rPr>
                <w:rFonts w:ascii="Times New Roman" w:eastAsia="Times New Roman" w:hAnsi="Times New Roman" w:cs="Times New Roman"/>
                <w:color w:val="000000" w:themeColor="text1"/>
                <w:sz w:val="24"/>
                <w:szCs w:val="24"/>
                <w:lang w:val="en"/>
              </w:rPr>
              <w:t xml:space="preserve">Điều 4; khoản 1, điểm d khoản 2 Điều 11; khoản 2, khoản 3, điểm d khoản 4 Điều 14; khoản 1 Điều 15; khoản 1 Điều 16; khoản 5 Điều 19; khoản 2, khoản 5 Điều 20; khoản 1, khoản 3, khoản 7 Điều 23; điểm a khoản 1 Điều 27; khoản 2 Điều 28 </w:t>
            </w:r>
            <w:r w:rsidRPr="00593AD2">
              <w:rPr>
                <w:rFonts w:ascii="Times New Roman" w:eastAsia="Times New Roman" w:hAnsi="Times New Roman" w:cs="Times New Roman"/>
                <w:bCs/>
                <w:color w:val="000000" w:themeColor="text1"/>
                <w:sz w:val="24"/>
                <w:szCs w:val="24"/>
                <w:lang w:val="en"/>
              </w:rPr>
              <w:t>Nghị định số 23/2013/NĐ-CP ngày 05/4/2016 của Chính phủ về xây dựng, quản lý, sử dụng nghĩa trang và cơ sở hỏa táng.</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501" w:name="dieu_56"/>
            <w:r w:rsidRPr="00593AD2">
              <w:rPr>
                <w:rFonts w:ascii="Times New Roman" w:hAnsi="Times New Roman" w:cs="Times New Roman"/>
                <w:b/>
                <w:bCs/>
                <w:color w:val="000000" w:themeColor="text1"/>
                <w:sz w:val="24"/>
                <w:szCs w:val="24"/>
                <w:shd w:val="solid" w:color="FFFFFF" w:fill="auto"/>
                <w:lang w:val="vi-VN"/>
              </w:rPr>
              <w:lastRenderedPageBreak/>
              <w:t>Điều 56. Vi phạm quy định về quản lý, sử dụng công trình ngầm đô thị</w:t>
            </w:r>
          </w:p>
          <w:bookmarkEnd w:id="501"/>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Trước khi thi công đấu nối công trình, chủ đầu tư không thông báo về kế hoạch, tiến độ thi công đấu nối công trình đến cơ quan, đơn vị thỏa thuận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Khi quan trắc thấy có yếu tố bất thường nhưng nhà thầu xây dựng không thông báo cho chủ đầu tư hoặc chủ quản lý sử dụng và cơ quan thiết kế có các biện pháp xử lý kịp thời.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Đấu nối kỹ thuật và đấu nối không gian không đảm bảo các yêu cầu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Khi thiết kế xây dựng công trình ngầm, chủ đầu tư xây dựng công trình ngầm không thỏa thuận với các đơn vị quản lý vận hành công trình hạ tầng kỹ thuật của đô thị hoặc chủ sở hữu hoặc chủ quản lý sử dụng công trình được đấu nối không gian (nếu có);</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thực hiện quan trắc địa kỹ thuật theo quy định trong quá trình thi công và khai thác, sử dụng công trình ngầm đối với chủ đầu tư hoặc chủ quản lý sử dụng;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Sử dụng hệ thống tuy nen, hào kỹ thuật không có giấy phép hoặc không đúng mục đích;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Vi phạm các quy định về quản lý, khai thác sử dụng, bảo trì công trình ngầm.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a) Chủ đầu tư dự án khu đô thị mới, khu nhà ở không đầu tư xây dựng các công trình cống, bể kỹ thuật hoặc hào, tuy nen kỹ thuật để bố trí, lắp đặt các đường dây và đường ống kỹ thuật theo quy hoạch được phê duyệt;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Vi phạm hành lang an toàn và phạm vi bảo vệ công trình ngầm.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thông báo về kế hoạch, tiến độ thi công đấu nối công trình đến cơ quan, đơn vị thỏa thuận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khôi phục lại tình trạng ban đầu với hành vi quy định tại điểm a khoản 2 và điểm b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thỏa thuận với các đơn vị quản lý vận hành công trình hạ tầng kỹ thuật của đô thị hoặc chủ sở hữu hoặc chủ quản lý sử dụng công trình được đấu nối không gian (nếu có)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thực hiện quan trắc địa kỹ thuật theo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sử dụng hệ thống tuy nen, hào kỹ thuật có giấy phép hoặc đúng mục đích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tuân thủ các quy định về quản lý, khai thác sử dụng, bảo trì công trình ngầm với hành vi quy định tại điểm đ khoản 2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Buộc chủ đầu tư dự án khu đô thị mới, khu nhà ở xây dựng các công trình theo quy định với hành vi quy định tại điểm a khoản 3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b/>
                <w:bCs/>
                <w:color w:val="000000" w:themeColor="text1"/>
                <w:spacing w:val="-4"/>
                <w:sz w:val="24"/>
                <w:szCs w:val="24"/>
                <w:shd w:val="solid" w:color="FFFFFF" w:fill="auto"/>
                <w:lang w:val="vi-VN"/>
              </w:rPr>
              <w:lastRenderedPageBreak/>
              <w:t>Điều 56. Vi phạm quy định về quản lý, sử dụng công trình ngầm đô thị</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02" w:name="khoan_56_1"/>
            <w:r w:rsidRPr="00593AD2">
              <w:rPr>
                <w:rFonts w:ascii="Times New Roman" w:hAnsi="Times New Roman" w:cs="Times New Roman"/>
                <w:color w:val="000000" w:themeColor="text1"/>
                <w:sz w:val="24"/>
                <w:szCs w:val="24"/>
                <w:shd w:val="solid" w:color="FFFFFF" w:fill="auto"/>
                <w:lang w:val="vi-VN"/>
              </w:rPr>
              <w:t>1. Phạt tiền từ 10.000.000 đồng đến 20.000.000 đồng đối với một trong các hành vi sau đây:</w:t>
            </w:r>
            <w:bookmarkEnd w:id="502"/>
          </w:p>
          <w:p w:rsidR="00F4562A" w:rsidRPr="00593AD2" w:rsidRDefault="00F4562A" w:rsidP="00C33BA9">
            <w:pPr>
              <w:widowControl w:val="0"/>
              <w:jc w:val="both"/>
              <w:rPr>
                <w:rFonts w:ascii="Times New Roman" w:hAnsi="Times New Roman" w:cs="Times New Roman"/>
                <w:color w:val="000000" w:themeColor="text1"/>
                <w:spacing w:val="-6"/>
                <w:sz w:val="24"/>
                <w:szCs w:val="24"/>
                <w:lang w:val="vi-VN"/>
              </w:rPr>
            </w:pPr>
            <w:bookmarkStart w:id="503" w:name="diem_56_1_a"/>
            <w:r w:rsidRPr="00593AD2">
              <w:rPr>
                <w:rFonts w:ascii="Times New Roman" w:hAnsi="Times New Roman" w:cs="Times New Roman"/>
                <w:color w:val="000000" w:themeColor="text1"/>
                <w:spacing w:val="-6"/>
                <w:sz w:val="24"/>
                <w:szCs w:val="24"/>
                <w:shd w:val="solid" w:color="FFFFFF" w:fill="auto"/>
                <w:lang w:val="vi-VN"/>
              </w:rPr>
              <w:t>a) Chủ đầu tư không thông báo về kế hoạch, tiến độ thi công đấu nối công trình đến cơ quan, đơn vị thỏa thuận theo quy định trước khi thi công đấu nối công trình;</w:t>
            </w:r>
            <w:bookmarkEnd w:id="503"/>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04" w:name="diem_56_1_b"/>
            <w:r w:rsidRPr="00593AD2">
              <w:rPr>
                <w:rFonts w:ascii="Times New Roman" w:hAnsi="Times New Roman" w:cs="Times New Roman"/>
                <w:color w:val="000000" w:themeColor="text1"/>
                <w:sz w:val="24"/>
                <w:szCs w:val="24"/>
                <w:shd w:val="solid" w:color="FFFFFF" w:fill="auto"/>
                <w:lang w:val="vi-VN"/>
              </w:rPr>
              <w:t>b) Khi quan trắc thấy có yếu tố bất thường nhưng nhà thầu xây dựng không thông báo cho chủ đầu tư hoặc chủ quản lý sử dụng và tư vấn thiết kế có các biện pháp xử lý kịp thời</w:t>
            </w:r>
            <w:bookmarkEnd w:id="504"/>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 xml:space="preserve">c) Chủ đầu tư, tổ chức, cá nhân không cung cấp dữ liệu về công trình ngầm do mình quản lý cho cơ quan quản lý nhà nước về xây dựng theo quy định.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05" w:name="khoan_56_2"/>
            <w:r w:rsidRPr="00593AD2">
              <w:rPr>
                <w:rFonts w:ascii="Times New Roman" w:hAnsi="Times New Roman" w:cs="Times New Roman"/>
                <w:color w:val="000000" w:themeColor="text1"/>
                <w:sz w:val="24"/>
                <w:szCs w:val="24"/>
                <w:shd w:val="solid" w:color="FFFFFF" w:fill="auto"/>
                <w:lang w:val="vi-VN"/>
              </w:rPr>
              <w:t>2. Phạt tiền từ 40.000.000 đồng đến 60.000.000 đồng đối với một trong các hành vi sau đây:</w:t>
            </w:r>
            <w:bookmarkEnd w:id="50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06" w:name="diem_56_2_a"/>
            <w:r w:rsidRPr="00593AD2">
              <w:rPr>
                <w:rFonts w:ascii="Times New Roman" w:hAnsi="Times New Roman" w:cs="Times New Roman"/>
                <w:color w:val="000000" w:themeColor="text1"/>
                <w:sz w:val="24"/>
                <w:szCs w:val="24"/>
                <w:shd w:val="solid" w:color="FFFFFF" w:fill="auto"/>
                <w:lang w:val="vi-VN"/>
              </w:rPr>
              <w:t>a) Đấu nối kỹ thuật và đấu nối không gian không đảm bảo các yêu cầu theo quy định;</w:t>
            </w:r>
            <w:bookmarkEnd w:id="50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07" w:name="diem_56_2_b"/>
            <w:r w:rsidRPr="00593AD2">
              <w:rPr>
                <w:rFonts w:ascii="Times New Roman" w:hAnsi="Times New Roman" w:cs="Times New Roman"/>
                <w:color w:val="000000" w:themeColor="text1"/>
                <w:sz w:val="24"/>
                <w:szCs w:val="24"/>
                <w:shd w:val="solid" w:color="FFFFFF" w:fill="auto"/>
                <w:lang w:val="vi-VN"/>
              </w:rPr>
              <w:t>b) Khi thiết kế xây dựng công trình ngầm, chủ đầu tư xây dựng công trình ngầm không thỏa thuận với các đơn vị quản lý vận hành công trình hạ tầng kỹ thuật của đô thị hoặc chủ sở hữu hoặc chủ quản lý sử dụng công trình được đấu nối không gian theo quy định</w:t>
            </w:r>
            <w:bookmarkEnd w:id="507"/>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08" w:name="diem_56_2_c"/>
            <w:r w:rsidRPr="00593AD2">
              <w:rPr>
                <w:rFonts w:ascii="Times New Roman" w:hAnsi="Times New Roman" w:cs="Times New Roman"/>
                <w:color w:val="000000" w:themeColor="text1"/>
                <w:sz w:val="24"/>
                <w:szCs w:val="24"/>
                <w:shd w:val="solid" w:color="FFFFFF" w:fill="auto"/>
                <w:lang w:val="vi-VN"/>
              </w:rPr>
              <w:t>c) Không thực hiện quan trắc địa kỹ thuật theo quy định trong quá trình thi công và khai thác, sử dụng công trình ngầm đối với chủ đầu tư hoặc chủ quản lý sử dụng;</w:t>
            </w:r>
            <w:bookmarkStart w:id="509" w:name="diem_56_2_dd"/>
            <w:bookmarkEnd w:id="508"/>
          </w:p>
          <w:p w:rsidR="00F4562A" w:rsidRPr="00593AD2" w:rsidRDefault="00F4562A" w:rsidP="00C33BA9">
            <w:pPr>
              <w:widowControl w:val="0"/>
              <w:jc w:val="both"/>
              <w:rPr>
                <w:rFonts w:ascii="Times New Roman" w:hAnsi="Times New Roman" w:cs="Times New Roman"/>
                <w:color w:val="000000" w:themeColor="text1"/>
                <w:spacing w:val="-6"/>
                <w:sz w:val="24"/>
                <w:szCs w:val="24"/>
                <w:lang w:val="vi-VN"/>
              </w:rPr>
            </w:pPr>
            <w:r w:rsidRPr="00593AD2">
              <w:rPr>
                <w:rFonts w:ascii="Times New Roman" w:hAnsi="Times New Roman" w:cs="Times New Roman"/>
                <w:color w:val="000000" w:themeColor="text1"/>
                <w:spacing w:val="-6"/>
                <w:sz w:val="24"/>
                <w:szCs w:val="24"/>
                <w:shd w:val="solid" w:color="FFFFFF" w:fill="auto"/>
                <w:lang w:val="vi-VN"/>
              </w:rPr>
              <w:t>d) Vi phạm các quy định về quản lý, khai thác sử dụng, bảo trì công trình ngầm, trừ trường hợp quy định tại khoản 1, điểm a, điểm b, điểm c khoản 2 Điều này.</w:t>
            </w:r>
            <w:bookmarkEnd w:id="509"/>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0" w:name="khoan_56_3"/>
            <w:r w:rsidRPr="00593AD2">
              <w:rPr>
                <w:rFonts w:ascii="Times New Roman" w:hAnsi="Times New Roman" w:cs="Times New Roman"/>
                <w:color w:val="000000" w:themeColor="text1"/>
                <w:sz w:val="24"/>
                <w:szCs w:val="24"/>
                <w:shd w:val="solid" w:color="FFFFFF" w:fill="auto"/>
                <w:lang w:val="vi-VN"/>
              </w:rPr>
              <w:lastRenderedPageBreak/>
              <w:t>3. Phạt tiền từ 60.000.000 đồng đến 80.000.000 đồng đối với một trong các hành vi sau đây:</w:t>
            </w:r>
            <w:bookmarkEnd w:id="510"/>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1" w:name="diem_56_3_a"/>
            <w:r w:rsidRPr="00593AD2">
              <w:rPr>
                <w:rFonts w:ascii="Times New Roman" w:hAnsi="Times New Roman" w:cs="Times New Roman"/>
                <w:color w:val="000000" w:themeColor="text1"/>
                <w:sz w:val="24"/>
                <w:szCs w:val="24"/>
                <w:shd w:val="solid" w:color="FFFFFF" w:fill="auto"/>
                <w:lang w:val="vi-VN"/>
              </w:rPr>
              <w:t>a) Chủ đầu tư dự án khu đô thị mới, khu nhà ở không đầu tư xây dựng các công trình cống, bể kỹ thuật hoặc hào, tuy nen kỹ thuật để bố trí, lắp đặt các đường dây và đường ống kỹ thuật theo quy hoạch được phê duyệt;</w:t>
            </w:r>
            <w:bookmarkEnd w:id="51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2" w:name="diem_56_3_b"/>
            <w:r w:rsidRPr="00593AD2">
              <w:rPr>
                <w:rFonts w:ascii="Times New Roman" w:hAnsi="Times New Roman" w:cs="Times New Roman"/>
                <w:color w:val="000000" w:themeColor="text1"/>
                <w:sz w:val="24"/>
                <w:szCs w:val="24"/>
                <w:shd w:val="solid" w:color="FFFFFF" w:fill="auto"/>
                <w:lang w:val="vi-VN"/>
              </w:rPr>
              <w:t>b) Vi phạm hành lang an toàn và phạm vi bảo vệ công trình ngầm</w:t>
            </w:r>
            <w:bookmarkEnd w:id="512"/>
            <w:r w:rsidRPr="00593AD2">
              <w:rPr>
                <w:rFonts w:ascii="Times New Roman" w:hAnsi="Times New Roman" w:cs="Times New Roman"/>
                <w:color w:val="000000" w:themeColor="text1"/>
                <w:sz w:val="24"/>
                <w:szCs w:val="24"/>
                <w:shd w:val="solid" w:color="FFFFFF" w:fill="auto"/>
                <w:lang w:val="vi-VN"/>
              </w:rPr>
              <w:t>, trừ trường hợp quy định tại điểm a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13" w:name="diem_56_4_a"/>
            <w:r w:rsidRPr="00593AD2">
              <w:rPr>
                <w:rFonts w:ascii="Times New Roman" w:hAnsi="Times New Roman" w:cs="Times New Roman"/>
                <w:color w:val="000000" w:themeColor="text1"/>
                <w:sz w:val="24"/>
                <w:szCs w:val="24"/>
                <w:shd w:val="solid" w:color="FFFFFF" w:fill="auto"/>
                <w:lang w:val="vi-VN"/>
              </w:rPr>
              <w:t>a) Buộc thông báo về kế hoạch, tiến độ thi công đấu nối công trình đến cơ quan, đơn vị thỏa thuận theo quy định với hành vi quy định tại điểm a khoản 1 Điều này;</w:t>
            </w:r>
            <w:bookmarkEnd w:id="513"/>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Cs/>
                <w:color w:val="000000" w:themeColor="text1"/>
                <w:sz w:val="24"/>
                <w:szCs w:val="24"/>
                <w:lang w:val="vi-VN"/>
              </w:rPr>
              <w:t>b) Buộc cung cấp dữ liệu về công trình ngầm cho cơ quan quản lý nhà nước về xây dựng theo quy định với hành vi quy định tại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4" w:name="diem_56_4_b"/>
            <w:r w:rsidRPr="00593AD2">
              <w:rPr>
                <w:rFonts w:ascii="Times New Roman" w:hAnsi="Times New Roman" w:cs="Times New Roman"/>
                <w:color w:val="000000" w:themeColor="text1"/>
                <w:sz w:val="24"/>
                <w:szCs w:val="24"/>
                <w:shd w:val="solid" w:color="FFFFFF" w:fill="auto"/>
                <w:lang w:val="vi-VN"/>
              </w:rPr>
              <w:t>c) Buộc đấu nối đúng quy định với hành vi quy định tại điểm a khoản 2 Điều này;</w:t>
            </w:r>
            <w:bookmarkEnd w:id="514"/>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5" w:name="diem_56_4_c"/>
            <w:r w:rsidRPr="00593AD2">
              <w:rPr>
                <w:rFonts w:ascii="Times New Roman" w:hAnsi="Times New Roman" w:cs="Times New Roman"/>
                <w:color w:val="000000" w:themeColor="text1"/>
                <w:sz w:val="24"/>
                <w:szCs w:val="24"/>
                <w:shd w:val="solid" w:color="FFFFFF" w:fill="auto"/>
                <w:lang w:val="vi-VN"/>
              </w:rPr>
              <w:t>d) Buộc thỏa thuận với các đơn vị quản lý vận hành công trình hạ tầng kỹ thuật của đô thị hoặc chủ sở hữu hoặc chủ quản lý sử dụng công trình được đấu nối không gian theo quy định với hành vi quy định tại điểm b khoản 2 Điều này;</w:t>
            </w:r>
            <w:bookmarkEnd w:id="515"/>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6" w:name="diem_56_4_d"/>
            <w:r w:rsidRPr="00593AD2">
              <w:rPr>
                <w:rFonts w:ascii="Times New Roman" w:hAnsi="Times New Roman" w:cs="Times New Roman"/>
                <w:color w:val="000000" w:themeColor="text1"/>
                <w:sz w:val="24"/>
                <w:szCs w:val="24"/>
                <w:shd w:val="solid" w:color="FFFFFF" w:fill="auto"/>
                <w:lang w:val="vi-VN"/>
              </w:rPr>
              <w:t>đ) Buộc thực hiện quan trắc địa kỹ thuật theo quy định với hành vi quy định tại điểm c khoản 2 Điều này;</w:t>
            </w:r>
            <w:bookmarkEnd w:id="516"/>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17" w:name="diem_56_4_e"/>
            <w:r w:rsidRPr="00593AD2">
              <w:rPr>
                <w:rFonts w:ascii="Times New Roman" w:hAnsi="Times New Roman" w:cs="Times New Roman"/>
                <w:color w:val="000000" w:themeColor="text1"/>
                <w:sz w:val="24"/>
                <w:szCs w:val="24"/>
                <w:shd w:val="solid" w:color="FFFFFF" w:fill="auto"/>
                <w:lang w:val="vi-VN"/>
              </w:rPr>
              <w:t>e) Buộc tuân thủ các quy định về quản lý, khai thác sử dụng, bảo trì công trình ngầm với hành vi quy định tại điểm d khoản 2 Điều này;</w:t>
            </w:r>
            <w:bookmarkEnd w:id="517"/>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18" w:name="diem_56_4_g"/>
            <w:r w:rsidRPr="00593AD2">
              <w:rPr>
                <w:rFonts w:ascii="Times New Roman" w:hAnsi="Times New Roman" w:cs="Times New Roman"/>
                <w:color w:val="000000" w:themeColor="text1"/>
                <w:sz w:val="24"/>
                <w:szCs w:val="24"/>
                <w:shd w:val="solid" w:color="FFFFFF" w:fill="auto"/>
                <w:lang w:val="vi-VN"/>
              </w:rPr>
              <w:t>g) Buộc chủ đầu tư dự án khu đô thị mới, khu nhà ở xây dựng các công trình theo quy định với hành vi quy định tại điểm a khoản 3 Điều này</w:t>
            </w:r>
            <w:bookmarkEnd w:id="518"/>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h) Buộc thực hiện đảm bảo hành lang an toàn và phạm vi bảo vệ công trình ngầm với hành vi quy định tại điểm b </w:t>
            </w:r>
            <w:r w:rsidRPr="00593AD2">
              <w:rPr>
                <w:rFonts w:ascii="Times New Roman" w:hAnsi="Times New Roman" w:cs="Times New Roman"/>
                <w:color w:val="000000" w:themeColor="text1"/>
                <w:sz w:val="24"/>
                <w:szCs w:val="24"/>
                <w:shd w:val="solid" w:color="FFFFFF" w:fill="auto"/>
                <w:lang w:val="vi-VN"/>
              </w:rPr>
              <w:lastRenderedPageBreak/>
              <w:t>khoản 3 Điều này.</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để phù hợp với quy định tại </w:t>
            </w:r>
            <w:r w:rsidRPr="00593AD2">
              <w:rPr>
                <w:rFonts w:ascii="Times New Roman" w:eastAsia="Times New Roman" w:hAnsi="Times New Roman" w:cs="Times New Roman"/>
                <w:color w:val="000000" w:themeColor="text1"/>
                <w:sz w:val="24"/>
                <w:szCs w:val="24"/>
              </w:rPr>
              <w:t>Khoản 4 Điều 3; khoản 6 Điều 8, khoản 2, khoản 4 Điều 9, k</w:t>
            </w:r>
            <w:r w:rsidRPr="00593AD2">
              <w:rPr>
                <w:rFonts w:ascii="Times New Roman" w:eastAsia="Times New Roman" w:hAnsi="Times New Roman" w:cs="Times New Roman"/>
                <w:color w:val="000000" w:themeColor="text1"/>
                <w:sz w:val="24"/>
                <w:szCs w:val="24"/>
                <w:lang w:val="vi-VN"/>
              </w:rPr>
              <w:t>hoản 2 Điều 25</w:t>
            </w:r>
            <w:r w:rsidRPr="00593AD2">
              <w:rPr>
                <w:rFonts w:ascii="Times New Roman" w:eastAsia="Times New Roman" w:hAnsi="Times New Roman" w:cs="Times New Roman"/>
                <w:color w:val="000000" w:themeColor="text1"/>
                <w:sz w:val="24"/>
                <w:szCs w:val="24"/>
              </w:rPr>
              <w:t>, k</w:t>
            </w:r>
            <w:r w:rsidRPr="00593AD2">
              <w:rPr>
                <w:rFonts w:ascii="Times New Roman" w:eastAsia="Times New Roman" w:hAnsi="Times New Roman" w:cs="Times New Roman"/>
                <w:color w:val="000000" w:themeColor="text1"/>
                <w:sz w:val="24"/>
                <w:szCs w:val="24"/>
                <w:lang w:val="vi-VN"/>
              </w:rPr>
              <w:t>hoản 2 Điều 26</w:t>
            </w:r>
            <w:r w:rsidRPr="00593AD2">
              <w:rPr>
                <w:rFonts w:ascii="Times New Roman" w:eastAsia="Times New Roman" w:hAnsi="Times New Roman" w:cs="Times New Roman"/>
                <w:color w:val="000000" w:themeColor="text1"/>
                <w:sz w:val="24"/>
                <w:szCs w:val="24"/>
              </w:rPr>
              <w:t xml:space="preserve">, Điều 27, </w:t>
            </w:r>
            <w:r w:rsidRPr="00593AD2">
              <w:rPr>
                <w:rFonts w:ascii="Times New Roman" w:eastAsia="Times New Roman" w:hAnsi="Times New Roman" w:cs="Times New Roman"/>
                <w:color w:val="000000" w:themeColor="text1"/>
                <w:sz w:val="24"/>
                <w:szCs w:val="24"/>
                <w:lang w:val="en"/>
              </w:rPr>
              <w:t xml:space="preserve">Điều 28, </w:t>
            </w:r>
            <w:r w:rsidRPr="00593AD2">
              <w:rPr>
                <w:rFonts w:ascii="Times New Roman" w:eastAsia="Times New Roman" w:hAnsi="Times New Roman" w:cs="Times New Roman"/>
                <w:color w:val="000000" w:themeColor="text1"/>
                <w:sz w:val="24"/>
                <w:szCs w:val="24"/>
              </w:rPr>
              <w:t>Điều 29</w:t>
            </w:r>
            <w:r w:rsidRPr="00593AD2">
              <w:rPr>
                <w:rFonts w:ascii="Times New Roman" w:eastAsia="Times New Roman" w:hAnsi="Times New Roman" w:cs="Times New Roman"/>
                <w:color w:val="000000" w:themeColor="text1"/>
                <w:sz w:val="24"/>
                <w:szCs w:val="24"/>
                <w:lang w:val="en"/>
              </w:rPr>
              <w:t xml:space="preserve"> </w:t>
            </w:r>
            <w:r w:rsidRPr="00593AD2">
              <w:rPr>
                <w:rFonts w:ascii="Times New Roman" w:eastAsia="Times New Roman" w:hAnsi="Times New Roman" w:cs="Times New Roman"/>
                <w:color w:val="000000" w:themeColor="text1"/>
                <w:sz w:val="24"/>
                <w:szCs w:val="24"/>
                <w:lang w:val="vi-VN"/>
              </w:rPr>
              <w:t>Nghị định số 39/2010/NĐ-CP ngày 07/4/2010 của Chính phủ về Quản lý Không gian xây dựng ngầm đô thị</w:t>
            </w:r>
            <w:r w:rsidRPr="00593AD2">
              <w:rPr>
                <w:rFonts w:ascii="Times New Roman" w:eastAsia="Times New Roman" w:hAnsi="Times New Roman" w:cs="Times New Roman"/>
                <w:bCs/>
                <w:color w:val="000000" w:themeColor="text1"/>
                <w:sz w:val="24"/>
                <w:szCs w:val="24"/>
                <w:lang w:val="en"/>
              </w:rPr>
              <w: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19" w:name="dieu_57"/>
            <w:r w:rsidRPr="00593AD2">
              <w:rPr>
                <w:rFonts w:ascii="Times New Roman" w:hAnsi="Times New Roman" w:cs="Times New Roman"/>
                <w:b/>
                <w:bCs/>
                <w:color w:val="000000" w:themeColor="text1"/>
                <w:sz w:val="24"/>
                <w:szCs w:val="24"/>
                <w:shd w:val="solid" w:color="FFFFFF" w:fill="auto"/>
                <w:lang w:val="vi-VN"/>
              </w:rPr>
              <w:lastRenderedPageBreak/>
              <w:t>Điều 57. Vi phạm quy định về quản lý và sử dụng chung công trình hạ tầng kỹ thuật</w:t>
            </w:r>
          </w:p>
          <w:bookmarkEnd w:id="519"/>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Cản trở việc lắp đặt, vận hành, bảo trì, nâng cấp trang thiết bị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Vi phạm các quy định về quản lý, khai thác sử dụng, bảo trì công trình hạ tầng kỹ thuật sử dụng chung.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40.000.000 đồng đến 60.000.000 đối với hành vi lắp đặt, quản lý, vận hành đường dây, cáp viễn thông, điện lực, chiếu sáng công cộng, đường ống cấp nước, thoát nước, cấp năng lượng hoặc thiết bị vào công trình hạ tầng kỹ thuật sử dụng chung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hành vi xây dựng công trình hạ tầng kỹ thuật sử dụng chung không tuân thủ quy hoạch đô thị, không có giấy phép xây dựng theo quy định hoặc sai nội dung giấy phép xây dựng được cấp.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tuân thủ quy định về lắp đặt, vận hành, bảo trì, nâng cấp trang thiết bị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thực hiện đúng các quy định về quản lý, khai thác sử dụng, bảo trì công trình hạ tầng kỹ thuật sử dụng chung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lắp đặt, quản lý, vận hành đúng quy định đối với đường dây, cáp viễn thông, điện lực, chiếu sáng công cộng, đường ống cấp nước, thoát nước, cấp năng lượng, thiết bị vào công trình hạ tầng kỹ thuật sử dụng chung với hành vi quy định tại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d) Buộc phá dỡ công trình, phần công trình xây dựng vi phạm với hành vi quy định tại khoản 3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57. Vi phạm quy định về quản lý và sử dụng chung công trình hạ tầng kỹ thuật</w:t>
            </w:r>
            <w:bookmarkStart w:id="520" w:name="khoan_57_1"/>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shd w:val="solid" w:color="FFFFFF" w:fill="auto"/>
                <w:lang w:val="vi-VN"/>
              </w:rPr>
              <w:t xml:space="preserve">1. </w:t>
            </w:r>
            <w:r w:rsidRPr="00593AD2">
              <w:rPr>
                <w:rFonts w:ascii="Times New Roman" w:hAnsi="Times New Roman" w:cs="Times New Roman"/>
                <w:color w:val="000000" w:themeColor="text1"/>
                <w:sz w:val="24"/>
                <w:szCs w:val="24"/>
                <w:shd w:val="solid" w:color="FFFFFF" w:fill="auto"/>
                <w:lang w:val="vi-VN"/>
              </w:rPr>
              <w:t xml:space="preserve">Phạt tiền từ 10.000.000 đồng đến 20.000.000 đồng đối với </w:t>
            </w:r>
            <w:r w:rsidRPr="00593AD2">
              <w:rPr>
                <w:rFonts w:ascii="Times New Roman" w:hAnsi="Times New Roman" w:cs="Times New Roman"/>
                <w:b/>
                <w:bCs/>
                <w:color w:val="000000" w:themeColor="text1"/>
                <w:sz w:val="24"/>
                <w:szCs w:val="24"/>
                <w:shd w:val="clear" w:color="auto" w:fill="FFFFFF"/>
                <w:lang w:val="vi-VN"/>
              </w:rPr>
              <w:t> </w:t>
            </w:r>
            <w:r w:rsidRPr="00593AD2">
              <w:rPr>
                <w:rFonts w:ascii="Times New Roman" w:hAnsi="Times New Roman" w:cs="Times New Roman"/>
                <w:bCs/>
                <w:color w:val="000000" w:themeColor="text1"/>
                <w:sz w:val="24"/>
                <w:szCs w:val="24"/>
                <w:shd w:val="clear" w:color="auto" w:fill="FFFFFF"/>
                <w:lang w:val="vi-VN"/>
              </w:rPr>
              <w:t>đơn vị quản lý vận hành</w:t>
            </w:r>
            <w:r w:rsidRPr="00593AD2">
              <w:rPr>
                <w:rFonts w:ascii="Times New Roman" w:hAnsi="Times New Roman" w:cs="Times New Roman"/>
                <w:color w:val="000000" w:themeColor="text1"/>
                <w:sz w:val="24"/>
                <w:szCs w:val="24"/>
                <w:shd w:val="solid" w:color="FFFFFF" w:fill="auto"/>
                <w:lang w:val="vi-VN"/>
              </w:rPr>
              <w:t xml:space="preserve"> k</w:t>
            </w:r>
            <w:r w:rsidRPr="00593AD2">
              <w:rPr>
                <w:rFonts w:ascii="Times New Roman" w:hAnsi="Times New Roman" w:cs="Times New Roman"/>
                <w:bCs/>
                <w:color w:val="000000" w:themeColor="text1"/>
                <w:sz w:val="24"/>
                <w:szCs w:val="24"/>
                <w:lang w:val="vi-VN"/>
              </w:rPr>
              <w:t>hông có báo cáo định kỳ tình hình quản lý vận hành cho cơ quan có thẩm quyền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bookmarkEnd w:id="520"/>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21" w:name="diem_57_1_a"/>
            <w:r w:rsidRPr="00593AD2">
              <w:rPr>
                <w:rFonts w:ascii="Times New Roman" w:hAnsi="Times New Roman" w:cs="Times New Roman"/>
                <w:color w:val="000000" w:themeColor="text1"/>
                <w:sz w:val="24"/>
                <w:szCs w:val="24"/>
                <w:shd w:val="solid" w:color="FFFFFF" w:fill="auto"/>
                <w:lang w:val="vi-VN"/>
              </w:rPr>
              <w:t>a) Cản trở việc tham gia sử dụng chung công trình hạ tầng kỹ thuật sử dụng chung theo quy định;</w:t>
            </w:r>
            <w:bookmarkEnd w:id="521"/>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22" w:name="diem_57_1_b"/>
            <w:r w:rsidRPr="00593AD2">
              <w:rPr>
                <w:rFonts w:ascii="Times New Roman" w:hAnsi="Times New Roman" w:cs="Times New Roman"/>
                <w:color w:val="000000" w:themeColor="text1"/>
                <w:sz w:val="24"/>
                <w:szCs w:val="24"/>
                <w:shd w:val="solid" w:color="FFFFFF" w:fill="auto"/>
                <w:lang w:val="vi-VN"/>
              </w:rPr>
              <w:t>b) Vi phạm các quy định về quản lý, khai thác sử dụng, bảo trì công trình hạ tầng kỹ thuật sử dụng chung.</w:t>
            </w:r>
            <w:bookmarkEnd w:id="522"/>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23" w:name="khoan_57_2"/>
            <w:r w:rsidRPr="00593AD2">
              <w:rPr>
                <w:rFonts w:ascii="Times New Roman" w:hAnsi="Times New Roman" w:cs="Times New Roman"/>
                <w:color w:val="000000" w:themeColor="text1"/>
                <w:sz w:val="24"/>
                <w:szCs w:val="24"/>
                <w:shd w:val="solid" w:color="FFFFFF" w:fill="auto"/>
                <w:lang w:val="vi-VN"/>
              </w:rPr>
              <w:t>3. Phạt tiền từ 40.000.000 đồng đến 60.000.000 đối với hành vi lắp đặt đường dây, cáp và đường ống vào công trình hạ tầng kỹ thuật sử dụng chung không theo quy định.</w:t>
            </w:r>
            <w:bookmarkEnd w:id="523"/>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w:t>
            </w:r>
            <w:r w:rsidRPr="00593AD2">
              <w:rPr>
                <w:rFonts w:ascii="Times New Roman" w:hAnsi="Times New Roman" w:cs="Times New Roman"/>
                <w:bCs/>
                <w:color w:val="000000" w:themeColor="text1"/>
                <w:sz w:val="24"/>
                <w:szCs w:val="24"/>
                <w:lang w:val="vi-VN"/>
              </w:rPr>
              <w:t xml:space="preserve"> Buộc báo cáo định kỳ tình hình quản lý vận hành cho cơ quan có thẩm quyền theo quy định với hành vi quy định tại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24" w:name="diem_57_4_b"/>
            <w:r w:rsidRPr="00593AD2">
              <w:rPr>
                <w:rFonts w:ascii="Times New Roman" w:hAnsi="Times New Roman" w:cs="Times New Roman"/>
                <w:color w:val="000000" w:themeColor="text1"/>
                <w:sz w:val="24"/>
                <w:szCs w:val="24"/>
                <w:shd w:val="solid" w:color="FFFFFF" w:fill="auto"/>
                <w:lang w:val="vi-VN"/>
              </w:rPr>
              <w:t>b) Buộc thực hiện đúng các quy định về quản lý, khai thác sử dụng, bảo trì công trình hạ tầng kỹ thuật sử dụng chung với hành vi quy định tại điểm b khoản 2 Điều này;</w:t>
            </w:r>
            <w:bookmarkEnd w:id="524"/>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25" w:name="diem_57_4_c"/>
            <w:r w:rsidRPr="00593AD2">
              <w:rPr>
                <w:rFonts w:ascii="Times New Roman" w:hAnsi="Times New Roman" w:cs="Times New Roman"/>
                <w:color w:val="000000" w:themeColor="text1"/>
                <w:sz w:val="24"/>
                <w:szCs w:val="24"/>
                <w:shd w:val="solid" w:color="FFFFFF" w:fill="auto"/>
                <w:lang w:val="vi-VN"/>
              </w:rPr>
              <w:t>c) Buộc lắp đặt theo quy định với hành vi quy định tại khoản 3 Điều này</w:t>
            </w:r>
            <w:bookmarkEnd w:id="525"/>
            <w:r w:rsidRPr="00593AD2">
              <w:rPr>
                <w:rFonts w:ascii="Times New Roman" w:hAnsi="Times New Roman" w:cs="Times New Roman"/>
                <w:color w:val="000000" w:themeColor="text1"/>
                <w:sz w:val="24"/>
                <w:szCs w:val="24"/>
                <w:shd w:val="solid" w:color="FFFFFF" w:fill="auto"/>
                <w:lang w:val="vi-VN"/>
              </w:rPr>
              <w:t>.</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Chỉnh lý để phù hợp với quy định tại </w:t>
            </w:r>
            <w:r w:rsidRPr="00593AD2">
              <w:rPr>
                <w:rFonts w:ascii="Times New Roman" w:eastAsia="Times New Roman" w:hAnsi="Times New Roman" w:cs="Times New Roman"/>
                <w:color w:val="000000" w:themeColor="text1"/>
                <w:sz w:val="24"/>
                <w:szCs w:val="24"/>
              </w:rPr>
              <w:t xml:space="preserve">Khoản 2, khoản 3, khoản 4 Điều 6, khoản 7 Điều 20 </w:t>
            </w:r>
            <w:r w:rsidRPr="00593AD2">
              <w:rPr>
                <w:rFonts w:ascii="Times New Roman" w:eastAsia="Times New Roman" w:hAnsi="Times New Roman" w:cs="Times New Roman"/>
                <w:color w:val="000000" w:themeColor="text1"/>
                <w:sz w:val="24"/>
                <w:szCs w:val="24"/>
                <w:lang w:val="vi-VN"/>
              </w:rPr>
              <w:t>Nghị định số 72/2012/NĐ-CP ngày 24/9/2012 của Chính phủ về quản lý và sử dụng chung công trình hạ tầng kỹ thuật</w:t>
            </w:r>
            <w:r w:rsidRPr="00593AD2">
              <w:rPr>
                <w:rFonts w:ascii="Times New Roman" w:eastAsia="Times New Roman" w:hAnsi="Times New Roman" w:cs="Times New Roman"/>
                <w:bCs/>
                <w:color w:val="000000" w:themeColor="text1"/>
                <w:sz w:val="24"/>
                <w:szCs w:val="24"/>
                <w:lang w:val="en"/>
              </w:rPr>
              <w: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color w:val="000000" w:themeColor="text1"/>
                <w:sz w:val="24"/>
                <w:szCs w:val="24"/>
              </w:rPr>
            </w:pPr>
            <w:bookmarkStart w:id="526" w:name="dieu_58"/>
            <w:r w:rsidRPr="00593AD2">
              <w:rPr>
                <w:rFonts w:ascii="Times New Roman" w:hAnsi="Times New Roman" w:cs="Times New Roman"/>
                <w:b/>
                <w:bCs/>
                <w:color w:val="000000" w:themeColor="text1"/>
                <w:sz w:val="24"/>
                <w:szCs w:val="24"/>
                <w:shd w:val="solid" w:color="FFFFFF" w:fill="auto"/>
                <w:lang w:val="vi-VN"/>
              </w:rPr>
              <w:lastRenderedPageBreak/>
              <w:t>Điều 58. Vi phạm quy định về kinh doanh bất động sản</w:t>
            </w:r>
            <w:bookmarkEnd w:id="526"/>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1. Phạt tiền từ 100.000.000 đồng đến 120.000.000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Kinh doanh bất động sản thuộc trường hợp phải thành lập doanh nghiệp, hợp tác xã mà không thành lập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b) Không công khai, công khai không đầy đủ hoặc không đúng các nội dung về dự án bất động sản, dự án đầu tư xây dựng nhà ở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Hợp đồng kinh doanh bất động sản không được lập thành văn bản hoặc lập hợp đồng kinh doanh bất động sản không đầy đủ các nội dung chính theo quy định hoặc trái quy định của pháp luật;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d) Không cung cấp thông tin về tiến độ đầu tư xây dựng hoặc việc sử dụng tiền ứng trước khi có yêu cầu; không cho phép bên mua, bên thuê mua được kiểm tra thực tế tiến độ thi công, chất lượng công trình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đ) Thu các loại phí liên quan đến chuyển nhượng bất động sản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Phạt tiền từ 120.000.000 đồng đến 160.000.000 đồng đối với chủ đầu tư hoặc chủ sở hữu nhà, công trình xây dựng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Ký kết hợp đồng mua bán hoặc thuê mua nhà, công trình xây dựng mà không gắn quyền sử dụng đất với nhà, công trình xây dựng đó;</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Không thông báo cho bên mua các hạn chế về quyền sở hữu nhà, công trình xây dựng (nếu có).</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3. Phạt tiền từ 400.000.000 đồng đến 600.000.000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lastRenderedPageBreak/>
              <w:t xml:space="preserve">a) </w:t>
            </w:r>
            <w:r w:rsidRPr="00593AD2">
              <w:rPr>
                <w:rFonts w:ascii="Times New Roman" w:hAnsi="Times New Roman" w:cs="Times New Roman"/>
                <w:color w:val="000000" w:themeColor="text1"/>
                <w:sz w:val="24"/>
                <w:szCs w:val="24"/>
                <w:shd w:val="solid" w:color="FFFFFF" w:fill="auto"/>
                <w:lang w:val="vi-VN"/>
              </w:rPr>
              <w:t>Kinh doanh bất động sản mà bất động sản đó không đảm bảo đầy đủ các điều kiện theo quy định hoặc không được phép đưa vào kinh doanh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Kinh doanh bất động sản không đúng phạm vi được kinh doanh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Triển khai xây dựng dự án kinh doanh bất động sản, dự án đầu tư xây dựng nhà ở chậm tiến độ đã được cơ quan có thẩm quyền phê duyệt;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d) Bán hoặc cho thuê mua nhà ở hình thành trong tương lai mà không có hợp đồng với ngân hàng thương mại đủ năng lực thực hiện bảo lãnh nghĩa vụ tài chính của chủ đầu tư khi chủ đầu tư không bàn giao nhà ở theo đúng tiến độ đã cam kết với khách hàng hoặc nội dung hợp đồng bảo lãnh không đúng, không đầy đủ theo quy định của pháp luật;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Thu tiền của bên mua, bên thuê mua bất động sản hình thành trong tương lai không đúng tiến độ thực hiện dự án theo thỏa thuận của các bên hoặc thu vượt quá tỷ lệ phần trăm giá trị hợp đồng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e) Ủy quyền hoặc giao cho bên tham gia hợp tác đầu tư, liên doanh, liên kết, hợp tác kinh doanh hoặc góp vốn thực hiện ký hợp đồng mua bán, chuyển nhượng hoặc cho thuê mua bất động sản;</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g) Từ chối xác nhận mà không có lý do chính đáng hoặc xác nhận không đúng vào văn bản chuyển nhượng hợp đồng mua bán, thuê mua bất động sản hình thành trong tương lai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h) Chuyển nhượng hợp đồng thuê mua nhà, công trình xây dựng có sẵn hoặc chuyển nhượng hợp đồng mua bán, thuê mua nhà ở hình thành trong tương lai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i) Không tuân thủ quy định về giá mua bán, chuyển </w:t>
            </w:r>
            <w:r w:rsidRPr="00593AD2">
              <w:rPr>
                <w:rFonts w:ascii="Times New Roman" w:hAnsi="Times New Roman" w:cs="Times New Roman"/>
                <w:color w:val="000000" w:themeColor="text1"/>
                <w:sz w:val="24"/>
                <w:szCs w:val="24"/>
                <w:shd w:val="solid" w:color="FFFFFF" w:fill="auto"/>
                <w:lang w:val="vi-VN"/>
              </w:rPr>
              <w:lastRenderedPageBreak/>
              <w:t>nhượng, cho thuê, cho thuê mua bất động sản trong trường hợp có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k) Trường hợp không làm thủ tục đề nghị cấp giấy chứng nhận quyền sử dụng đất, quyền sở hữu nhà ở và tài sản khác gắn liền với đất cho bên mua, bên thuê mua hoặc không cung cấp hồ sơ, giấy tờ pháp lý liên quan cho người mua, thuê mua nhà ở theo quy định thì xử phạt vi phạm hành chính theo quy định tại Nghị định xử phạt vi phạm hành chính trong lĩnh vực đất đai.</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4. Phạt tiền từ 800.000.000 đồng đến 1.000.000.000 đồng đối với chủ đầu tư dự án kinh doanh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Chuyển nhượng toàn bộ hoặc một phần dự án không đúng thủ tục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Chuyển nhượng toàn bộ hoặc một phần dự án mà không đảm bảo đầy đủ các yêu cầu hoặc các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Trường hợp chuyển nhượng toàn bộ hoặc một phần dự án khi chưa có giấy chứng nhận quyền sử dụng đất, khi đang có tranh chấp về quyền sử dụng đất hoặc bị kê biên để đảm bảo thi hành án, bên nhận chuyển nhượng không phải là doanh nghiệp kinh doanh bất động sản hoặc không đủ năng lực tài chính theo quy định thì xử phạt theo quy định tại Nghị định của Chính phủ về xử phạt vi phạm hành chính trong lĩnh vực đất đai;</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d) Bàn giao nhà, công trình xây dựng cho khách hàng khi chưa hoàn thành đầu tư xây dựng nhà ở, công trình xây dựng và các công trình hạ tầng kỹ thuật, hạ tầng xã hội theo tiến độ ghi trong dự án đã được phê duyệt, chưa bảo đảm kết nối với hệ thống hạ tầng chung của khu vực, chưa hoàn thiện toàn bộ phần mặt ngoài (đối với trường hợp bàn giao nhà, công trình xây dựng thô) hoặc chưa hoàn </w:t>
            </w:r>
            <w:r w:rsidRPr="00593AD2">
              <w:rPr>
                <w:rFonts w:ascii="Times New Roman" w:hAnsi="Times New Roman" w:cs="Times New Roman"/>
                <w:color w:val="000000" w:themeColor="text1"/>
                <w:sz w:val="24"/>
                <w:szCs w:val="24"/>
                <w:shd w:val="solid" w:color="FFFFFF" w:fill="auto"/>
                <w:lang w:val="vi-VN"/>
              </w:rPr>
              <w:lastRenderedPageBreak/>
              <w:t>thành nghiệm thu hoặc chưa có văn bản chấp thuận kết quả nghiệm thu của cơ quan có thẩm quyền đưa công trình nhà ở, công trình hạ tầng xã hội vào sử dụng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đ) Huy động vốn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e) Sử dụng vốn huy động của tổ chức, cá nhân hoặc tiền ứng trước của bên mua, bên thuê, bên thuê mua bất động sản hình thành trong tương lai không đúng mục đích cam kết.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5. Hình thức xử phạt bổ sung: Đình chỉ hoạt động kinh doanh bất động sản từ 03 tháng đến 06 tháng đối với dự án có vi phạm quy định tại điểm a, điểm b và điểm e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Buộc công khai đầy đủ, chính xác nội dung thông tin theo quy định với hành vi quy định tại điểm b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Buộc lập hợp đồng theo đúng quy định với hành vi quy định tại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Buộc cung cấp thông tin về tiến độ đầu tư xây dựng hoặc việc sử dụng tiền ứng trước khi có yêu cầu; buộc cho phép bên mua, bên thuê mua được kiểm tra thực tế tiến độ thi công tại công trình theo quy định với hành vi quy định tại điểm d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d) Buộc trả lại cho bên mua phần phí liên quan đến chuyển nhượng bất động sản không đúng quy định với hành vi quy định tại điểm đ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đ) Buộc lập lại hợp đồng gắn với quyền sử dụng đất với nhà, công trình xây dựng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e) Buộc thông báo cho các bên về các hạn chế về quyền sở hữu nhà, công trình xây dựng (nếu có) với hành vi quy </w:t>
            </w:r>
            <w:r w:rsidRPr="00593AD2">
              <w:rPr>
                <w:rFonts w:ascii="Times New Roman" w:hAnsi="Times New Roman" w:cs="Times New Roman"/>
                <w:color w:val="000000" w:themeColor="text1"/>
                <w:sz w:val="24"/>
                <w:szCs w:val="24"/>
                <w:shd w:val="solid" w:color="FFFFFF" w:fill="auto"/>
                <w:lang w:val="vi-VN"/>
              </w:rPr>
              <w:lastRenderedPageBreak/>
              <w:t>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g) Buộc kinh doanh bất động sản đúng phạm vi được kinh doanh theo quy định với hành vi quy định tại điểm b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h) Buộc có hợp đồng bảo lãnh nghĩa vụ tài chính của chủ đầu tư theo quy định với hành vi quy định tại điểm d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i) Buộc thu tiền bên mua, bên thuê mua bất động sản hình thành trong tương lai theo đúng tiến độ dự án hoặc buộc hoàn trả lại bên mua phần giá trị hợp đồng thu vượt với hành vi quy định tại điểm đ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k) Buộc xác nhận theo quy định đối với hành vi quy định tại điểm g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l) Buộc chuyển nhượng hợp đồng đúng quy định với hành vi quy định tại điểm h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m) Buộc tuân thủ quy định về giá mua bán, chuyển nhượng, cho thuê, cho thuê mua bất động sản và hoàn trả phần giá trị thu vượt (nếu có) với hành vi quy định tại điểm i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n) Buộc chuyển nhượng dự án hoặc một phần dự án theo quy định với hành vi quy định tại điểm a và điểm b khoản 4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o) Buộc dừng bàn giao nhà, công trình xây dựng, hoàn thành việc xây dựng hoặc buộc hoàn thành nghiệm thu hoặc có văn bản chấp thuận kết quả nghiệm thu của cơ quan nhà nước có thẩm quyền theo quy định với hành vi quy định tại điểm d khoản 4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p) Buộc hoàn trả phần vốn đã huy động không đúng quy định với hành vi quy định tại điểm đ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q) Buộc sử dụng vốn huy động đúng mục đích đã cam kết với hành vi quy định tại điểm e khoản 4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70. Vi phạm quy định chung về kinh doanh bất động sản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 Phạt tiền từ 120.000.000 đồng đến 160.000.000 đồng đối với hành vi kinh doanh bất động sản nhưng không thành lập doanh nghiệp hoặc không thành lập hợp tác xã, liên hiệp hợp tác xã theo quy định của pháp luật trong trường hợp pháp luật kinh doanh bất động sản quy định phải thành lập.</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2. Phạt tiền từ 160.000.000 đồng đến 200.000.000 đồng đối với doanh nghiệp kinh doanh bất động sản không đáp ứng điều kiện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3. Phạt tiền từ 240.000.000 đồng đến 300.000.000 đồng đối với chủ đầu tư dự án, doanh nghiệp kinh doanh bất động sản, doanh nghiệp kinh doanh dịch vụ bất động sản có hành vi nhận tiền thanh toán theo hợp đồng kinh doanh bất động sản, hợp đồng kinh doanh dịch vụ bất động sản từ khách hàng không thông qua tài khoản mở tại tổ chức tín dụng trong nước hoặc chi nhánh ngân hàng nước ngoài đang hoạt động hợp pháp tại Việt Nam.</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4. Phạt tiền từ 300.000.000 đồng đến 400.000.000 đồng đối với doanh nghiệp kinh doanh bất động sản có hành vi không công khai hoặc công khai không đầy đủ, không chính xác, không trung thực thông tin về bất động sản, dự án bất động sản trước khi đưa vào kinh doanh hoặc không cập nhật thông tin đã công khai khi có sự thay đổi trong trường hợp pháp luật kinh doanh bất động sản quy định phải công khai thông tin, trừ trường hợp quy định tại khoản 1 Điều 71, khoản 3 Điều 72, khoản 2 Điều 73 Nghị định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5. Phạt tiền từ 400.000.000 đồng đến 500.000.000 đồng đối </w:t>
            </w:r>
            <w:r w:rsidRPr="00593AD2">
              <w:rPr>
                <w:rFonts w:ascii="Times New Roman" w:hAnsi="Times New Roman" w:cs="Times New Roman"/>
                <w:bCs/>
                <w:color w:val="000000" w:themeColor="text1"/>
                <w:sz w:val="24"/>
                <w:szCs w:val="24"/>
                <w:shd w:val="solid" w:color="FFFFFF" w:fill="auto"/>
                <w:lang w:val="vi-VN"/>
              </w:rPr>
              <w:lastRenderedPageBreak/>
              <w:t>với hành vi kinh doanh nhà ở, công trình xây dựng, quyền sử dụng đất đã có hạ tầng kỹ thuật trong dự án bất động sản không đúng hình thức, phạm vi kinh doanh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6. Phạt tiền từ 500.000.000 đồng đến 600.000.000 đồng đối với hành vi thu các khoản tiền liên quan đến kinh doanh bất động sản không đúng theo quy định, trừ trường hợp quy định tại điểm a, điểm b khoản 2 Điều 72 Nghị định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7. Hình thức xử phạt bổ sung: Đình chỉ hoạt động kinh doanh bất động sản từ 03 đến 06 tháng </w:t>
            </w:r>
            <w:r w:rsidRPr="00593AD2">
              <w:rPr>
                <w:rFonts w:ascii="Times New Roman" w:hAnsi="Times New Roman" w:cs="Times New Roman"/>
                <w:bCs/>
                <w:strike/>
                <w:color w:val="000000" w:themeColor="text1"/>
                <w:sz w:val="24"/>
                <w:szCs w:val="24"/>
                <w:shd w:val="solid" w:color="FFFFFF" w:fill="auto"/>
                <w:lang w:val="vi-VN"/>
              </w:rPr>
              <w:t>kể từ ngày quyết định xử phạt vi phạm hành chính có hiệu lực</w:t>
            </w:r>
            <w:r w:rsidRPr="00593AD2">
              <w:rPr>
                <w:rFonts w:ascii="Times New Roman" w:hAnsi="Times New Roman" w:cs="Times New Roman"/>
                <w:bCs/>
                <w:color w:val="000000" w:themeColor="text1"/>
                <w:sz w:val="24"/>
                <w:szCs w:val="24"/>
                <w:shd w:val="solid" w:color="FFFFFF" w:fill="auto"/>
                <w:lang w:val="vi-VN"/>
              </w:rPr>
              <w:t xml:space="preserve"> đối với tổ chức, cá nhân với hành vi quy định tại khoản 1, khoản 2 Điều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8. Biện pháp khắc phục hậu quả: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Buộc nhận tiền thanh toán theo hợp đồng kinh doanh bất động sản, hợp đồng kinh doanh dịch vụ bất động sản từ khách hàng thông qua tài khoản mở tại tổ chức tín dụng trong nước hoặc chi nhánh ngân hàng nước ngoài đang hoạt động hợp pháp tại Việt Nam đối với hành vi quy định tại khoản 3 Điều này trong trường hợp đang thực hiện hợp đồng;</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b) Buộc công khai các thông tin theo quy định với các hành vi quy định tại khoản 4 Điều này;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Buộc kinh doanh bất động sản đúng hình thức, phạm vi kinh doanh theo quy định với hành vi quy định tại khoản 5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lang w:val="vi-VN"/>
              </w:rPr>
              <w:t>d) Buộc hoàn trả phần tiền đã thu không đúng quy định với hành vi quy định tại khoản 6 Điều này.</w:t>
            </w:r>
          </w:p>
        </w:tc>
        <w:tc>
          <w:tcPr>
            <w:tcW w:w="3401" w:type="dxa"/>
          </w:tcPr>
          <w:p w:rsidR="00F4562A" w:rsidRPr="00593AD2" w:rsidRDefault="00D15424" w:rsidP="0065310D">
            <w:pPr>
              <w:widowControl w:val="0"/>
              <w:jc w:val="both"/>
              <w:rPr>
                <w:rFonts w:ascii="Times New Roman" w:eastAsia="Times New Roman" w:hAnsi="Times New Roman" w:cs="Times New Roman"/>
                <w:color w:val="000000" w:themeColor="text1"/>
                <w:sz w:val="24"/>
                <w:szCs w:val="24"/>
                <w:lang w:val="en"/>
              </w:rPr>
            </w:pPr>
            <w:r w:rsidRPr="00593AD2">
              <w:rPr>
                <w:rFonts w:ascii="Times New Roman" w:hAnsi="Times New Roman" w:cs="Times New Roman"/>
                <w:color w:val="000000" w:themeColor="text1"/>
                <w:sz w:val="24"/>
                <w:szCs w:val="24"/>
              </w:rPr>
              <w:lastRenderedPageBreak/>
              <w:t xml:space="preserve">Chỉnh lý để phù hợp với </w:t>
            </w:r>
            <w:r w:rsidRPr="00593AD2">
              <w:rPr>
                <w:rFonts w:ascii="Times New Roman" w:eastAsia="Times New Roman" w:hAnsi="Times New Roman" w:cs="Times New Roman"/>
                <w:color w:val="000000" w:themeColor="text1"/>
                <w:sz w:val="24"/>
                <w:szCs w:val="24"/>
                <w:lang w:val="en"/>
              </w:rPr>
              <w:t>Điều 6, Điều 9, khoản 2 Điều 48 Luật Kinh doanh bất động sản; Điều 4 Nghị định số 96/2024/NĐ-CP ngày 24/7/2024 của Chính phủ quy định chi tiết một số điều của Luật Kinh doanh bất động sản.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t xml:space="preserve">Điều 77. Vi phạm quy định về hoạt động sàn giao dịch </w:t>
            </w:r>
            <w:r w:rsidRPr="00593AD2">
              <w:rPr>
                <w:rFonts w:ascii="Times New Roman" w:hAnsi="Times New Roman" w:cs="Times New Roman"/>
                <w:b/>
                <w:bCs/>
                <w:color w:val="000000" w:themeColor="text1"/>
                <w:sz w:val="24"/>
                <w:szCs w:val="24"/>
                <w:shd w:val="solid" w:color="FFFFFF" w:fill="auto"/>
                <w:lang w:val="vi-VN"/>
              </w:rPr>
              <w:lastRenderedPageBreak/>
              <w:t>bất động sản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Phạt tiền từ 60.000.000 đồng đến 80.000.000 đồng đối với sàn giao dịch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lưu trữ hồ sơ giao dịch theo quy định của pháp luật;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ban hành, không công khai quy trình giao dịch bất động sản qua sàn giao dịch bất động sản;</w:t>
            </w:r>
          </w:p>
          <w:p w:rsidR="00F4562A" w:rsidRPr="00593AD2" w:rsidRDefault="00F4562A" w:rsidP="00C33BA9">
            <w:pPr>
              <w:pStyle w:val="NormalWeb"/>
              <w:widowControl w:val="0"/>
              <w:shd w:val="clear" w:color="auto" w:fill="FFFFFF"/>
              <w:spacing w:before="0" w:beforeAutospacing="0" w:after="0" w:afterAutospacing="0"/>
              <w:jc w:val="both"/>
              <w:rPr>
                <w:strike/>
                <w:color w:val="000000" w:themeColor="text1"/>
                <w:lang w:val="vi-VN"/>
              </w:rPr>
            </w:pPr>
            <w:r w:rsidRPr="00593AD2">
              <w:rPr>
                <w:color w:val="000000" w:themeColor="text1"/>
                <w:shd w:val="solid" w:color="FFFFFF" w:fill="auto"/>
                <w:lang w:val="vi-VN"/>
              </w:rPr>
              <w:t xml:space="preserve">c) </w:t>
            </w:r>
            <w:r w:rsidRPr="00593AD2">
              <w:rPr>
                <w:iCs/>
                <w:color w:val="000000" w:themeColor="text1"/>
                <w:shd w:val="solid" w:color="FFFFFF" w:fill="auto"/>
                <w:lang w:val="vi-VN"/>
              </w:rPr>
              <w:t xml:space="preserve">Không </w:t>
            </w:r>
            <w:r w:rsidRPr="00593AD2">
              <w:rPr>
                <w:color w:val="000000" w:themeColor="text1"/>
                <w:lang w:val="vi-VN"/>
              </w:rPr>
              <w:t>có văn bản gửi cơ quan quản lý nhà nước về kinh doanh bất động sản cấp tỉnh để được cấp lại Giấy đăng ký hoạt động theo quy định;</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w:t>
            </w:r>
            <w:r w:rsidRPr="00593AD2">
              <w:rPr>
                <w:rFonts w:ascii="Times New Roman" w:hAnsi="Times New Roman" w:cs="Times New Roman"/>
                <w:iCs/>
                <w:color w:val="000000" w:themeColor="text1"/>
                <w:sz w:val="24"/>
                <w:szCs w:val="24"/>
                <w:lang w:val="vi-VN"/>
              </w:rPr>
              <w:t>hông có đủ điều kiện về cơ sở vật chất, kỹ thuật theo quy định;</w:t>
            </w:r>
          </w:p>
          <w:p w:rsidR="00F4562A" w:rsidRPr="00593AD2" w:rsidRDefault="00F4562A" w:rsidP="00C33BA9">
            <w:pPr>
              <w:pStyle w:val="NormalWeb"/>
              <w:widowControl w:val="0"/>
              <w:shd w:val="clear" w:color="auto" w:fill="FFFFFF"/>
              <w:spacing w:before="0" w:beforeAutospacing="0" w:after="0" w:afterAutospacing="0"/>
              <w:jc w:val="both"/>
              <w:rPr>
                <w:iCs/>
                <w:color w:val="000000" w:themeColor="text1"/>
                <w:lang w:val="vi-VN"/>
              </w:rPr>
            </w:pPr>
            <w:r w:rsidRPr="00593AD2">
              <w:rPr>
                <w:iCs/>
                <w:color w:val="000000" w:themeColor="text1"/>
                <w:lang w:val="vi-VN"/>
              </w:rPr>
              <w:t xml:space="preserve">đ) Không xác nhận hoặc xác nhận không đúng đối với các giao dịch bất động sản thông qua sàn giao dịch bất động sản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Không thực hiện chế độ báo cáo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2.</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Người quản lý, điều hành sàn giao dịch bất động sản không đáp ứng các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b) Sàn giao dịch bất động sản không niêm yết, không cung cấp thông tin hoặc niêm yết, cung cấp thông tin không đúng, không đầy đủ về bất động sản.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3. Phạt tiền từ 120.000.000 đồng đến 160.000.000 đồng đối với </w:t>
            </w:r>
            <w:r w:rsidRPr="00593AD2">
              <w:rPr>
                <w:rFonts w:ascii="Times New Roman" w:hAnsi="Times New Roman" w:cs="Times New Roman"/>
                <w:color w:val="000000" w:themeColor="text1"/>
                <w:sz w:val="24"/>
                <w:szCs w:val="24"/>
                <w:shd w:val="solid" w:color="FFFFFF" w:fill="auto"/>
                <w:lang w:val="vi-VN"/>
              </w:rPr>
              <w:t>hành vi kinh doanh dịch vụ sàn giao dịch bất động sản nhưng không thành lập doanh nghiệp kinh doanh dịch vụ bất động sản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4. Phạt tiền từ 200.000.000 đồng đến 400.000.000 đồng đối với </w:t>
            </w:r>
            <w:r w:rsidRPr="00593AD2">
              <w:rPr>
                <w:rFonts w:ascii="Times New Roman" w:hAnsi="Times New Roman" w:cs="Times New Roman"/>
                <w:color w:val="000000" w:themeColor="text1"/>
                <w:sz w:val="24"/>
                <w:szCs w:val="24"/>
                <w:shd w:val="solid" w:color="FFFFFF" w:fill="auto"/>
                <w:lang w:val="vi-VN"/>
              </w:rPr>
              <w:t>sàn giao dịch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Hoạt động không có giấy phép hoạt động theo quy định;</w:t>
            </w:r>
          </w:p>
          <w:p w:rsidR="00F4562A" w:rsidRPr="00593AD2" w:rsidRDefault="00F4562A" w:rsidP="00C33BA9">
            <w:pPr>
              <w:pStyle w:val="NormalWeb"/>
              <w:widowControl w:val="0"/>
              <w:shd w:val="clear" w:color="auto" w:fill="FFFFFF"/>
              <w:spacing w:before="0" w:beforeAutospacing="0" w:after="0" w:afterAutospacing="0"/>
              <w:jc w:val="both"/>
              <w:rPr>
                <w:iCs/>
                <w:color w:val="000000" w:themeColor="text1"/>
                <w:spacing w:val="-4"/>
                <w:lang w:val="vi-VN"/>
              </w:rPr>
            </w:pPr>
            <w:r w:rsidRPr="00593AD2">
              <w:rPr>
                <w:iCs/>
                <w:color w:val="000000" w:themeColor="text1"/>
                <w:spacing w:val="-4"/>
                <w:lang w:val="vi-VN"/>
              </w:rPr>
              <w:lastRenderedPageBreak/>
              <w:t>b) Ký hợp đồng với cá nhân hành nghề môi giới bất động sản nhưng cá nhân hành nghề môi giới bất động sản không đủ điều kiện hoạt động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w:t>
            </w:r>
            <w:r w:rsidRPr="00593AD2">
              <w:rPr>
                <w:rFonts w:ascii="Times New Roman" w:hAnsi="Times New Roman" w:cs="Times New Roman"/>
                <w:bCs/>
                <w:color w:val="000000" w:themeColor="text1"/>
                <w:sz w:val="24"/>
                <w:szCs w:val="24"/>
                <w:shd w:val="solid" w:color="FFFFFF" w:fill="auto"/>
                <w:lang w:val="vi-VN"/>
              </w:rPr>
              <w:t>. Phạt tiền từ 400.000.000 đồng đến 600.000.000 đồng đối với hành vi đ</w:t>
            </w:r>
            <w:r w:rsidRPr="00593AD2">
              <w:rPr>
                <w:rFonts w:ascii="Times New Roman" w:hAnsi="Times New Roman" w:cs="Times New Roman"/>
                <w:color w:val="000000" w:themeColor="text1"/>
                <w:sz w:val="24"/>
                <w:szCs w:val="24"/>
                <w:shd w:val="solid" w:color="FFFFFF" w:fill="auto"/>
                <w:lang w:val="vi-VN"/>
              </w:rPr>
              <w:t>ưa bất động sản không đủ điều kiện đưa vào kinh doanh lên sàn giao dịch bất động sản.</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lang w:val="vi-VN"/>
              </w:rPr>
              <w:t xml:space="preserve">6. Hình thức xử phạt bổ sung: </w:t>
            </w:r>
            <w:r w:rsidRPr="00593AD2">
              <w:rPr>
                <w:rFonts w:ascii="Times New Roman" w:hAnsi="Times New Roman" w:cs="Times New Roman"/>
                <w:color w:val="000000" w:themeColor="text1"/>
                <w:spacing w:val="2"/>
                <w:sz w:val="24"/>
                <w:szCs w:val="24"/>
                <w:lang w:val="vi-VN"/>
              </w:rPr>
              <w:t>Đình chỉ hoạt động kinh doanh dịch vụ sàn giao dịch bất động sản từ 03 tháng đến 06 tháng đối với hành vi quy định tại</w:t>
            </w:r>
            <w:r w:rsidRPr="00593AD2">
              <w:rPr>
                <w:rFonts w:ascii="Times New Roman" w:hAnsi="Times New Roman" w:cs="Times New Roman"/>
                <w:color w:val="000000" w:themeColor="text1"/>
                <w:spacing w:val="2"/>
                <w:sz w:val="24"/>
                <w:szCs w:val="24"/>
              </w:rPr>
              <w:t xml:space="preserve"> </w:t>
            </w:r>
            <w:r w:rsidRPr="00593AD2">
              <w:rPr>
                <w:rFonts w:ascii="Times New Roman" w:hAnsi="Times New Roman" w:cs="Times New Roman"/>
                <w:iCs/>
                <w:color w:val="000000" w:themeColor="text1"/>
                <w:spacing w:val="2"/>
                <w:sz w:val="24"/>
                <w:szCs w:val="24"/>
              </w:rPr>
              <w:t>điểm d khoản 1,</w:t>
            </w:r>
            <w:r w:rsidRPr="00593AD2">
              <w:rPr>
                <w:rFonts w:ascii="Times New Roman" w:hAnsi="Times New Roman" w:cs="Times New Roman"/>
                <w:iCs/>
                <w:color w:val="000000" w:themeColor="text1"/>
                <w:spacing w:val="2"/>
                <w:sz w:val="24"/>
                <w:szCs w:val="24"/>
                <w:lang w:val="vi-VN"/>
              </w:rPr>
              <w:t xml:space="preserve"> </w:t>
            </w:r>
            <w:r w:rsidRPr="00593AD2">
              <w:rPr>
                <w:rFonts w:ascii="Times New Roman" w:hAnsi="Times New Roman" w:cs="Times New Roman"/>
                <w:iCs/>
                <w:color w:val="000000" w:themeColor="text1"/>
                <w:spacing w:val="2"/>
                <w:sz w:val="24"/>
                <w:szCs w:val="24"/>
              </w:rPr>
              <w:t>điểm a khoản 2,</w:t>
            </w:r>
            <w:r w:rsidRPr="00593AD2">
              <w:rPr>
                <w:rFonts w:ascii="Times New Roman" w:hAnsi="Times New Roman" w:cs="Times New Roman"/>
                <w:color w:val="000000" w:themeColor="text1"/>
                <w:spacing w:val="2"/>
                <w:sz w:val="24"/>
                <w:szCs w:val="24"/>
              </w:rPr>
              <w:t xml:space="preserve"> </w:t>
            </w:r>
            <w:r w:rsidRPr="00593AD2">
              <w:rPr>
                <w:rFonts w:ascii="Times New Roman" w:hAnsi="Times New Roman" w:cs="Times New Roman"/>
                <w:color w:val="000000" w:themeColor="text1"/>
                <w:spacing w:val="2"/>
                <w:sz w:val="24"/>
                <w:szCs w:val="24"/>
                <w:lang w:val="vi-VN"/>
              </w:rPr>
              <w:t>khoản 3, điểm a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7.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Buộc lưu trữ hồ sơ giao dịch theo quy định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ban hành, công khai quy trình theo quy định với hành vi quy định tại điểm b khoản 1 Điều này;</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lang w:val="vi-VN"/>
              </w:rPr>
            </w:pPr>
            <w:r w:rsidRPr="00593AD2">
              <w:rPr>
                <w:color w:val="000000" w:themeColor="text1"/>
                <w:shd w:val="solid" w:color="FFFFFF" w:fill="auto"/>
                <w:lang w:val="vi-VN"/>
              </w:rPr>
              <w:t xml:space="preserve">c) Buộc </w:t>
            </w:r>
            <w:r w:rsidRPr="00593AD2">
              <w:rPr>
                <w:color w:val="000000" w:themeColor="text1"/>
                <w:lang w:val="vi-VN"/>
              </w:rPr>
              <w:t>có văn bản (trong trường hợp chưa có văn bản) gửi cơ quan quản lý nhà nước theo quy định với hành vi quy định tại điểm c khoản 1 Điều này;</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iCs/>
                <w:color w:val="000000" w:themeColor="text1"/>
                <w:lang w:val="vi-VN"/>
              </w:rPr>
              <w:t xml:space="preserve">d) Buộc đảm bảo đủ điều kiện về cơ sở vật chất, kỹ thuật theo quy định </w:t>
            </w:r>
            <w:r w:rsidRPr="00593AD2">
              <w:rPr>
                <w:rStyle w:val="Vnbnnidung"/>
                <w:color w:val="000000" w:themeColor="text1"/>
                <w:sz w:val="24"/>
                <w:szCs w:val="24"/>
                <w:lang w:val="vi-VN" w:eastAsia="vi-VN"/>
              </w:rPr>
              <w:t>với hành vi quy định tại điểm d khoản 1 Điều này</w:t>
            </w:r>
            <w:r w:rsidRPr="00593AD2">
              <w:rPr>
                <w:iCs/>
                <w:color w:val="000000" w:themeColor="text1"/>
                <w:lang w:val="vi-VN"/>
              </w:rPr>
              <w:t xml:space="preserve">; </w:t>
            </w:r>
          </w:p>
          <w:p w:rsidR="00F4562A" w:rsidRPr="00593AD2" w:rsidRDefault="00F4562A" w:rsidP="00C33BA9">
            <w:pPr>
              <w:widowControl w:val="0"/>
              <w:jc w:val="both"/>
              <w:rPr>
                <w:rStyle w:val="Vnbnnidung"/>
                <w:color w:val="000000" w:themeColor="text1"/>
                <w:sz w:val="24"/>
                <w:szCs w:val="24"/>
                <w:lang w:val="vi-VN" w:eastAsia="vi-VN"/>
              </w:rPr>
            </w:pPr>
            <w:r w:rsidRPr="00593AD2">
              <w:rPr>
                <w:rStyle w:val="Vnbnnidung"/>
                <w:color w:val="000000" w:themeColor="text1"/>
                <w:sz w:val="24"/>
                <w:szCs w:val="24"/>
                <w:lang w:val="vi-VN" w:eastAsia="vi-VN"/>
              </w:rPr>
              <w:t>đ) Buộc thực hiện chế độ báo cáo theo quy định với hành vi quy định tại điểm e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Buộc thay thế người</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quản lý, điều hành theo quy định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Buộc niêm yết, cung cấp thông tin theo quy định với hành vi quy định tại điểm b khoản 2 Điều này;</w:t>
            </w:r>
          </w:p>
          <w:p w:rsidR="00F4562A" w:rsidRPr="00593AD2" w:rsidRDefault="00F4562A" w:rsidP="00C33BA9">
            <w:pPr>
              <w:pStyle w:val="NormalWeb"/>
              <w:widowControl w:val="0"/>
              <w:shd w:val="clear" w:color="auto" w:fill="FFFFFF"/>
              <w:spacing w:before="0" w:beforeAutospacing="0" w:after="0" w:afterAutospacing="0"/>
              <w:jc w:val="both"/>
              <w:rPr>
                <w:iCs/>
                <w:color w:val="000000" w:themeColor="text1"/>
                <w:spacing w:val="-4"/>
                <w:lang w:val="vi-VN"/>
              </w:rPr>
            </w:pPr>
            <w:r w:rsidRPr="00593AD2">
              <w:rPr>
                <w:iCs/>
                <w:color w:val="000000" w:themeColor="text1"/>
                <w:spacing w:val="-4"/>
                <w:lang w:val="vi-VN"/>
              </w:rPr>
              <w:t>h) Buộc ký hợp đồng với cá nhân có đủ điều kiện theo quy định với hành vi quy định tại điểm b khoản 4 Điều này.</w:t>
            </w:r>
          </w:p>
          <w:p w:rsidR="00F4562A" w:rsidRPr="00593AD2" w:rsidRDefault="003B0CF4" w:rsidP="00C33BA9">
            <w:pPr>
              <w:widowControl w:val="0"/>
              <w:jc w:val="both"/>
              <w:rPr>
                <w:rFonts w:ascii="Times New Roman" w:hAnsi="Times New Roman" w:cs="Times New Roman"/>
                <w:b/>
                <w:bCs/>
                <w:color w:val="000000" w:themeColor="text1"/>
                <w:sz w:val="24"/>
                <w:szCs w:val="24"/>
                <w:shd w:val="solid" w:color="FFFFFF" w:fill="auto"/>
                <w:lang w:val="vi-VN"/>
              </w:rPr>
            </w:pPr>
            <w:r w:rsidRPr="003B0CF4">
              <w:rPr>
                <w:rFonts w:ascii="Times New Roman" w:hAnsi="Times New Roman" w:cs="Times New Roman"/>
                <w:color w:val="000000" w:themeColor="text1"/>
                <w:sz w:val="24"/>
                <w:szCs w:val="24"/>
              </w:rPr>
              <w:t xml:space="preserve">i) Buộc nộp lại số lợi bất hợp pháp bằng toàn bộ số tiền lãi trên giá trị số tiền đã thu trái quy định đối với hành vi quy định tại khoản 5 Điều này, số tiền lãi vay được xác định </w:t>
            </w:r>
            <w:r w:rsidRPr="003B0CF4">
              <w:rPr>
                <w:rFonts w:ascii="Times New Roman" w:hAnsi="Times New Roman" w:cs="Times New Roman"/>
                <w:color w:val="000000" w:themeColor="text1"/>
                <w:sz w:val="24"/>
                <w:szCs w:val="24"/>
              </w:rPr>
              <w:lastRenderedPageBreak/>
              <w:t>bằng giá trị nhân (x) lãi vay bình quân hằng năm của các ngân hàng thương mại cổ phần nhà nước.</w:t>
            </w:r>
          </w:p>
        </w:tc>
        <w:tc>
          <w:tcPr>
            <w:tcW w:w="3401" w:type="dxa"/>
          </w:tcPr>
          <w:p w:rsidR="00F4562A" w:rsidRPr="00593AD2" w:rsidRDefault="00D15424" w:rsidP="0065310D">
            <w:pPr>
              <w:widowControl w:val="0"/>
              <w:jc w:val="both"/>
              <w:rPr>
                <w:rFonts w:ascii="Times New Roman" w:eastAsia="Times New Roman" w:hAnsi="Times New Roman" w:cs="Times New Roman"/>
                <w:color w:val="000000" w:themeColor="text1"/>
                <w:sz w:val="24"/>
                <w:szCs w:val="24"/>
                <w:lang w:val="en"/>
              </w:rPr>
            </w:pPr>
            <w:r w:rsidRPr="00593AD2">
              <w:rPr>
                <w:rFonts w:ascii="Times New Roman" w:hAnsi="Times New Roman" w:cs="Times New Roman"/>
                <w:color w:val="000000" w:themeColor="text1"/>
                <w:sz w:val="24"/>
                <w:szCs w:val="24"/>
              </w:rPr>
              <w:lastRenderedPageBreak/>
              <w:t xml:space="preserve">Bổ sung để phù hợp với </w:t>
            </w:r>
            <w:r w:rsidRPr="00593AD2">
              <w:rPr>
                <w:rFonts w:ascii="Times New Roman" w:eastAsia="Times New Roman" w:hAnsi="Times New Roman" w:cs="Times New Roman"/>
                <w:color w:val="000000" w:themeColor="text1"/>
                <w:sz w:val="24"/>
                <w:szCs w:val="24"/>
                <w:lang w:val="en"/>
              </w:rPr>
              <w:t xml:space="preserve">Khoản 3, </w:t>
            </w:r>
            <w:r w:rsidRPr="00593AD2">
              <w:rPr>
                <w:rFonts w:ascii="Times New Roman" w:eastAsia="Times New Roman" w:hAnsi="Times New Roman" w:cs="Times New Roman"/>
                <w:color w:val="000000" w:themeColor="text1"/>
                <w:sz w:val="24"/>
                <w:szCs w:val="24"/>
                <w:lang w:val="en"/>
              </w:rPr>
              <w:lastRenderedPageBreak/>
              <w:t>khoản 4 Điều 55; khoản 4, khoản 9 Điều 58 Luật Kinh doanh bất động sản; Khoản 3 Điều 14, Điều 15, điều 16 Nghị định số 96/2024/NĐ-CP ngày 24/7/2024 của Chính phủ quy định chi tiết một số điều của Luật Kinh doanh bất động sản.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27" w:name="dieu_59"/>
            <w:r w:rsidRPr="00593AD2">
              <w:rPr>
                <w:rFonts w:ascii="Times New Roman" w:hAnsi="Times New Roman" w:cs="Times New Roman"/>
                <w:b/>
                <w:bCs/>
                <w:color w:val="000000" w:themeColor="text1"/>
                <w:sz w:val="24"/>
                <w:szCs w:val="24"/>
                <w:shd w:val="solid" w:color="FFFFFF" w:fill="auto"/>
                <w:lang w:val="vi-VN"/>
              </w:rPr>
              <w:lastRenderedPageBreak/>
              <w:t>Điều 59. Vi phạm quy định về kinh doanh dịch vụ bất động sản</w:t>
            </w:r>
          </w:p>
          <w:bookmarkEnd w:id="52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Kinh doanh dịch vụ môi giới bất động sản độc lập mà không có chứng chỉ hành nghề hoặc chứng chỉ hành nghề hết thời hạn sử dụng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Tẩy xóa, sửa chữa chứng chỉ hành nghề môi giới bất động sản làm sai lệch nội dung chứng chỉ;</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Cho mượn, cho thuê hoặc thuê, mượn chứng chỉ hành nghề môi giới bất động sản để thực hiện các hoạt động liên quan đến môi giới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Tổ chức, cá nhân kinh doanh dịch vụ môi giới bất động sản đồng thời vừa là nhà môi giới vừa là một bên thực hiện hợp đồng trong một giao dịch kinh doanh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120.000.000 đồng đến 160.000.000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Kinh doanh dịch vụ bất động sản mà không thành lập doanh nghiệp theo quy định hoặc không đủ số người có chứng chỉ hành nghề môi giới bất động sản theo quy định hoặc chứng chỉ hành nghề hết thời hạn sử dụng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Hợp đồng kinh doanh dịch vụ bất động sản không được lập thành văn bản hoặc không đầy đủ các nội dung chính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Doanh nghiệp kinh doanh dịch vụ môi giới bất động sản, dịch vụ sàn giao dịch bất động sản hoặc cá nhân kinh doanh dịch vụ môi giới bất động sản độc lập không thực hiện chế độ báo cáo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d) Sàn giao dịch bất động sản không có quy chế hoạt động hoặc hoạt động sai quy chế được cơ quan có thẩm quyền chấp thuận hoặc hoạt động không có tên, địa chỉ theo quy định hoặc thay đổi tên, địa chỉ hoạt động nhưng không thông báo đến cơ quan có thẩm quyền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Thu các loại phí kinh doanh dịch vụ bất động sản mà pháp luật không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200.000.000 đồng đến 250.000.000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Bất động sản được đưa lên sàn giao dịch bất động sản nhưng không đủ điều kiện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cung cấp, cung cấp không đầy đủ hoặc cung cấp không trung thực hồ sơ, thông tin về bất động sản mà mình môi giới.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Hình thức xử phạt bổ sung: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Tước quyền sử dụng chứng chỉ hành nghề từ 03 tháng đến 06 tháng đối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Đình chỉ hoạt động kinh doanh dịch vụ sàn giao dịch bất động sản từ 06 tháng đến 09 tháng đối với hành vi quy định tại điểm a khoản 2, điểm a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có chứng chỉ hành nghề theo quy định khi kinh doanh dịch vụ môi giới bất động sản độc lập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nộp lại chứng chỉ hành nghề bị tẩy xóa, sửa chữa cho cơ quan có thẩm quyền đã cấp chứng chỉ hành nghề với hành vi quy định tại điểm b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thành lập doanh nghiệp theo quy định khi kinh doanh dịch vụ bất động sản hoặc buộc có đủ số người có chứng chỉ hành nghề môi giới bất động sản theo quy định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d) Buộc lập hợp đồng hoặc hợp đồng kinh doanh dịch vụ bất động sản đầy đủ các nội dung chính theo quy định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Buộc thực hiện chế độ báo cáo theo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trả lại cho bên nộp tiền các loại phí kinh doanh dịch vụ bất động sản theo quy định với hành vi quy định tại điểm đ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cung cấp thông tin về bất động sản theo quy định với hành vi quy định tại điểm b khoản 3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Điều 78. Vi phạm quy định về hoạt động môi giới bất động sản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1. Phạt tiền từ 40.000.000</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đồng đến 60.000.000 đồng đối với cá nhân có một trong các hành vi sau đây:</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rPr>
            </w:pPr>
            <w:r w:rsidRPr="00593AD2">
              <w:rPr>
                <w:color w:val="000000" w:themeColor="text1"/>
              </w:rPr>
              <w:t>a</w:t>
            </w:r>
            <w:r w:rsidRPr="00593AD2">
              <w:rPr>
                <w:color w:val="000000" w:themeColor="text1"/>
                <w:lang w:val="vi-VN"/>
              </w:rPr>
              <w:t xml:space="preserve">) </w:t>
            </w:r>
            <w:r w:rsidRPr="00593AD2">
              <w:rPr>
                <w:color w:val="000000" w:themeColor="text1"/>
              </w:rPr>
              <w:t>Cá nhân h</w:t>
            </w:r>
            <w:r w:rsidRPr="00593AD2">
              <w:rPr>
                <w:color w:val="000000" w:themeColor="text1"/>
                <w:lang w:val="vi-VN"/>
              </w:rPr>
              <w:t>ành nghề môi giới bất động sản không</w:t>
            </w:r>
            <w:r w:rsidRPr="00593AD2">
              <w:rPr>
                <w:color w:val="000000" w:themeColor="text1"/>
              </w:rPr>
              <w:t xml:space="preserve"> đáp ứng điều kiện theo đúng quy định của pháp luật;</w:t>
            </w:r>
          </w:p>
          <w:p w:rsidR="00F4562A" w:rsidRPr="00593AD2" w:rsidRDefault="00F4562A" w:rsidP="00C33BA9">
            <w:pPr>
              <w:pStyle w:val="NormalWeb"/>
              <w:widowControl w:val="0"/>
              <w:shd w:val="clear" w:color="auto" w:fill="FFFFFF"/>
              <w:spacing w:before="0" w:beforeAutospacing="0" w:after="0" w:afterAutospacing="0"/>
              <w:jc w:val="both"/>
              <w:rPr>
                <w:bCs/>
                <w:iCs/>
                <w:color w:val="000000" w:themeColor="text1"/>
                <w:lang w:val="vi-VN"/>
              </w:rPr>
            </w:pPr>
            <w:r w:rsidRPr="00593AD2">
              <w:rPr>
                <w:bCs/>
                <w:color w:val="000000" w:themeColor="text1"/>
              </w:rPr>
              <w:t>b</w:t>
            </w:r>
            <w:r w:rsidRPr="00593AD2">
              <w:rPr>
                <w:bCs/>
                <w:iCs/>
                <w:color w:val="000000" w:themeColor="text1"/>
                <w:lang w:val="vi-VN"/>
              </w:rPr>
              <w:t>) Không thực hiện quy chế hoạt động của sàn giao dịch bất động sản hoặc doanh nghiệp kinh doanh dịch vụ môi giới bất động sản nơi cá nhân làm việc.</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color w:val="000000" w:themeColor="text1"/>
                <w:shd w:val="solid" w:color="FFFFFF" w:fill="auto"/>
                <w:lang w:val="vi-VN"/>
              </w:rPr>
              <w:t>2. Phạt tiền từ 60.000.000 đồng đến 80.000.000 đồng đối với doanh nghiệp kinh doanh dịch vụ môi giới bất động sản có hành vi không thực hiện chế độ báo cáo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120.000.000 đồng đến 160.000.000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Kinh doanh dịch vụ môi giới bất động sản không thành lập doanh nghiệp kinh doanh dịch vụ bất động sản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w:t>
            </w:r>
            <w:r w:rsidRPr="00593AD2">
              <w:rPr>
                <w:rFonts w:ascii="Times New Roman" w:hAnsi="Times New Roman" w:cs="Times New Roman"/>
                <w:color w:val="000000" w:themeColor="text1"/>
                <w:sz w:val="24"/>
                <w:szCs w:val="24"/>
                <w:lang w:val="vi-VN"/>
              </w:rPr>
              <w:t>hông cung cấp, cung cấp không đầy đủ theo quy định hoặc cung cấp không trung thực hồ sơ, thông tin về bất động sản mà mình môi giới.</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4. Phạt tiền từ 160.000.000 đồng đến 180.000.000 đồng đối với doanh nghiệp kinh doanh dịch vụ môi giới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có quy chế hoạt động dịch vụ môi giới bất động sản;</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color w:val="000000" w:themeColor="text1"/>
                <w:shd w:val="solid" w:color="FFFFFF" w:fill="auto"/>
                <w:lang w:val="vi-VN"/>
              </w:rPr>
              <w:t xml:space="preserve">b) Không có tối thiểu 01 cá nhân trong doanh nghiệp có chứng chỉ hành nghề môi giới bất động sản;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w:t>
            </w:r>
            <w:r w:rsidRPr="00593AD2">
              <w:rPr>
                <w:rFonts w:ascii="Times New Roman" w:hAnsi="Times New Roman" w:cs="Times New Roman"/>
                <w:iCs/>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 xml:space="preserve">Không gửi thông tin về doanh nghiệp đến cơ quan quản lý nhà nước về kinh doanh bất động sản cấp tỉnh nơi thành lập doanh nghiệp để đăng tải trước khi hoạt động kinh </w:t>
            </w:r>
            <w:r w:rsidRPr="00593AD2">
              <w:rPr>
                <w:rFonts w:ascii="Times New Roman" w:hAnsi="Times New Roman" w:cs="Times New Roman"/>
                <w:color w:val="000000" w:themeColor="text1"/>
                <w:sz w:val="24"/>
                <w:szCs w:val="24"/>
                <w:shd w:val="solid" w:color="FFFFFF" w:fill="auto"/>
                <w:lang w:val="vi-VN"/>
              </w:rPr>
              <w:lastRenderedPageBreak/>
              <w:t>doanh theo quy định;</w:t>
            </w:r>
          </w:p>
          <w:p w:rsidR="00F4562A" w:rsidRPr="00593AD2" w:rsidRDefault="00F4562A" w:rsidP="00C33BA9">
            <w:pPr>
              <w:pStyle w:val="NormalWeb"/>
              <w:widowControl w:val="0"/>
              <w:shd w:val="clear" w:color="auto" w:fill="FFFFFF"/>
              <w:spacing w:before="0" w:beforeAutospacing="0" w:after="0" w:afterAutospacing="0"/>
              <w:jc w:val="both"/>
              <w:rPr>
                <w:iCs/>
                <w:color w:val="000000" w:themeColor="text1"/>
                <w:lang w:val="vi-VN"/>
              </w:rPr>
            </w:pPr>
            <w:r w:rsidRPr="00593AD2">
              <w:rPr>
                <w:bCs/>
                <w:iCs/>
                <w:color w:val="000000" w:themeColor="text1"/>
                <w:lang w:val="vi-VN"/>
              </w:rPr>
              <w:t>d)</w:t>
            </w:r>
            <w:r w:rsidRPr="00593AD2">
              <w:rPr>
                <w:b/>
                <w:bCs/>
                <w:iCs/>
                <w:color w:val="000000" w:themeColor="text1"/>
                <w:lang w:val="vi-VN"/>
              </w:rPr>
              <w:t xml:space="preserve"> </w:t>
            </w:r>
            <w:r w:rsidRPr="00593AD2">
              <w:rPr>
                <w:iCs/>
                <w:color w:val="000000" w:themeColor="text1"/>
                <w:lang w:val="vi-VN"/>
              </w:rPr>
              <w:t xml:space="preserve">Không có đủ điều kiện về cơ sở vật chất, kỹ thuật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Hình thức xử phạt bổ sung:</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pacing w:val="-4"/>
                <w:sz w:val="24"/>
                <w:szCs w:val="24"/>
                <w:lang w:val="vi-VN"/>
              </w:rPr>
              <w:t xml:space="preserve"> Đình chỉ hoạt động kinh doanh dịch vụ môi giới bất động sản từ </w:t>
            </w:r>
            <w:r w:rsidRPr="00593AD2">
              <w:rPr>
                <w:rFonts w:ascii="Times New Roman" w:hAnsi="Times New Roman" w:cs="Times New Roman"/>
                <w:iCs/>
                <w:color w:val="000000" w:themeColor="text1"/>
                <w:spacing w:val="-4"/>
                <w:sz w:val="24"/>
                <w:szCs w:val="24"/>
                <w:lang w:val="vi-VN"/>
              </w:rPr>
              <w:t>0</w:t>
            </w:r>
            <w:r w:rsidRPr="00593AD2">
              <w:rPr>
                <w:rFonts w:ascii="Times New Roman" w:hAnsi="Times New Roman" w:cs="Times New Roman"/>
                <w:iCs/>
                <w:color w:val="000000" w:themeColor="text1"/>
                <w:spacing w:val="-4"/>
                <w:sz w:val="24"/>
                <w:szCs w:val="24"/>
              </w:rPr>
              <w:t>3</w:t>
            </w:r>
            <w:r w:rsidRPr="00593AD2">
              <w:rPr>
                <w:rFonts w:ascii="Times New Roman" w:hAnsi="Times New Roman" w:cs="Times New Roman"/>
                <w:iCs/>
                <w:color w:val="000000" w:themeColor="text1"/>
                <w:spacing w:val="-4"/>
                <w:sz w:val="24"/>
                <w:szCs w:val="24"/>
                <w:lang w:val="vi-VN"/>
              </w:rPr>
              <w:t xml:space="preserve"> tháng đến 0</w:t>
            </w:r>
            <w:r w:rsidRPr="00593AD2">
              <w:rPr>
                <w:rFonts w:ascii="Times New Roman" w:hAnsi="Times New Roman" w:cs="Times New Roman"/>
                <w:iCs/>
                <w:color w:val="000000" w:themeColor="text1"/>
                <w:spacing w:val="-4"/>
                <w:sz w:val="24"/>
                <w:szCs w:val="24"/>
              </w:rPr>
              <w:t>6</w:t>
            </w:r>
            <w:r w:rsidRPr="00593AD2">
              <w:rPr>
                <w:rFonts w:ascii="Times New Roman" w:hAnsi="Times New Roman" w:cs="Times New Roman"/>
                <w:iCs/>
                <w:color w:val="000000" w:themeColor="text1"/>
                <w:spacing w:val="-4"/>
                <w:sz w:val="24"/>
                <w:szCs w:val="24"/>
                <w:lang w:val="vi-VN"/>
              </w:rPr>
              <w:t xml:space="preserve"> tháng</w:t>
            </w:r>
            <w:r w:rsidRPr="00593AD2">
              <w:rPr>
                <w:rFonts w:ascii="Times New Roman" w:hAnsi="Times New Roman" w:cs="Times New Roman"/>
                <w:color w:val="000000" w:themeColor="text1"/>
                <w:spacing w:val="-4"/>
                <w:sz w:val="24"/>
                <w:szCs w:val="24"/>
                <w:lang w:val="vi-VN"/>
              </w:rPr>
              <w:t xml:space="preserve"> đối với hành vi quy định tại điểm a khoản 3, điểm b</w:t>
            </w:r>
            <w:r w:rsidRPr="00593AD2">
              <w:rPr>
                <w:rFonts w:ascii="Times New Roman" w:hAnsi="Times New Roman" w:cs="Times New Roman"/>
                <w:color w:val="000000" w:themeColor="text1"/>
                <w:spacing w:val="-4"/>
                <w:sz w:val="24"/>
                <w:szCs w:val="24"/>
              </w:rPr>
              <w:t xml:space="preserve">, </w:t>
            </w:r>
            <w:r w:rsidRPr="00593AD2">
              <w:rPr>
                <w:rFonts w:ascii="Times New Roman" w:hAnsi="Times New Roman" w:cs="Times New Roman"/>
                <w:iCs/>
                <w:color w:val="000000" w:themeColor="text1"/>
                <w:spacing w:val="-4"/>
                <w:sz w:val="24"/>
                <w:szCs w:val="24"/>
              </w:rPr>
              <w:t>điểm d</w:t>
            </w:r>
            <w:r w:rsidRPr="00593AD2">
              <w:rPr>
                <w:rFonts w:ascii="Times New Roman" w:hAnsi="Times New Roman" w:cs="Times New Roman"/>
                <w:color w:val="000000" w:themeColor="text1"/>
                <w:spacing w:val="-4"/>
                <w:sz w:val="24"/>
                <w:szCs w:val="24"/>
                <w:lang w:val="vi-VN"/>
              </w:rPr>
              <w:t xml:space="preserve"> khoản 4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6. Biện pháp khắc phục hậu quả:</w:t>
            </w:r>
          </w:p>
          <w:p w:rsidR="00F4562A" w:rsidRPr="00593AD2" w:rsidRDefault="00F4562A" w:rsidP="00C33BA9">
            <w:pPr>
              <w:widowControl w:val="0"/>
              <w:jc w:val="both"/>
              <w:rPr>
                <w:rStyle w:val="Vnbnnidung"/>
                <w:color w:val="000000" w:themeColor="text1"/>
                <w:sz w:val="24"/>
                <w:szCs w:val="24"/>
                <w:lang w:val="vi-VN" w:eastAsia="vi-VN"/>
              </w:rPr>
            </w:pPr>
            <w:r w:rsidRPr="00593AD2">
              <w:rPr>
                <w:rFonts w:ascii="Times New Roman" w:hAnsi="Times New Roman" w:cs="Times New Roman"/>
                <w:color w:val="000000" w:themeColor="text1"/>
                <w:sz w:val="24"/>
                <w:szCs w:val="24"/>
                <w:shd w:val="solid" w:color="FFFFFF" w:fill="auto"/>
                <w:lang w:val="vi-VN"/>
              </w:rPr>
              <w:t xml:space="preserve">a) Buộc </w:t>
            </w:r>
            <w:r w:rsidRPr="00593AD2">
              <w:rPr>
                <w:rStyle w:val="Vnbnnidung"/>
                <w:color w:val="000000" w:themeColor="text1"/>
                <w:sz w:val="24"/>
                <w:szCs w:val="24"/>
                <w:lang w:val="vi-VN" w:eastAsia="vi-VN"/>
              </w:rPr>
              <w:t>thực hiện chế độ báo cáo theo quy định với hành vi quy định tại khoản 2 Điều này;</w:t>
            </w:r>
          </w:p>
          <w:p w:rsidR="00F4562A" w:rsidRPr="00593AD2" w:rsidRDefault="00F4562A" w:rsidP="00C33BA9">
            <w:pPr>
              <w:widowControl w:val="0"/>
              <w:jc w:val="both"/>
              <w:rPr>
                <w:rStyle w:val="Vnbnnidung"/>
                <w:color w:val="000000" w:themeColor="text1"/>
                <w:sz w:val="24"/>
                <w:szCs w:val="24"/>
                <w:lang w:val="vi-VN" w:eastAsia="vi-VN"/>
              </w:rPr>
            </w:pPr>
            <w:r w:rsidRPr="00593AD2">
              <w:rPr>
                <w:rFonts w:ascii="Times New Roman" w:hAnsi="Times New Roman" w:cs="Times New Roman"/>
                <w:color w:val="000000" w:themeColor="text1"/>
                <w:sz w:val="24"/>
                <w:szCs w:val="24"/>
                <w:shd w:val="solid" w:color="FFFFFF" w:fill="auto"/>
                <w:lang w:val="vi-VN"/>
              </w:rPr>
              <w:t>b</w:t>
            </w:r>
            <w:r w:rsidRPr="00593AD2">
              <w:rPr>
                <w:rStyle w:val="Vnbnnidung"/>
                <w:color w:val="000000" w:themeColor="text1"/>
                <w:sz w:val="24"/>
                <w:szCs w:val="24"/>
                <w:lang w:val="vi-VN" w:eastAsia="vi-VN"/>
              </w:rPr>
              <w:t>) Buộc cung cấp hồ sơ, thông tin về bất động sản theo quy định với hành vi quy định tại điểm b khoản 3 Điều này;</w:t>
            </w:r>
          </w:p>
          <w:p w:rsidR="00F4562A" w:rsidRPr="00593AD2" w:rsidRDefault="00F4562A" w:rsidP="00C33BA9">
            <w:pPr>
              <w:widowControl w:val="0"/>
              <w:jc w:val="both"/>
              <w:rPr>
                <w:rStyle w:val="Vnbnnidung"/>
                <w:color w:val="000000" w:themeColor="text1"/>
                <w:sz w:val="24"/>
                <w:szCs w:val="24"/>
                <w:lang w:val="vi-VN" w:eastAsia="vi-VN"/>
              </w:rPr>
            </w:pPr>
            <w:r w:rsidRPr="00593AD2">
              <w:rPr>
                <w:rStyle w:val="Vnbnnidung"/>
                <w:color w:val="000000" w:themeColor="text1"/>
                <w:sz w:val="24"/>
                <w:szCs w:val="24"/>
                <w:lang w:val="vi-VN" w:eastAsia="vi-VN"/>
              </w:rPr>
              <w:t>c) Buộc</w:t>
            </w:r>
            <w:r w:rsidRPr="00593AD2">
              <w:rPr>
                <w:rFonts w:ascii="Times New Roman" w:hAnsi="Times New Roman" w:cs="Times New Roman"/>
                <w:color w:val="000000" w:themeColor="text1"/>
                <w:sz w:val="24"/>
                <w:szCs w:val="24"/>
                <w:shd w:val="solid" w:color="FFFFFF" w:fill="auto"/>
                <w:lang w:val="vi-VN"/>
              </w:rPr>
              <w:t xml:space="preserve"> bổ sung quy chế hoạt động dịch vụ môi giới bất động sản </w:t>
            </w:r>
            <w:r w:rsidRPr="00593AD2">
              <w:rPr>
                <w:rStyle w:val="Vnbnnidung"/>
                <w:color w:val="000000" w:themeColor="text1"/>
                <w:sz w:val="24"/>
                <w:szCs w:val="24"/>
                <w:lang w:val="vi-VN" w:eastAsia="vi-VN"/>
              </w:rPr>
              <w:t xml:space="preserve">theo quy định với hành vi quy định tại điểm a khoản 4 Điều này; </w:t>
            </w:r>
          </w:p>
          <w:p w:rsidR="00F4562A" w:rsidRPr="00593AD2" w:rsidRDefault="00F4562A" w:rsidP="00C33BA9">
            <w:pPr>
              <w:pStyle w:val="NormalWeb"/>
              <w:widowControl w:val="0"/>
              <w:shd w:val="clear" w:color="auto" w:fill="FFFFFF"/>
              <w:spacing w:before="0" w:beforeAutospacing="0" w:after="0" w:afterAutospacing="0"/>
              <w:jc w:val="both"/>
              <w:rPr>
                <w:rStyle w:val="Vnbnnidung"/>
                <w:color w:val="000000" w:themeColor="text1"/>
                <w:sz w:val="24"/>
                <w:szCs w:val="24"/>
                <w:lang w:val="vi-VN" w:eastAsia="vi-VN"/>
              </w:rPr>
            </w:pPr>
            <w:r w:rsidRPr="00593AD2">
              <w:rPr>
                <w:rStyle w:val="Vnbnnidung"/>
                <w:color w:val="000000" w:themeColor="text1"/>
                <w:sz w:val="24"/>
                <w:szCs w:val="24"/>
                <w:lang w:val="vi-VN" w:eastAsia="vi-VN"/>
              </w:rPr>
              <w:t>d) Buộc</w:t>
            </w:r>
            <w:r w:rsidRPr="00593AD2">
              <w:rPr>
                <w:color w:val="000000" w:themeColor="text1"/>
                <w:shd w:val="solid" w:color="FFFFFF" w:fill="auto"/>
                <w:lang w:val="vi-VN"/>
              </w:rPr>
              <w:t xml:space="preserve"> đăng tải </w:t>
            </w:r>
            <w:r w:rsidRPr="00593AD2">
              <w:rPr>
                <w:iCs/>
                <w:color w:val="000000" w:themeColor="text1"/>
                <w:lang w:val="vi-VN"/>
              </w:rPr>
              <w:t xml:space="preserve">thông tin về doanh nghiệp theo quy định </w:t>
            </w:r>
            <w:r w:rsidRPr="00593AD2">
              <w:rPr>
                <w:rStyle w:val="Vnbnnidung"/>
                <w:color w:val="000000" w:themeColor="text1"/>
                <w:sz w:val="24"/>
                <w:szCs w:val="24"/>
                <w:lang w:val="vi-VN" w:eastAsia="vi-VN"/>
              </w:rPr>
              <w:t xml:space="preserve">với hành vi quy định tại điểm c khoản 4 Điều này; </w:t>
            </w:r>
          </w:p>
          <w:p w:rsidR="00F4562A" w:rsidRPr="00593AD2" w:rsidRDefault="00F4562A" w:rsidP="00C33BA9">
            <w:pPr>
              <w:pStyle w:val="NormalWeb"/>
              <w:widowControl w:val="0"/>
              <w:shd w:val="clear" w:color="auto" w:fill="FFFFFF"/>
              <w:spacing w:before="0" w:beforeAutospacing="0" w:after="0" w:afterAutospacing="0"/>
              <w:jc w:val="both"/>
              <w:rPr>
                <w:rStyle w:val="Vnbnnidung"/>
                <w:color w:val="000000" w:themeColor="text1"/>
                <w:sz w:val="24"/>
                <w:szCs w:val="24"/>
                <w:lang w:val="vi-VN" w:eastAsia="vi-VN"/>
              </w:rPr>
            </w:pPr>
            <w:r w:rsidRPr="00593AD2">
              <w:rPr>
                <w:bCs/>
                <w:color w:val="000000" w:themeColor="text1"/>
                <w:shd w:val="solid" w:color="FFFFFF" w:fill="auto"/>
                <w:lang w:val="vi-VN"/>
              </w:rPr>
              <w:t>đ)</w:t>
            </w:r>
            <w:r w:rsidRPr="00593AD2">
              <w:rPr>
                <w:iCs/>
                <w:color w:val="000000" w:themeColor="text1"/>
                <w:lang w:val="vi-VN"/>
              </w:rPr>
              <w:t xml:space="preserve"> Buộc đảm bảo đủ điều kiện về cơ sở vật chất, kỹ thuật theo quy định </w:t>
            </w:r>
            <w:r w:rsidRPr="00593AD2">
              <w:rPr>
                <w:rStyle w:val="Vnbnnidung"/>
                <w:color w:val="000000" w:themeColor="text1"/>
                <w:sz w:val="24"/>
                <w:szCs w:val="24"/>
                <w:lang w:val="vi-VN" w:eastAsia="vi-VN"/>
              </w:rPr>
              <w:t>với hành vi quy định tại điểm d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lang w:val="vi-VN"/>
              </w:rPr>
              <w:t xml:space="preserve">e) </w:t>
            </w:r>
            <w:r w:rsidRPr="00593AD2">
              <w:rPr>
                <w:rFonts w:ascii="Times New Roman" w:hAnsi="Times New Roman" w:cs="Times New Roman"/>
                <w:color w:val="000000" w:themeColor="text1"/>
                <w:sz w:val="24"/>
                <w:szCs w:val="24"/>
              </w:rPr>
              <w:t xml:space="preserve">Buộc nộp lại số lợi bất hợp pháp bằng toàn bộ số tiền lãi trên giá trị số tiền đã thu, số tiền đã sử dụng trái quy định đối với hành vi quy định tại điểm a khoản 3, điểm b, điểm d khoản 4 </w:t>
            </w:r>
            <w:r w:rsidRPr="00593AD2">
              <w:rPr>
                <w:rFonts w:ascii="Times New Roman" w:hAnsi="Times New Roman" w:cs="Times New Roman"/>
                <w:color w:val="000000" w:themeColor="text1"/>
                <w:sz w:val="24"/>
                <w:szCs w:val="24"/>
                <w:lang w:val="vi-VN"/>
              </w:rPr>
              <w:t>Điều này</w:t>
            </w:r>
            <w:r w:rsidRPr="00593AD2">
              <w:rPr>
                <w:rFonts w:ascii="Times New Roman" w:hAnsi="Times New Roman" w:cs="Times New Roman"/>
                <w:color w:val="000000" w:themeColor="text1"/>
                <w:sz w:val="24"/>
                <w:szCs w:val="24"/>
              </w:rPr>
              <w:t>, số tiền lãi vay được xác định bằng giá trị nhân (x) lãi vay bình quân hằng năm của các ngân hàng thương mại cổ phần nhà nước.</w:t>
            </w:r>
          </w:p>
        </w:tc>
        <w:tc>
          <w:tcPr>
            <w:tcW w:w="3401" w:type="dxa"/>
          </w:tcPr>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Chỉnh lý để phù hợp với </w:t>
            </w:r>
            <w:r w:rsidRPr="00593AD2">
              <w:rPr>
                <w:rFonts w:ascii="Times New Roman" w:eastAsia="Times New Roman" w:hAnsi="Times New Roman" w:cs="Times New Roman"/>
                <w:color w:val="000000" w:themeColor="text1"/>
                <w:sz w:val="24"/>
                <w:szCs w:val="24"/>
                <w:lang w:val="en"/>
              </w:rPr>
              <w:t>Điều 61; điểm a, điểm đ khoản 1, khoản 2 Điều 65 Luật Kinh doanh bất động sản.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28" w:name="dieu_60"/>
            <w:r w:rsidRPr="00593AD2">
              <w:rPr>
                <w:rFonts w:ascii="Times New Roman" w:hAnsi="Times New Roman" w:cs="Times New Roman"/>
                <w:b/>
                <w:bCs/>
                <w:color w:val="000000" w:themeColor="text1"/>
                <w:sz w:val="24"/>
                <w:szCs w:val="24"/>
                <w:shd w:val="solid" w:color="FFFFFF" w:fill="auto"/>
                <w:lang w:val="vi-VN"/>
              </w:rPr>
              <w:lastRenderedPageBreak/>
              <w:t>Điều 60. Vi phạm quy định về quản lý, sử dụng, kê khai thông tin về nhà ở và thị trường bất động sản</w:t>
            </w:r>
          </w:p>
          <w:bookmarkEnd w:id="528"/>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những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cung cấp, cung cấp không chính xác, không đầy đủ hoặc không đúng thời hạn kê khai thông tin, dữ liệu về thị trường bất động sản cho cơ quan quản lý hệ thống thông tin về nhà ở và thị trường bất động sản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Cung cấp cho bên thứ ba dữ liệu về nhà ở và thị trường bất động sản do cơ quan nhà nước có thẩm quyền cung cấp cho mình mà không được sự cho phép của cơ quan quản lý hệ thống thông tin về nhà ở và thị trường bất động sản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làm rõ, giải trình và chỉnh sửa theo quy định đối với nội dung thông tin thị trường bất động sản do mình cung cấp theo yêu cầu của cơ quan quản lý hệ thống thông tin về nhà ở và thị trường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Làm sai lệch, hư hỏng hoặc thất thoát hệ thống thông tin, dữ liệu về nhà ở và thị trường bất động sản thuộc hệ thống thông tin, cơ sở dữ liệu về nhà ở quốc gia và các địa phương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đ) Chiếm giữ, tiêu hủy trái phép thông tin, dữ liệu về nhà ở và thị trường bất động sản thuộc hệ thống thông tin, cơ sở dữ liệu về nhà ở quốc gia và các địa phương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Cản trở việc khai thác, sử dụng thông tin dữ liệu về nhà ở và thị trường bất động sản thuộc hệ thống thông tin, cơ sở dữ liệu về nhà ở quốc gia và các địa phương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thông báo kịp thời cho cơ quan quản lý hệ thống thông tin về nhà ở và thị trường bất động sản về những sai sót của thông tin, dữ liệu đã cung cấp.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cung cấp đầy đủ, chính xác thông tin dữ liệu về thị trường bất động sản cho cơ quan quản lý hệ thống thông tin về nhà ở và thị trường bất động sản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làm rõ, giải trình và chỉnh sửa thông tin về thị trường bất động sản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điều chỉnh sai lệch hệ thống thông tin, dữ liệu về nhà ở và thị trường bất động sản theo quy định với hành vi quy định tại điểm d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trả lại hoặc khôi phục lại thông tin, dữ liệu về nhà ở và thị trường bất động sản theo quy định với hành vi quy định tại điểm đ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thực hiện đúng quy định về khai thác, sử dụng thông tin dữ liệu về nhà ở và thị trường bất động sản với hành vi quy định tại điểm e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thông báo về những sai sót của thông tin, dữ liệu đã cung cấp theo quy định với hành vi quy định tại điểm g khoản 1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81. Vi phạm quy định về xây dựng và quản lý hệ thống thông tin, cơ sở dữ liệu về nhà ở và thị trường bất động sản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những hành vi sau đây:</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bCs/>
                <w:iCs/>
                <w:color w:val="000000" w:themeColor="text1"/>
                <w:spacing w:val="-4"/>
                <w:sz w:val="24"/>
                <w:szCs w:val="24"/>
                <w:shd w:val="clear" w:color="auto" w:fill="FFFFFF"/>
                <w:lang w:val="vi-VN"/>
              </w:rPr>
              <w:t xml:space="preserve">a) </w:t>
            </w:r>
            <w:r w:rsidRPr="00593AD2">
              <w:rPr>
                <w:rFonts w:ascii="Times New Roman" w:hAnsi="Times New Roman" w:cs="Times New Roman"/>
                <w:color w:val="000000" w:themeColor="text1"/>
                <w:spacing w:val="-4"/>
                <w:sz w:val="24"/>
                <w:szCs w:val="24"/>
                <w:shd w:val="solid" w:color="FFFFFF" w:fill="auto"/>
                <w:lang w:val="vi-VN"/>
              </w:rPr>
              <w:t>Không cung cấp hoặc cung cấp không chính xác, không đầy đủ, không đúng thời hạn thông tin, số liệu về nhà ở và thị trường bất động sản theo quy định;</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shd w:val="solid" w:color="FFFFFF" w:fill="auto"/>
                <w:lang w:val="vi-VN"/>
              </w:rPr>
            </w:pPr>
            <w:r w:rsidRPr="00593AD2">
              <w:rPr>
                <w:bCs/>
                <w:iCs/>
                <w:color w:val="000000" w:themeColor="text1"/>
                <w:shd w:val="clear" w:color="auto" w:fill="FFFFFF"/>
                <w:lang w:val="vi-VN"/>
              </w:rPr>
              <w:t xml:space="preserve">b) </w:t>
            </w:r>
            <w:r w:rsidRPr="00593AD2">
              <w:rPr>
                <w:color w:val="000000" w:themeColor="text1"/>
                <w:shd w:val="solid" w:color="FFFFFF" w:fill="auto"/>
                <w:lang w:val="vi-VN"/>
              </w:rPr>
              <w:t>Cung cấp, chia sẻ cho bên thứ ba dữ liệu về nhà ở và thị trường bất động sản không đúng</w:t>
            </w:r>
            <w:r w:rsidRPr="00593AD2">
              <w:rPr>
                <w:b/>
                <w:color w:val="000000" w:themeColor="text1"/>
                <w:shd w:val="solid" w:color="FFFFFF" w:fill="auto"/>
                <w:lang w:val="vi-VN"/>
              </w:rPr>
              <w:t xml:space="preserve"> </w:t>
            </w:r>
            <w:r w:rsidRPr="00593AD2">
              <w:rPr>
                <w:color w:val="000000" w:themeColor="text1"/>
                <w:shd w:val="solid" w:color="FFFFFF" w:fill="auto"/>
                <w:lang w:val="vi-VN"/>
              </w:rPr>
              <w:t>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clear" w:color="auto" w:fill="FFFFFF"/>
                <w:lang w:val="vi-VN"/>
              </w:rPr>
              <w:t xml:space="preserve">c) </w:t>
            </w:r>
            <w:r w:rsidRPr="00593AD2">
              <w:rPr>
                <w:rFonts w:ascii="Times New Roman" w:hAnsi="Times New Roman" w:cs="Times New Roman"/>
                <w:color w:val="000000" w:themeColor="text1"/>
                <w:sz w:val="24"/>
                <w:szCs w:val="24"/>
                <w:shd w:val="solid" w:color="FFFFFF" w:fill="auto"/>
                <w:lang w:val="vi-VN"/>
              </w:rPr>
              <w:t>Làm sai lệch, hư hỏng hoặc thất thoát hệ thống thông tin, dữ liệu về nhà ở và thị trường bất động sản;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clear" w:color="auto" w:fill="FFFFFF"/>
                <w:lang w:val="vi-VN"/>
              </w:rPr>
              <w:t>d</w:t>
            </w:r>
            <w:r w:rsidRPr="00593AD2">
              <w:rPr>
                <w:rFonts w:ascii="Times New Roman" w:hAnsi="Times New Roman" w:cs="Times New Roman"/>
                <w:bCs/>
                <w:iCs/>
                <w:color w:val="000000" w:themeColor="text1"/>
                <w:sz w:val="24"/>
                <w:szCs w:val="24"/>
                <w:shd w:val="clear" w:color="auto" w:fill="FFFFFF"/>
                <w:lang w:val="vi-VN"/>
              </w:rPr>
              <w:t xml:space="preserve">) </w:t>
            </w:r>
            <w:r w:rsidRPr="00593AD2">
              <w:rPr>
                <w:rFonts w:ascii="Times New Roman" w:hAnsi="Times New Roman" w:cs="Times New Roman"/>
                <w:color w:val="000000" w:themeColor="text1"/>
                <w:sz w:val="24"/>
                <w:szCs w:val="24"/>
                <w:shd w:val="solid" w:color="FFFFFF" w:fill="auto"/>
                <w:lang w:val="vi-VN"/>
              </w:rPr>
              <w:t>Chiếm giữ, tiêu hủy trái phép, làm hư hại</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thông tin, dữ liệu về nhà ở và thị trường bất động sản;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clear" w:color="auto" w:fill="FFFFFF"/>
                <w:lang w:val="vi-VN"/>
              </w:rPr>
              <w:t xml:space="preserve">đ) </w:t>
            </w:r>
            <w:r w:rsidRPr="00593AD2">
              <w:rPr>
                <w:rFonts w:ascii="Times New Roman" w:hAnsi="Times New Roman" w:cs="Times New Roman"/>
                <w:color w:val="000000" w:themeColor="text1"/>
                <w:sz w:val="24"/>
                <w:szCs w:val="24"/>
                <w:shd w:val="solid" w:color="FFFFFF" w:fill="auto"/>
                <w:lang w:val="vi-VN"/>
              </w:rPr>
              <w:t>Khai thác, sử dụng thông tin về nhà ở và thị trường bất động sản không đúng</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Không thông báo kịp thời cho cơ quan quản lý hệ thống thông tin về nhà ở và thị trường bất động sản về những sai sót của thông tin, dữ liệu đã chia sẻ, cung cấp.</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w:t>
            </w:r>
          </w:p>
          <w:p w:rsidR="00F4562A" w:rsidRPr="00593AD2" w:rsidRDefault="00F4562A" w:rsidP="00C33BA9">
            <w:pPr>
              <w:pStyle w:val="NormalWeb"/>
              <w:widowControl w:val="0"/>
              <w:shd w:val="clear" w:color="auto" w:fill="FFFFFF"/>
              <w:spacing w:before="0" w:beforeAutospacing="0" w:after="0" w:afterAutospacing="0"/>
              <w:jc w:val="both"/>
              <w:rPr>
                <w:bCs/>
                <w:iCs/>
                <w:color w:val="000000" w:themeColor="text1"/>
                <w:shd w:val="clear" w:color="auto" w:fill="FFFFFF"/>
                <w:lang w:val="vi-VN"/>
              </w:rPr>
            </w:pPr>
            <w:bookmarkStart w:id="529" w:name="diem_60_2_b"/>
            <w:r w:rsidRPr="00593AD2">
              <w:rPr>
                <w:bCs/>
                <w:iCs/>
                <w:color w:val="000000" w:themeColor="text1"/>
                <w:shd w:val="clear" w:color="auto" w:fill="FFFFFF"/>
                <w:lang w:val="vi-VN"/>
              </w:rPr>
              <w:t xml:space="preserve">a) </w:t>
            </w:r>
            <w:r w:rsidRPr="00593AD2">
              <w:rPr>
                <w:color w:val="000000" w:themeColor="text1"/>
                <w:shd w:val="solid" w:color="FFFFFF" w:fill="auto"/>
                <w:lang w:val="vi-VN"/>
              </w:rPr>
              <w:t>Buộc cung cấp đầy đủ, chính xác thông tin, số liệu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b) Buộc cung cấp, chia sẻ cho bên thứ ba dữ liệu về nhà ở và thị trường bất động sản theo quy định với hành vi quy định tại điểm b khoản 1 Điều này;</w:t>
            </w:r>
            <w:bookmarkEnd w:id="529"/>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bookmarkStart w:id="530" w:name="diem_60_2_c"/>
            <w:r w:rsidRPr="00593AD2">
              <w:rPr>
                <w:rFonts w:ascii="Times New Roman" w:hAnsi="Times New Roman" w:cs="Times New Roman"/>
                <w:color w:val="000000" w:themeColor="text1"/>
                <w:spacing w:val="-4"/>
                <w:sz w:val="24"/>
                <w:szCs w:val="24"/>
                <w:shd w:val="solid" w:color="FFFFFF" w:fill="auto"/>
                <w:lang w:val="vi-VN"/>
              </w:rPr>
              <w:t>c) Buộc điều chỉnh sai lệch hệ thống thông tin, dữ liệu về nhà ở và thị trường bất động sản theo quy định với hành vi quy định tại điểm c khoản 1 Điều này;</w:t>
            </w:r>
            <w:bookmarkEnd w:id="530"/>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bookmarkStart w:id="531" w:name="diem_60_2_dd"/>
            <w:r w:rsidRPr="00593AD2">
              <w:rPr>
                <w:rFonts w:ascii="Times New Roman" w:hAnsi="Times New Roman" w:cs="Times New Roman"/>
                <w:color w:val="000000" w:themeColor="text1"/>
                <w:sz w:val="24"/>
                <w:szCs w:val="24"/>
                <w:shd w:val="clear" w:color="auto" w:fill="FFFFFF"/>
                <w:lang w:val="vi-VN"/>
              </w:rPr>
              <w:t>d) Buộc trả lại hoặc khôi phục lại thông tin, dữ liệu về nhà ở và thị trường bất động sản với hành vi quy định tại điểm d khoản 1 Điều này;</w:t>
            </w:r>
          </w:p>
          <w:p w:rsidR="00F4562A" w:rsidRPr="00593AD2" w:rsidRDefault="00F4562A" w:rsidP="00C33BA9">
            <w:pPr>
              <w:widowControl w:val="0"/>
              <w:jc w:val="both"/>
              <w:rPr>
                <w:rFonts w:ascii="Times New Roman" w:hAnsi="Times New Roman" w:cs="Times New Roman"/>
                <w:bCs/>
                <w:iCs/>
                <w:color w:val="000000" w:themeColor="text1"/>
                <w:sz w:val="24"/>
                <w:szCs w:val="24"/>
                <w:shd w:val="clear" w:color="auto" w:fill="FFFFFF"/>
                <w:lang w:val="vi-VN"/>
              </w:rPr>
            </w:pPr>
            <w:bookmarkStart w:id="532" w:name="diem_60_2_e"/>
            <w:bookmarkEnd w:id="531"/>
            <w:r w:rsidRPr="00593AD2">
              <w:rPr>
                <w:rFonts w:ascii="Times New Roman" w:hAnsi="Times New Roman" w:cs="Times New Roman"/>
                <w:bCs/>
                <w:iCs/>
                <w:color w:val="000000" w:themeColor="text1"/>
                <w:sz w:val="24"/>
                <w:szCs w:val="24"/>
                <w:shd w:val="clear" w:color="auto" w:fill="FFFFFF"/>
                <w:lang w:val="vi-VN"/>
              </w:rPr>
              <w:t xml:space="preserve">đ) </w:t>
            </w:r>
            <w:r w:rsidRPr="00593AD2">
              <w:rPr>
                <w:rFonts w:ascii="Times New Roman" w:hAnsi="Times New Roman" w:cs="Times New Roman"/>
                <w:color w:val="000000" w:themeColor="text1"/>
                <w:sz w:val="24"/>
                <w:szCs w:val="24"/>
                <w:shd w:val="solid" w:color="FFFFFF" w:fill="auto"/>
                <w:lang w:val="vi-VN"/>
              </w:rPr>
              <w:t>Buộc thực hiện đúng quy định với hành vi quy định tại điểm đ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thông báo về những sai sót của thông tin, dữ liệu đã cung cấp theo quy định với hành vi quy định tại điểm e khoản 1 Điều này.</w:t>
            </w:r>
            <w:bookmarkEnd w:id="532"/>
          </w:p>
        </w:tc>
        <w:tc>
          <w:tcPr>
            <w:tcW w:w="3401" w:type="dxa"/>
          </w:tcPr>
          <w:p w:rsidR="00D15424" w:rsidRPr="00593AD2" w:rsidRDefault="00D15424" w:rsidP="0065310D">
            <w:pPr>
              <w:widowControl w:val="0"/>
              <w:jc w:val="both"/>
              <w:rPr>
                <w:rFonts w:ascii="Times New Roman" w:eastAsia="Times New Roman" w:hAnsi="Times New Roman" w:cs="Times New Roman"/>
                <w:color w:val="000000" w:themeColor="text1"/>
                <w:sz w:val="24"/>
                <w:szCs w:val="24"/>
                <w:lang w:val="en"/>
              </w:rPr>
            </w:pPr>
            <w:r w:rsidRPr="00593AD2">
              <w:rPr>
                <w:rFonts w:ascii="Times New Roman" w:hAnsi="Times New Roman" w:cs="Times New Roman"/>
                <w:color w:val="000000" w:themeColor="text1"/>
                <w:sz w:val="24"/>
                <w:szCs w:val="24"/>
              </w:rPr>
              <w:lastRenderedPageBreak/>
              <w:t xml:space="preserve">Chỉnh lý để phù hợp với </w:t>
            </w:r>
            <w:r w:rsidRPr="00593AD2">
              <w:rPr>
                <w:rFonts w:ascii="Times New Roman" w:eastAsia="Times New Roman" w:hAnsi="Times New Roman" w:cs="Times New Roman"/>
                <w:color w:val="000000" w:themeColor="text1"/>
                <w:sz w:val="24"/>
                <w:szCs w:val="24"/>
                <w:lang w:val="en"/>
              </w:rPr>
              <w:t>- Khoản 6 Điều 74 Luật Kinh doanh bất động sản.</w:t>
            </w:r>
          </w:p>
          <w:p w:rsidR="00F4562A" w:rsidRPr="00593AD2" w:rsidRDefault="00D15424" w:rsidP="0065310D">
            <w:pPr>
              <w:widowControl w:val="0"/>
              <w:jc w:val="both"/>
              <w:rPr>
                <w:rFonts w:ascii="Times New Roman" w:hAnsi="Times New Roman" w:cs="Times New Roman"/>
                <w:color w:val="000000" w:themeColor="text1"/>
                <w:sz w:val="24"/>
                <w:szCs w:val="24"/>
              </w:rPr>
            </w:pPr>
            <w:r w:rsidRPr="00593AD2">
              <w:rPr>
                <w:rFonts w:ascii="Times New Roman" w:eastAsia="Times New Roman" w:hAnsi="Times New Roman" w:cs="Times New Roman"/>
                <w:color w:val="000000" w:themeColor="text1"/>
                <w:sz w:val="24"/>
                <w:szCs w:val="24"/>
                <w:lang w:val="en"/>
              </w:rPr>
              <w:t>- Điểm a khoản 1 Điều 25 Nghị định số 94/2024/NĐ-CP ngày 24/7/2024 của Chính phủ quy định chi tiết một số điều của Luật Kinh doanh bất động sản về xây dựng và quản lý hệ thống thông tin, cơ sở dữ liệu về nhà ở và thị trường bất động sản.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33" w:name="dieu_61"/>
            <w:r w:rsidRPr="00593AD2">
              <w:rPr>
                <w:rFonts w:ascii="Times New Roman" w:hAnsi="Times New Roman" w:cs="Times New Roman"/>
                <w:b/>
                <w:bCs/>
                <w:color w:val="000000" w:themeColor="text1"/>
                <w:sz w:val="24"/>
                <w:szCs w:val="24"/>
                <w:shd w:val="solid" w:color="FFFFFF" w:fill="auto"/>
                <w:lang w:val="vi-VN"/>
              </w:rPr>
              <w:lastRenderedPageBreak/>
              <w:t xml:space="preserve">Điều 61. Vi phạm quy định về đào tạo, bồi dưỡng kiến </w:t>
            </w:r>
            <w:r w:rsidRPr="00593AD2">
              <w:rPr>
                <w:rFonts w:ascii="Times New Roman" w:hAnsi="Times New Roman" w:cs="Times New Roman"/>
                <w:b/>
                <w:bCs/>
                <w:color w:val="000000" w:themeColor="text1"/>
                <w:sz w:val="24"/>
                <w:szCs w:val="24"/>
                <w:shd w:val="solid" w:color="FFFFFF" w:fill="auto"/>
                <w:lang w:val="vi-VN"/>
              </w:rPr>
              <w:lastRenderedPageBreak/>
              <w:t>thức hành nghề môi giới bất động sản, điều hành sàn giao dịch bất động sản</w:t>
            </w:r>
          </w:p>
          <w:bookmarkEnd w:id="53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5.000.000 đồng đến 10.000.000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Cấp giấy chứng nhận hoàn thành khóa học không đúng mẫu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gửi thông tin của cơ sở đào tạo về Bộ Xây dựng, Sở Xây dựng địa phương nơi đặt trụ sở chính để đăng tải lên trang thông tin điện tử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gửi thông tin của sàn giao dịch bất động sản về Bộ Xây dựng, Sở Xây dựng địa phương nơi đặt trụ sở chính để đăng tải lên trang thông tin điện tử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lưu trữ hồ sơ đào tạo hoặc hồ sơ liên quan đến từng kỳ thi sát hạch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tổ chức kiểm tra, đánh giá hoặc xếp loại kết quả học tập cho học viên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Sử dụng đề thi sát hạch để cấp chứng chỉ hành nghề môi giới bất động sản mà chưa được phê duyệt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Cho phép thí sinh không đủ điều kiện theo quy định mà vẫn được tham gia thi sát hạch để cấp chứng chỉ hành nghề môi giới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Sử dụng tài liệu giảng dạy không phù hợp với chương trình khung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đảm bảo đủ thời lượng giảng dạy, chương trình theo quy định mà vẫn cấp giấy chứng nhận.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a) Sử dụng kinh phí dự thi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quản lý bộ đề thi theo quy định hoặc làm lộ đề thi.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gửi thông tin của sàn giao dịch bất động sản về Bộ Xây dựng, Sở Xây dựng địa phương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lưu trữ hồ sơ đào tạo hoặc hồ sơ liên quan đến từng kỳ thi sát hạch theo quy định với hành vi quy định tại điểm d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phê duyệt đề thi theo quy định và tổ chức thi lại nếu đề thi đã tổ chức thi không đảm bảo chất lượng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cơ sở đào tạo yêu cầu thí sinh bổ sung đầy đủ điều kiện theo quy định. Trường hợp không bổ sung được đầy đủ điều kiện theo quy định thì buộc hủy chứng chỉ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sử dụng tài liệu giảng dạy phù hợp với chương trình khung theo quy định với hành vi quy định tại điểm a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hủy giấy chứng nhận, đào tạo lại và cấp lại giấy chứng nhận mà không được thu thêm học phí với hành vi quy định tại điểm b khoản 3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80. Vi phạm quy định về</w:t>
            </w:r>
            <w:r w:rsidRPr="00593AD2">
              <w:rPr>
                <w:rFonts w:ascii="Times New Roman" w:hAnsi="Times New Roman" w:cs="Times New Roman"/>
                <w:b/>
                <w:bCs/>
                <w:color w:val="000000" w:themeColor="text1"/>
                <w:sz w:val="24"/>
                <w:szCs w:val="24"/>
                <w:lang w:val="vi-VN"/>
              </w:rPr>
              <w:t xml:space="preserve"> </w:t>
            </w:r>
            <w:r w:rsidRPr="00593AD2">
              <w:rPr>
                <w:rFonts w:ascii="Times New Roman" w:hAnsi="Times New Roman" w:cs="Times New Roman"/>
                <w:b/>
                <w:bCs/>
                <w:color w:val="000000" w:themeColor="text1"/>
                <w:sz w:val="24"/>
                <w:szCs w:val="24"/>
                <w:shd w:val="solid" w:color="FFFFFF" w:fill="auto"/>
                <w:lang w:val="vi-VN"/>
              </w:rPr>
              <w:t xml:space="preserve">đào tạo, bồi dưỡng kiến </w:t>
            </w:r>
            <w:r w:rsidRPr="00593AD2">
              <w:rPr>
                <w:rFonts w:ascii="Times New Roman" w:hAnsi="Times New Roman" w:cs="Times New Roman"/>
                <w:b/>
                <w:bCs/>
                <w:color w:val="000000" w:themeColor="text1"/>
                <w:sz w:val="24"/>
                <w:szCs w:val="24"/>
                <w:shd w:val="solid" w:color="FFFFFF" w:fill="auto"/>
                <w:lang w:val="vi-VN"/>
              </w:rPr>
              <w:lastRenderedPageBreak/>
              <w:t>thức hành nghề môi giới bất động sản, điều hành sàn giao dịch bất động sản, cấp chứng chỉ hành nghề môi giới bất động sản</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534" w:name="diem_61_2_b"/>
            <w:r w:rsidRPr="00593AD2">
              <w:rPr>
                <w:rFonts w:ascii="Times New Roman" w:hAnsi="Times New Roman" w:cs="Times New Roman"/>
                <w:color w:val="000000" w:themeColor="text1"/>
                <w:sz w:val="24"/>
                <w:szCs w:val="24"/>
                <w:lang w:val="vi-VN"/>
              </w:rPr>
              <w:t xml:space="preserve">1. Phạt tiền từ 20.000.000 đồng đến 40.000.000 đồng đối với hành vi </w:t>
            </w:r>
            <w:r w:rsidRPr="00593AD2">
              <w:rPr>
                <w:rFonts w:ascii="Times New Roman" w:hAnsi="Times New Roman" w:cs="Times New Roman"/>
                <w:bCs/>
                <w:iCs/>
                <w:color w:val="000000" w:themeColor="text1"/>
                <w:sz w:val="24"/>
                <w:szCs w:val="24"/>
                <w:lang w:val="vi-VN"/>
              </w:rPr>
              <w:t>không tổ chức thực hành và kiểm tra cuối khóa theo quy định.</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bookmarkStart w:id="535" w:name="khoan_61_3"/>
            <w:bookmarkEnd w:id="534"/>
            <w:r w:rsidRPr="00593AD2">
              <w:rPr>
                <w:rFonts w:ascii="Times New Roman" w:hAnsi="Times New Roman" w:cs="Times New Roman"/>
                <w:color w:val="000000" w:themeColor="text1"/>
                <w:sz w:val="24"/>
                <w:szCs w:val="24"/>
                <w:shd w:val="solid" w:color="FFFFFF" w:fill="auto"/>
                <w:lang w:val="vi-VN"/>
              </w:rPr>
              <w:t xml:space="preserve">2. Phạt tiền từ 60.000.000 đồng đến 80.000.000 đồng đối với hành vi </w:t>
            </w:r>
            <w:r w:rsidRPr="00593AD2">
              <w:rPr>
                <w:rFonts w:ascii="Times New Roman" w:hAnsi="Times New Roman" w:cs="Times New Roman"/>
                <w:bCs/>
                <w:iCs/>
                <w:color w:val="000000" w:themeColor="text1"/>
                <w:sz w:val="24"/>
                <w:szCs w:val="24"/>
                <w:lang w:val="vi-VN"/>
              </w:rPr>
              <w:t>không đảm bảo đủ thời lượng</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tiết học, các chuyên đề theo</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chương trình quy định</w:t>
            </w:r>
            <w:r w:rsidRPr="00593AD2">
              <w:rPr>
                <w:rFonts w:ascii="Times New Roman" w:hAnsi="Times New Roman" w:cs="Times New Roman"/>
                <w:b/>
                <w:bCs/>
                <w:iCs/>
                <w:color w:val="000000" w:themeColor="text1"/>
                <w:sz w:val="24"/>
                <w:szCs w:val="24"/>
                <w:lang w:val="vi-VN"/>
              </w:rPr>
              <w:t xml:space="preserve"> </w:t>
            </w:r>
            <w:r w:rsidRPr="00593AD2">
              <w:rPr>
                <w:rFonts w:ascii="Times New Roman" w:hAnsi="Times New Roman" w:cs="Times New Roman"/>
                <w:bCs/>
                <w:iCs/>
                <w:color w:val="000000" w:themeColor="text1"/>
                <w:sz w:val="24"/>
                <w:szCs w:val="24"/>
                <w:lang w:val="vi-VN"/>
              </w:rPr>
              <w:t>mà vẫn cấp giấy chứng nhận.</w:t>
            </w:r>
          </w:p>
          <w:bookmarkEnd w:id="535"/>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80.000.000 đồng đến 100.000.000 đồng đối với cơ sở đào tạo, bồi dưỡng kiến thức hành nghề môi giới bất động sản, điều hành sàn giao dịch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Không có cơ sở vật chất phục vụ đào tạo, giảng viên, bộ máy quản lý đào tạo theo pháp luật về giáo dục có liên quan;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có giáo trình giảng dạy có nội dung phù hợp với Chương trình khung do Bộ trưởng Bộ Xây dựng ban hành.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4. Phạt tiền từ 100.000.000 đồng đến 180.000.000 đồng đối với cơ sở đào tạo, bồi dưỡng kiến thức hành nghề môi giới bất động sản, điều hành sàn giao dịch bất động sản không có tư cách pháp nhân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5. Hình thức xử phạt bổ sung: </w:t>
            </w:r>
            <w:r w:rsidRPr="00593AD2">
              <w:rPr>
                <w:rFonts w:ascii="Times New Roman" w:hAnsi="Times New Roman" w:cs="Times New Roman"/>
                <w:color w:val="000000" w:themeColor="text1"/>
                <w:sz w:val="24"/>
                <w:szCs w:val="24"/>
                <w:lang w:val="vi-VN"/>
              </w:rPr>
              <w:t>Đình chỉ hoạt động từ 03 tháng đến 06 tháng với hành vi quy định tại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color w:val="000000" w:themeColor="text1"/>
                <w:sz w:val="24"/>
                <w:szCs w:val="24"/>
                <w:lang w:val="vi-VN"/>
              </w:rPr>
              <w:t xml:space="preserve">a) Buộc </w:t>
            </w:r>
            <w:r w:rsidRPr="00593AD2">
              <w:rPr>
                <w:rFonts w:ascii="Times New Roman" w:hAnsi="Times New Roman" w:cs="Times New Roman"/>
                <w:bCs/>
                <w:iCs/>
                <w:color w:val="000000" w:themeColor="text1"/>
                <w:sz w:val="24"/>
                <w:szCs w:val="24"/>
                <w:lang w:val="vi-VN"/>
              </w:rPr>
              <w:t>tổ chức thực hành và kiểm tra cuối khóa theo quy định đối trường hợp chưa cấp giấy chứng nhận với hành vi quy định tại khoản 1 Điều này;</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color w:val="000000" w:themeColor="text1"/>
                <w:sz w:val="24"/>
                <w:szCs w:val="24"/>
                <w:lang w:val="vi-VN"/>
              </w:rPr>
              <w:t xml:space="preserve">b) Buộc thu hồi, hủy </w:t>
            </w:r>
            <w:r w:rsidRPr="00593AD2">
              <w:rPr>
                <w:rFonts w:ascii="Times New Roman" w:hAnsi="Times New Roman" w:cs="Times New Roman"/>
                <w:bCs/>
                <w:iCs/>
                <w:color w:val="000000" w:themeColor="text1"/>
                <w:sz w:val="24"/>
                <w:szCs w:val="24"/>
                <w:lang w:val="vi-VN"/>
              </w:rPr>
              <w:t xml:space="preserve">giấy chứng nhận và đào tạo lại không thu phí với học viên đối với trường hợp đã cấp giấy chứng </w:t>
            </w:r>
            <w:r w:rsidRPr="00593AD2">
              <w:rPr>
                <w:rFonts w:ascii="Times New Roman" w:hAnsi="Times New Roman" w:cs="Times New Roman"/>
                <w:bCs/>
                <w:iCs/>
                <w:color w:val="000000" w:themeColor="text1"/>
                <w:sz w:val="24"/>
                <w:szCs w:val="24"/>
                <w:lang w:val="vi-VN"/>
              </w:rPr>
              <w:lastRenderedPageBreak/>
              <w:t>nhận với hành vi quy định tại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đảm bảo cơ sở vật chất phục vụ đào tạo, giảng viên, bộ máy quản lý đào tạo theo quy định với hành vi quy định tại điểm a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có giáo trình giảng dạy có nội dung phù hợp với Chương trình khung do Bộ trưởng Bộ Xây dựng ban hành với hành vi quy định tại điểm b khoản 3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Lược bỏ khoản 1 Điều 61 Nghị </w:t>
            </w:r>
            <w:r w:rsidRPr="00593AD2">
              <w:rPr>
                <w:rFonts w:ascii="Times New Roman" w:hAnsi="Times New Roman" w:cs="Times New Roman"/>
                <w:color w:val="000000" w:themeColor="text1"/>
                <w:sz w:val="24"/>
                <w:szCs w:val="24"/>
              </w:rPr>
              <w:lastRenderedPageBreak/>
              <w:t xml:space="preserve">định số 16/2022/NĐ-CP do pháp luật hiện hành về kinh doanh bất động sản không còn quy định về nội dung này. Ngoài ra có sửa đổi, bổ sung cho phù hợp với quy định tại Điều 69 Luật Kinh doanh bất động sản. </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t>Điều 71. Vi phạm quy định về kinh doanh nhà ở, công trình xây dựng có sẵn đưa vào kinh doanh</w:t>
            </w:r>
            <w:r w:rsidRPr="00593AD2">
              <w:rPr>
                <w:rFonts w:ascii="Times New Roman" w:hAnsi="Times New Roman" w:cs="Times New Roman"/>
                <w:b/>
                <w:bCs/>
                <w:color w:val="000000" w:themeColor="text1"/>
                <w:sz w:val="24"/>
                <w:szCs w:val="24"/>
                <w:shd w:val="solid" w:color="FFFFFF" w:fill="auto"/>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Cs/>
                <w:color w:val="000000" w:themeColor="text1"/>
                <w:sz w:val="24"/>
                <w:szCs w:val="24"/>
                <w:lang w:val="vi-VN"/>
              </w:rPr>
              <w:t>1. Phạt tiền từ 600.000.000 đồng đến 800.000.000 đồng đối với hành vi  k</w:t>
            </w:r>
            <w:r w:rsidRPr="00593AD2">
              <w:rPr>
                <w:rFonts w:ascii="Times New Roman" w:hAnsi="Times New Roman" w:cs="Times New Roman"/>
                <w:color w:val="000000" w:themeColor="text1"/>
                <w:sz w:val="24"/>
                <w:szCs w:val="24"/>
                <w:lang w:val="vi-VN"/>
              </w:rPr>
              <w:t>hông công khai thông tin việc thế chấp nhà ở, công trình xây dựng, phần diện tích sàn xây dựng trong công trình xây dựng, quyền sử dụng đất, dự án bất động sản đưa vào kinh doanh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Phạt tiền từ 800.000.000 đồng đến 1.000.000.000 đồng </w:t>
            </w:r>
            <w:r w:rsidRPr="00593AD2">
              <w:rPr>
                <w:rFonts w:ascii="Times New Roman" w:hAnsi="Times New Roman" w:cs="Times New Roman"/>
                <w:iCs/>
                <w:color w:val="000000" w:themeColor="text1"/>
                <w:sz w:val="24"/>
                <w:szCs w:val="24"/>
                <w:shd w:val="solid" w:color="FFFFFF" w:fill="auto"/>
              </w:rPr>
              <w:t xml:space="preserve">đối với hành vi </w:t>
            </w:r>
            <w:r w:rsidRPr="00593AD2">
              <w:rPr>
                <w:rFonts w:ascii="Times New Roman" w:hAnsi="Times New Roman" w:cs="Times New Roman"/>
                <w:color w:val="000000" w:themeColor="text1"/>
                <w:sz w:val="24"/>
                <w:szCs w:val="24"/>
                <w:lang w:val="vi-VN"/>
              </w:rPr>
              <w:t xml:space="preserve">đưa nhà ở, công trình xây dựng, phần diện </w:t>
            </w:r>
            <w:r w:rsidRPr="00593AD2">
              <w:rPr>
                <w:rFonts w:ascii="Times New Roman" w:hAnsi="Times New Roman" w:cs="Times New Roman"/>
                <w:color w:val="000000" w:themeColor="text1"/>
                <w:sz w:val="24"/>
                <w:szCs w:val="24"/>
                <w:lang w:val="vi-VN"/>
              </w:rPr>
              <w:lastRenderedPageBreak/>
              <w:t>tích sàn trong công trình xây dựng vào kinh doanh nhưng không đủ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3. Biện pháp khắc phục hậu quả: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a) Buộc công khai thông tin theo quy định với hành vi quy định tại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b) Buộc nộp lại số lợi bất hợp pháp bằng số tiền lãi trên giá trị số tiền đã thu, số tiền đã sử dụng trái quy định đối với hành vi quy định tại khoản 2 Điều này, số tiền lãi vay được xác định bằng giá trị nhân (x) lãi vay bình quân hằng năm của các ngân hàng thương mại cổ phần nhà nước;</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lang w:val="vi-VN"/>
              </w:rPr>
              <w:t>c) Buộc hoàn trả phần tiền đã thu không đúng quy định, phần tiền đã sử dụng trái quy định đối với hành vi quy định tại khoản 2 Điều này trong trường hợp khách hàng có yêu cầu.</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rPr>
            </w:pPr>
            <w:r w:rsidRPr="00593AD2">
              <w:rPr>
                <w:rFonts w:ascii="Times New Roman" w:hAnsi="Times New Roman" w:cs="Times New Roman"/>
                <w:b/>
                <w:color w:val="000000" w:themeColor="text1"/>
                <w:sz w:val="24"/>
                <w:szCs w:val="24"/>
                <w:lang w:val="vi-VN"/>
              </w:rPr>
              <w:t>Điều 72. Vi phạm quy định về kinh doanh nhà ở, công trình xây dựng</w:t>
            </w:r>
            <w:r w:rsidRPr="00593AD2">
              <w:rPr>
                <w:rFonts w:ascii="Times New Roman" w:hAnsi="Times New Roman" w:cs="Times New Roman"/>
                <w:b/>
                <w:color w:val="000000" w:themeColor="text1"/>
                <w:sz w:val="24"/>
                <w:szCs w:val="24"/>
              </w:rPr>
              <w:t xml:space="preserve">, </w:t>
            </w:r>
            <w:r w:rsidRPr="00593AD2">
              <w:rPr>
                <w:rFonts w:ascii="Times New Roman" w:hAnsi="Times New Roman" w:cs="Times New Roman"/>
                <w:b/>
                <w:bCs/>
                <w:color w:val="000000" w:themeColor="text1"/>
                <w:sz w:val="24"/>
                <w:szCs w:val="24"/>
              </w:rPr>
              <w:t>phần diện tích sàn xây dựng trong công trình xây dựng</w:t>
            </w:r>
            <w:r w:rsidRPr="00593AD2">
              <w:rPr>
                <w:rFonts w:ascii="Times New Roman" w:hAnsi="Times New Roman" w:cs="Times New Roman"/>
                <w:iCs/>
                <w:color w:val="000000" w:themeColor="text1"/>
                <w:sz w:val="24"/>
                <w:szCs w:val="24"/>
              </w:rPr>
              <w:t xml:space="preserve"> </w:t>
            </w:r>
            <w:r w:rsidRPr="00593AD2">
              <w:rPr>
                <w:rFonts w:ascii="Times New Roman" w:hAnsi="Times New Roman" w:cs="Times New Roman"/>
                <w:b/>
                <w:color w:val="000000" w:themeColor="text1"/>
                <w:sz w:val="24"/>
                <w:szCs w:val="24"/>
                <w:lang w:val="vi-VN"/>
              </w:rPr>
              <w:t>hình thành trong tương lai</w:t>
            </w:r>
            <w:r w:rsidRPr="00593AD2">
              <w:rPr>
                <w:rFonts w:ascii="Times New Roman" w:hAnsi="Times New Roman" w:cs="Times New Roman"/>
                <w:b/>
                <w:color w:val="000000" w:themeColor="text1"/>
                <w:sz w:val="24"/>
                <w:szCs w:val="24"/>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 Phạt tiền</w:t>
            </w:r>
            <w:r w:rsidRPr="00593AD2">
              <w:rPr>
                <w:rFonts w:ascii="Times New Roman" w:hAnsi="Times New Roman" w:cs="Times New Roman"/>
                <w:color w:val="000000" w:themeColor="text1"/>
                <w:sz w:val="24"/>
                <w:szCs w:val="24"/>
                <w:shd w:val="solid" w:color="FFFFFF" w:fill="auto"/>
                <w:lang w:val="vi-VN"/>
              </w:rPr>
              <w:t xml:space="preserve"> từ 260.000.000 đồng đến 300.000.000 đồng đối với chủ đầu tư dự án bất động sản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bCs/>
                <w:iCs/>
                <w:color w:val="000000" w:themeColor="text1"/>
                <w:sz w:val="24"/>
                <w:szCs w:val="24"/>
                <w:shd w:val="solid" w:color="FFFFFF" w:fill="auto"/>
              </w:rPr>
              <w:t>a</w:t>
            </w:r>
            <w:r w:rsidRPr="00593AD2">
              <w:rPr>
                <w:rFonts w:ascii="Times New Roman" w:hAnsi="Times New Roman" w:cs="Times New Roman"/>
                <w:bCs/>
                <w:color w:val="000000" w:themeColor="text1"/>
                <w:sz w:val="24"/>
                <w:szCs w:val="24"/>
                <w:shd w:val="solid" w:color="FFFFFF" w:fill="auto"/>
              </w:rPr>
              <w:t>)</w:t>
            </w:r>
            <w:r w:rsidRPr="00593AD2">
              <w:rPr>
                <w:rFonts w:ascii="Times New Roman" w:hAnsi="Times New Roman" w:cs="Times New Roman"/>
                <w:bCs/>
                <w:color w:val="000000" w:themeColor="text1"/>
                <w:sz w:val="24"/>
                <w:szCs w:val="24"/>
                <w:shd w:val="solid" w:color="FFFFFF" w:fill="auto"/>
                <w:lang w:val="vi-VN"/>
              </w:rPr>
              <w:t xml:space="preserve"> K</w:t>
            </w:r>
            <w:r w:rsidRPr="00593AD2">
              <w:rPr>
                <w:rFonts w:ascii="Times New Roman" w:hAnsi="Times New Roman" w:cs="Times New Roman"/>
                <w:color w:val="000000" w:themeColor="text1"/>
                <w:sz w:val="24"/>
                <w:szCs w:val="24"/>
                <w:shd w:val="solid" w:color="FFFFFF" w:fill="auto"/>
                <w:lang w:val="vi-VN"/>
              </w:rPr>
              <w:t>hông có chấp thuận bảo lãnh của</w:t>
            </w:r>
            <w:r w:rsidRPr="00593AD2">
              <w:rPr>
                <w:rFonts w:ascii="Times New Roman" w:hAnsi="Times New Roman" w:cs="Times New Roman"/>
                <w:color w:val="000000" w:themeColor="text1"/>
                <w:sz w:val="24"/>
                <w:szCs w:val="24"/>
                <w:shd w:val="clear" w:color="auto" w:fill="FFFFFF"/>
                <w:lang w:val="vi-VN"/>
              </w:rPr>
              <w:t xml:space="preserve"> ngân hàng cho nghĩa vụ tài chính của chủ đầu tư đối với bên mua, thuê mua nhà ở </w:t>
            </w:r>
            <w:r w:rsidRPr="00593AD2">
              <w:rPr>
                <w:rFonts w:ascii="Times New Roman" w:hAnsi="Times New Roman" w:cs="Times New Roman"/>
                <w:bCs/>
                <w:color w:val="000000" w:themeColor="text1"/>
                <w:sz w:val="24"/>
                <w:szCs w:val="24"/>
                <w:shd w:val="solid" w:color="FFFFFF" w:fill="auto"/>
                <w:lang w:val="vi-VN"/>
              </w:rPr>
              <w:t xml:space="preserve">trước khi bán, cho thuê mua nhà ở </w:t>
            </w:r>
            <w:r w:rsidRPr="00593AD2">
              <w:rPr>
                <w:rFonts w:ascii="Times New Roman" w:hAnsi="Times New Roman" w:cs="Times New Roman"/>
                <w:color w:val="000000" w:themeColor="text1"/>
                <w:sz w:val="24"/>
                <w:szCs w:val="24"/>
                <w:shd w:val="solid" w:color="FFFFFF" w:fill="auto"/>
                <w:lang w:val="vi-VN"/>
              </w:rPr>
              <w:t>theo quy định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lang w:val="vi-VN"/>
              </w:rPr>
              <w:t>) Không gửi bản sao văn bản cam kết bảo lãnh cho bên mua, thuê mua theo quy định khi ký kết hợp đồng mua bán, thuê mua nhà ở;</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Không cung cấp thư bảo lãnh cho bên mua, thuê mua trong thời hạn quy định hoặc theo thỏa thuận trong hợp đồng mua bán, thuê mua nhà ở</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trừ trường hợp bên mua, thuê mua từ</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bCs/>
                <w:color w:val="000000" w:themeColor="text1"/>
                <w:sz w:val="24"/>
                <w:szCs w:val="24"/>
                <w:shd w:val="solid" w:color="FFFFFF" w:fill="auto"/>
                <w:lang w:val="vi-VN"/>
              </w:rPr>
              <w:t>chối việc bảo lãnh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rPr>
              <w:t>2</w:t>
            </w:r>
            <w:r w:rsidRPr="00593AD2">
              <w:rPr>
                <w:rFonts w:ascii="Times New Roman" w:hAnsi="Times New Roman" w:cs="Times New Roman"/>
                <w:bCs/>
                <w:color w:val="000000" w:themeColor="text1"/>
                <w:sz w:val="24"/>
                <w:szCs w:val="24"/>
                <w:shd w:val="solid" w:color="FFFFFF" w:fill="auto"/>
                <w:lang w:val="vi-VN"/>
              </w:rPr>
              <w:t>.</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Phạt tiền từ </w:t>
            </w:r>
            <w:r w:rsidRPr="00593AD2">
              <w:rPr>
                <w:rFonts w:ascii="Times New Roman" w:hAnsi="Times New Roman" w:cs="Times New Roman"/>
                <w:iCs/>
                <w:color w:val="000000" w:themeColor="text1"/>
                <w:sz w:val="24"/>
                <w:szCs w:val="24"/>
                <w:shd w:val="solid" w:color="FFFFFF" w:fill="auto"/>
              </w:rPr>
              <w:t>6</w:t>
            </w:r>
            <w:r w:rsidRPr="00593AD2">
              <w:rPr>
                <w:rFonts w:ascii="Times New Roman" w:hAnsi="Times New Roman" w:cs="Times New Roman"/>
                <w:iCs/>
                <w:color w:val="000000" w:themeColor="text1"/>
                <w:sz w:val="24"/>
                <w:szCs w:val="24"/>
                <w:shd w:val="solid" w:color="FFFFFF" w:fill="auto"/>
                <w:lang w:val="vi-VN"/>
              </w:rPr>
              <w:t xml:space="preserve">00.000.000 đồng đến </w:t>
            </w:r>
            <w:r w:rsidRPr="00593AD2">
              <w:rPr>
                <w:rFonts w:ascii="Times New Roman" w:hAnsi="Times New Roman" w:cs="Times New Roman"/>
                <w:iCs/>
                <w:color w:val="000000" w:themeColor="text1"/>
                <w:sz w:val="24"/>
                <w:szCs w:val="24"/>
                <w:shd w:val="solid" w:color="FFFFFF" w:fill="auto"/>
              </w:rPr>
              <w:t>8</w:t>
            </w:r>
            <w:r w:rsidRPr="00593AD2">
              <w:rPr>
                <w:rFonts w:ascii="Times New Roman" w:hAnsi="Times New Roman" w:cs="Times New Roman"/>
                <w:iCs/>
                <w:color w:val="000000" w:themeColor="text1"/>
                <w:sz w:val="24"/>
                <w:szCs w:val="24"/>
                <w:shd w:val="solid" w:color="FFFFFF" w:fill="auto"/>
                <w:lang w:val="vi-VN"/>
              </w:rPr>
              <w:t>00.000.000 đồng</w:t>
            </w:r>
            <w:r w:rsidRPr="00593AD2">
              <w:rPr>
                <w:rFonts w:ascii="Times New Roman" w:hAnsi="Times New Roman" w:cs="Times New Roman"/>
                <w:color w:val="000000" w:themeColor="text1"/>
                <w:sz w:val="24"/>
                <w:szCs w:val="24"/>
                <w:shd w:val="solid" w:color="FFFFFF" w:fill="auto"/>
                <w:lang w:val="vi-VN"/>
              </w:rPr>
              <w:t xml:space="preserve"> đối với chủ đầu tư dự án bất động sản có một trong các hành </w:t>
            </w:r>
            <w:r w:rsidRPr="00593AD2">
              <w:rPr>
                <w:rFonts w:ascii="Times New Roman" w:hAnsi="Times New Roman" w:cs="Times New Roman"/>
                <w:color w:val="000000" w:themeColor="text1"/>
                <w:sz w:val="24"/>
                <w:szCs w:val="24"/>
                <w:shd w:val="solid" w:color="FFFFFF" w:fill="auto"/>
                <w:lang w:val="vi-VN"/>
              </w:rPr>
              <w:lastRenderedPageBreak/>
              <w:t>vi sau đây:</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t>a) Thu tiền đặt cọc từ bên đặt cọc để mua, thuê mua nhà ở, công trình xây dựng, phần diện tích sàn xây dựng trong công trình xây dựng</w:t>
            </w:r>
            <w:r w:rsidRPr="00593AD2">
              <w:rPr>
                <w:rFonts w:ascii="Times New Roman" w:hAnsi="Times New Roman" w:cs="Times New Roman"/>
                <w:color w:val="000000" w:themeColor="text1"/>
                <w:sz w:val="24"/>
                <w:szCs w:val="24"/>
              </w:rPr>
              <w:t xml:space="preserve"> hình thành trong tương lai</w:t>
            </w:r>
            <w:r w:rsidRPr="00593AD2">
              <w:rPr>
                <w:rFonts w:ascii="Times New Roman" w:hAnsi="Times New Roman" w:cs="Times New Roman"/>
                <w:bCs/>
                <w:iCs/>
                <w:color w:val="000000" w:themeColor="text1"/>
                <w:sz w:val="24"/>
                <w:szCs w:val="24"/>
                <w:lang w:val="vi-VN"/>
              </w:rPr>
              <w:t xml:space="preserve"> không </w:t>
            </w:r>
            <w:r w:rsidRPr="00593AD2">
              <w:rPr>
                <w:rFonts w:ascii="Times New Roman" w:hAnsi="Times New Roman" w:cs="Times New Roman"/>
                <w:color w:val="000000" w:themeColor="text1"/>
                <w:sz w:val="24"/>
                <w:szCs w:val="24"/>
                <w:lang w:val="vi-VN"/>
              </w:rPr>
              <w:t>đúng quy</w:t>
            </w:r>
            <w:r w:rsidRPr="00593AD2">
              <w:rPr>
                <w:rFonts w:ascii="Times New Roman" w:hAnsi="Times New Roman" w:cs="Times New Roman"/>
                <w:bCs/>
                <w:iCs/>
                <w:color w:val="000000" w:themeColor="text1"/>
                <w:sz w:val="24"/>
                <w:szCs w:val="24"/>
                <w:lang w:val="vi-VN"/>
              </w:rPr>
              <w:t xml:space="preserve"> </w:t>
            </w:r>
            <w:r w:rsidRPr="00593AD2">
              <w:rPr>
                <w:rFonts w:ascii="Times New Roman" w:hAnsi="Times New Roman" w:cs="Times New Roman"/>
                <w:color w:val="000000" w:themeColor="text1"/>
                <w:sz w:val="24"/>
                <w:szCs w:val="24"/>
                <w:lang w:val="vi-VN"/>
              </w:rPr>
              <w:t>định</w:t>
            </w:r>
            <w:r w:rsidRPr="00593AD2">
              <w:rPr>
                <w:rFonts w:ascii="Times New Roman" w:hAnsi="Times New Roman" w:cs="Times New Roman"/>
                <w:bCs/>
                <w:iCs/>
                <w:color w:val="000000" w:themeColor="text1"/>
                <w:sz w:val="24"/>
                <w:szCs w:val="24"/>
                <w:lang w:val="vi-VN"/>
              </w:rPr>
              <w:t>;</w:t>
            </w:r>
          </w:p>
          <w:p w:rsidR="00F4562A" w:rsidRPr="00593AD2" w:rsidRDefault="00F4562A" w:rsidP="00C33BA9">
            <w:pPr>
              <w:widowControl w:val="0"/>
              <w:shd w:val="clear" w:color="auto" w:fill="FFFFFF"/>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lang w:val="vi-VN"/>
              </w:rPr>
              <w:t xml:space="preserve">b) Thu tiền trong bán, cho thuê mua nhà ở, công trình xây dựng, phần diện tích sàn xây dựng trong công trình </w:t>
            </w:r>
            <w:r w:rsidRPr="00593AD2">
              <w:rPr>
                <w:rFonts w:ascii="Times New Roman" w:hAnsi="Times New Roman" w:cs="Times New Roman"/>
                <w:color w:val="000000" w:themeColor="text1"/>
                <w:sz w:val="24"/>
                <w:szCs w:val="24"/>
                <w:lang w:val="vi-VN"/>
              </w:rPr>
              <w:t>xây</w:t>
            </w:r>
            <w:r w:rsidRPr="00593AD2">
              <w:rPr>
                <w:rFonts w:ascii="Times New Roman" w:hAnsi="Times New Roman" w:cs="Times New Roman"/>
                <w:color w:val="000000" w:themeColor="text1"/>
                <w:sz w:val="24"/>
                <w:szCs w:val="24"/>
              </w:rPr>
              <w:t xml:space="preserve"> dựng hình thành trong tương lai</w:t>
            </w:r>
            <w:r w:rsidRPr="00593AD2">
              <w:rPr>
                <w:rFonts w:ascii="Times New Roman" w:hAnsi="Times New Roman" w:cs="Times New Roman"/>
                <w:color w:val="000000" w:themeColor="text1"/>
                <w:sz w:val="24"/>
                <w:szCs w:val="24"/>
                <w:lang w:val="vi-VN"/>
              </w:rPr>
              <w:t xml:space="preserve"> không đúng quy định;</w:t>
            </w:r>
          </w:p>
          <w:p w:rsidR="00F4562A" w:rsidRPr="00593AD2" w:rsidRDefault="00F4562A" w:rsidP="00C33BA9">
            <w:pPr>
              <w:widowControl w:val="0"/>
              <w:shd w:val="clear" w:color="auto" w:fill="FFFFFF"/>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 Sử dụng tiền thu từ bên mua, thuê mua nhà ở, công trình xây dựng, phần diện tích sàn xây dựng trong công trình xây dựng hình thành trong tương lai trái quy định của pháp luật.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Phạt tiền từ 600.000.000 đồng đến 800.000.000 đồng đối với chủ đầu tư dự án bất động sản </w:t>
            </w:r>
            <w:r w:rsidRPr="00593AD2">
              <w:rPr>
                <w:rFonts w:ascii="Times New Roman" w:hAnsi="Times New Roman" w:cs="Times New Roman"/>
                <w:color w:val="000000" w:themeColor="text1"/>
                <w:sz w:val="24"/>
                <w:szCs w:val="24"/>
                <w:lang w:val="vi-VN"/>
              </w:rPr>
              <w:t>không công khai thông tin việc thế chấp nhà ở, công trình xây dựng, phần diện tích sàn xây dựng trong công trình xây dựng</w:t>
            </w:r>
            <w:r w:rsidRPr="00593AD2">
              <w:rPr>
                <w:rFonts w:ascii="Times New Roman" w:hAnsi="Times New Roman" w:cs="Times New Roman"/>
                <w:color w:val="000000" w:themeColor="text1"/>
                <w:sz w:val="24"/>
                <w:szCs w:val="24"/>
              </w:rPr>
              <w:t xml:space="preserve"> hình thành trong tương lai </w:t>
            </w:r>
            <w:r w:rsidRPr="00593AD2">
              <w:rPr>
                <w:rFonts w:ascii="Times New Roman" w:hAnsi="Times New Roman" w:cs="Times New Roman"/>
                <w:color w:val="000000" w:themeColor="text1"/>
                <w:sz w:val="24"/>
                <w:szCs w:val="24"/>
                <w:lang w:val="vi-VN"/>
              </w:rPr>
              <w:t>đưa vào kinh doanh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4</w:t>
            </w:r>
            <w:r w:rsidRPr="00593AD2">
              <w:rPr>
                <w:rFonts w:ascii="Times New Roman" w:hAnsi="Times New Roman" w:cs="Times New Roman"/>
                <w:color w:val="000000" w:themeColor="text1"/>
                <w:sz w:val="24"/>
                <w:szCs w:val="24"/>
                <w:shd w:val="solid" w:color="FFFFFF" w:fill="auto"/>
                <w:lang w:val="vi-VN"/>
              </w:rPr>
              <w:t xml:space="preserve">. Phạt tiền từ 800.000.000 đồng đến 1.000.000.000 đồng đối với hành vi của chủ đầu tư </w:t>
            </w:r>
            <w:r w:rsidRPr="00593AD2">
              <w:rPr>
                <w:rFonts w:ascii="Times New Roman" w:hAnsi="Times New Roman" w:cs="Times New Roman"/>
                <w:color w:val="000000" w:themeColor="text1"/>
                <w:sz w:val="24"/>
                <w:szCs w:val="24"/>
                <w:lang w:val="vi-VN"/>
              </w:rPr>
              <w:t>đưa nhà ở, công trình xây dựng</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phần diện tích sàn xây dựng trong công trình xây dựng</w:t>
            </w:r>
            <w:r w:rsidRPr="00593AD2">
              <w:rPr>
                <w:rFonts w:ascii="Times New Roman" w:hAnsi="Times New Roman" w:cs="Times New Roman"/>
                <w:color w:val="000000" w:themeColor="text1"/>
                <w:sz w:val="24"/>
                <w:szCs w:val="24"/>
              </w:rPr>
              <w:t xml:space="preserve"> hình thành trong tương lai</w:t>
            </w:r>
            <w:r w:rsidRPr="00593AD2">
              <w:rPr>
                <w:rFonts w:ascii="Times New Roman" w:hAnsi="Times New Roman" w:cs="Times New Roman"/>
                <w:color w:val="000000" w:themeColor="text1"/>
                <w:sz w:val="24"/>
                <w:szCs w:val="24"/>
                <w:lang w:val="vi-VN"/>
              </w:rPr>
              <w:t xml:space="preserve"> vào kinh doanh nhưng không đủ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
                <w:iCs/>
                <w:color w:val="000000" w:themeColor="text1"/>
                <w:sz w:val="24"/>
                <w:szCs w:val="24"/>
              </w:rPr>
              <w:t>5</w:t>
            </w:r>
            <w:r w:rsidRPr="00593AD2">
              <w:rPr>
                <w:rFonts w:ascii="Times New Roman" w:hAnsi="Times New Roman" w:cs="Times New Roman"/>
                <w:color w:val="000000" w:themeColor="text1"/>
                <w:sz w:val="24"/>
                <w:szCs w:val="24"/>
                <w:lang w:val="vi-VN"/>
              </w:rPr>
              <w:t>.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rPr>
              <w:t>Buộc có chấp thuận bảo lãnh của ngân hàng với hành vi quy định tại điểm a khoản 1 Điều này, trừ trường hợp hợp đồng mua bán, thuê mua nhà ở đã chấm dứt hiệu lực hoặc nhà ở đã được bàn giao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rPr>
              <w:t>b</w:t>
            </w:r>
            <w:r w:rsidRPr="00593AD2">
              <w:rPr>
                <w:rFonts w:ascii="Times New Roman" w:hAnsi="Times New Roman" w:cs="Times New Roman"/>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rPr>
              <w:t>Buộc gửi bản sao văn bản cam kết với hành vi quy định tại điểm b khoản 1 Điều này, trừ trường hợp hợp đồng mua bản, thuê mua nhà ở đã chấm dứt hiệu lực hoặc nhà ở đã được bàn giao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rPr>
              <w:t>c</w:t>
            </w:r>
            <w:r w:rsidRPr="00593AD2">
              <w:rPr>
                <w:rFonts w:ascii="Times New Roman" w:hAnsi="Times New Roman" w:cs="Times New Roman"/>
                <w:bCs/>
                <w:color w:val="000000" w:themeColor="text1"/>
                <w:sz w:val="24"/>
                <w:szCs w:val="24"/>
                <w:shd w:val="solid" w:color="FFFFFF" w:fill="auto"/>
                <w:lang w:val="vi-VN"/>
              </w:rPr>
              <w:t xml:space="preserve">) Buộc cung cấp thư bảo lãnh theo quy định với hành vi quy định tại điểm </w:t>
            </w:r>
            <w:r w:rsidRPr="00593AD2">
              <w:rPr>
                <w:rFonts w:ascii="Times New Roman" w:hAnsi="Times New Roman" w:cs="Times New Roman"/>
                <w:bCs/>
                <w:iCs/>
                <w:color w:val="000000" w:themeColor="text1"/>
                <w:sz w:val="24"/>
                <w:szCs w:val="24"/>
                <w:shd w:val="solid" w:color="FFFFFF" w:fill="auto"/>
              </w:rPr>
              <w:t>c</w:t>
            </w:r>
            <w:r w:rsidRPr="00593AD2">
              <w:rPr>
                <w:rFonts w:ascii="Times New Roman" w:hAnsi="Times New Roman" w:cs="Times New Roman"/>
                <w:bCs/>
                <w:color w:val="000000" w:themeColor="text1"/>
                <w:sz w:val="24"/>
                <w:szCs w:val="24"/>
                <w:shd w:val="solid" w:color="FFFFFF" w:fill="auto"/>
                <w:lang w:val="vi-VN"/>
              </w:rPr>
              <w:t xml:space="preserve"> khoản 1 Điều này trong trường hợp </w:t>
            </w:r>
            <w:r w:rsidRPr="00593AD2">
              <w:rPr>
                <w:rFonts w:ascii="Times New Roman" w:hAnsi="Times New Roman" w:cs="Times New Roman"/>
                <w:bCs/>
                <w:color w:val="000000" w:themeColor="text1"/>
                <w:sz w:val="24"/>
                <w:szCs w:val="24"/>
                <w:shd w:val="solid" w:color="FFFFFF" w:fill="auto"/>
                <w:lang w:val="vi-VN"/>
              </w:rPr>
              <w:lastRenderedPageBreak/>
              <w:t>đang thực hiện hợp đồng kinh doanh bất động sản và bên mua, bên thuê mua có yêu cầu;</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d) Buộc nộp lại số lợi bất hợp pháp bằng toàn bộ số tiền lãi trên giá trị số tiền đã thu, số tiền đã sử dụng trái quy định đối với hành vi quy định tại khoản 2 Điều này, số tiền lãi vay được xác định bằng giá trị nhân (x) lãi vay bình quân hằng năm của các ngân hàng thương mại cổ phần nhà nước;</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đ</w:t>
            </w:r>
            <w:r w:rsidRPr="00593AD2">
              <w:rPr>
                <w:rFonts w:ascii="Times New Roman" w:hAnsi="Times New Roman" w:cs="Times New Roman"/>
                <w:color w:val="000000" w:themeColor="text1"/>
                <w:sz w:val="24"/>
                <w:szCs w:val="24"/>
                <w:lang w:val="vi-VN"/>
              </w:rPr>
              <w:t>) Buộc hoàn trả phần tiền đã thu</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không đúng quy định</w:t>
            </w:r>
            <w:r w:rsidRPr="00593AD2">
              <w:rPr>
                <w:rFonts w:ascii="Times New Roman" w:hAnsi="Times New Roman" w:cs="Times New Roman"/>
                <w:color w:val="000000" w:themeColor="text1"/>
                <w:sz w:val="24"/>
                <w:szCs w:val="24"/>
              </w:rPr>
              <w:t>, phần tiền đã sử dụng trái quy định đối</w:t>
            </w:r>
            <w:r w:rsidRPr="00593AD2">
              <w:rPr>
                <w:rFonts w:ascii="Times New Roman" w:hAnsi="Times New Roman" w:cs="Times New Roman"/>
                <w:color w:val="000000" w:themeColor="text1"/>
                <w:sz w:val="24"/>
                <w:szCs w:val="24"/>
                <w:lang w:val="vi-VN"/>
              </w:rPr>
              <w:t xml:space="preserve"> với hành vi quy định tại khoản </w:t>
            </w:r>
            <w:r w:rsidRPr="00593AD2">
              <w:rPr>
                <w:rFonts w:ascii="Times New Roman" w:hAnsi="Times New Roman" w:cs="Times New Roman"/>
                <w:color w:val="000000" w:themeColor="text1"/>
                <w:sz w:val="24"/>
                <w:szCs w:val="24"/>
              </w:rPr>
              <w:t>2</w:t>
            </w:r>
            <w:r w:rsidRPr="00593AD2">
              <w:rPr>
                <w:rFonts w:ascii="Times New Roman" w:hAnsi="Times New Roman" w:cs="Times New Roman"/>
                <w:color w:val="000000" w:themeColor="text1"/>
                <w:sz w:val="24"/>
                <w:szCs w:val="24"/>
                <w:lang w:val="vi-VN"/>
              </w:rPr>
              <w:t xml:space="preserve"> Điều này</w:t>
            </w:r>
            <w:r w:rsidRPr="00593AD2">
              <w:rPr>
                <w:rFonts w:ascii="Times New Roman" w:hAnsi="Times New Roman" w:cs="Times New Roman"/>
                <w:color w:val="000000" w:themeColor="text1"/>
                <w:sz w:val="24"/>
                <w:szCs w:val="24"/>
              </w:rPr>
              <w:t xml:space="preserve"> trong trường hợp khách hàng có yêu cầu;</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e) </w:t>
            </w:r>
            <w:r w:rsidRPr="00593AD2">
              <w:rPr>
                <w:rFonts w:ascii="Times New Roman" w:hAnsi="Times New Roman" w:cs="Times New Roman"/>
                <w:color w:val="000000" w:themeColor="text1"/>
                <w:sz w:val="24"/>
                <w:szCs w:val="24"/>
                <w:lang w:val="vi-VN"/>
              </w:rPr>
              <w:t xml:space="preserve">Buộc hoàn trả </w:t>
            </w:r>
            <w:r w:rsidRPr="00593AD2">
              <w:rPr>
                <w:rFonts w:ascii="Times New Roman" w:hAnsi="Times New Roman" w:cs="Times New Roman"/>
                <w:color w:val="000000" w:themeColor="text1"/>
                <w:sz w:val="24"/>
                <w:szCs w:val="24"/>
              </w:rPr>
              <w:t xml:space="preserve">số tiền đã thu của hợp đồng mua bán, cho thuê mua </w:t>
            </w:r>
            <w:r w:rsidRPr="00593AD2">
              <w:rPr>
                <w:rFonts w:ascii="Times New Roman" w:hAnsi="Times New Roman" w:cs="Times New Roman"/>
                <w:color w:val="000000" w:themeColor="text1"/>
                <w:sz w:val="24"/>
                <w:szCs w:val="24"/>
                <w:lang w:val="vi-VN"/>
              </w:rPr>
              <w:t>nhà ở, công trình xây dựng</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phần diện tích sàn xây dựng trong công trình xây dựng</w:t>
            </w:r>
            <w:r w:rsidRPr="00593AD2">
              <w:rPr>
                <w:rFonts w:ascii="Times New Roman" w:hAnsi="Times New Roman" w:cs="Times New Roman"/>
                <w:color w:val="000000" w:themeColor="text1"/>
                <w:sz w:val="24"/>
                <w:szCs w:val="24"/>
              </w:rPr>
              <w:t xml:space="preserve"> hình thành trong tương lai đối với </w:t>
            </w:r>
            <w:r w:rsidRPr="00593AD2">
              <w:rPr>
                <w:rFonts w:ascii="Times New Roman" w:hAnsi="Times New Roman" w:cs="Times New Roman"/>
                <w:color w:val="000000" w:themeColor="text1"/>
                <w:sz w:val="24"/>
                <w:szCs w:val="24"/>
                <w:lang w:val="vi-VN"/>
              </w:rPr>
              <w:t xml:space="preserve">hành vi quy định tại khoản </w:t>
            </w:r>
            <w:r w:rsidRPr="00593AD2">
              <w:rPr>
                <w:rFonts w:ascii="Times New Roman" w:hAnsi="Times New Roman" w:cs="Times New Roman"/>
                <w:color w:val="000000" w:themeColor="text1"/>
                <w:sz w:val="24"/>
                <w:szCs w:val="24"/>
              </w:rPr>
              <w:t>3</w:t>
            </w:r>
            <w:r w:rsidRPr="00593AD2">
              <w:rPr>
                <w:rFonts w:ascii="Times New Roman" w:hAnsi="Times New Roman" w:cs="Times New Roman"/>
                <w:color w:val="000000" w:themeColor="text1"/>
                <w:sz w:val="24"/>
                <w:szCs w:val="24"/>
                <w:lang w:val="vi-VN"/>
              </w:rPr>
              <w:t xml:space="preserve"> Điều này </w:t>
            </w:r>
            <w:r w:rsidRPr="00593AD2">
              <w:rPr>
                <w:rFonts w:ascii="Times New Roman" w:hAnsi="Times New Roman" w:cs="Times New Roman"/>
                <w:color w:val="000000" w:themeColor="text1"/>
                <w:sz w:val="24"/>
                <w:szCs w:val="24"/>
              </w:rPr>
              <w:t>trong trường hợp bên nhận chuyển nhượng có yêu cầu.</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iCs/>
                <w:color w:val="000000" w:themeColor="text1"/>
                <w:spacing w:val="2"/>
                <w:sz w:val="24"/>
                <w:szCs w:val="24"/>
              </w:rPr>
              <w:t>g</w:t>
            </w:r>
            <w:r w:rsidRPr="00593AD2">
              <w:rPr>
                <w:rFonts w:ascii="Times New Roman" w:hAnsi="Times New Roman" w:cs="Times New Roman"/>
                <w:color w:val="000000" w:themeColor="text1"/>
                <w:spacing w:val="2"/>
                <w:sz w:val="24"/>
                <w:szCs w:val="24"/>
                <w:lang w:val="vi-VN"/>
              </w:rPr>
              <w:t xml:space="preserve">) Buộc công khai thông tin việc thế chấp theo quy định với hành vi quy định tại khoản </w:t>
            </w:r>
            <w:r w:rsidRPr="00593AD2">
              <w:rPr>
                <w:rFonts w:ascii="Times New Roman" w:hAnsi="Times New Roman" w:cs="Times New Roman"/>
                <w:iCs/>
                <w:color w:val="000000" w:themeColor="text1"/>
                <w:spacing w:val="2"/>
                <w:sz w:val="24"/>
                <w:szCs w:val="24"/>
              </w:rPr>
              <w:t>3</w:t>
            </w:r>
            <w:r w:rsidRPr="00593AD2">
              <w:rPr>
                <w:rFonts w:ascii="Times New Roman" w:hAnsi="Times New Roman" w:cs="Times New Roman"/>
                <w:color w:val="000000" w:themeColor="text1"/>
                <w:spacing w:val="2"/>
                <w:sz w:val="24"/>
                <w:szCs w:val="24"/>
              </w:rPr>
              <w:t xml:space="preserve"> </w:t>
            </w:r>
            <w:r w:rsidRPr="00593AD2">
              <w:rPr>
                <w:rFonts w:ascii="Times New Roman" w:hAnsi="Times New Roman" w:cs="Times New Roman"/>
                <w:color w:val="000000" w:themeColor="text1"/>
                <w:spacing w:val="2"/>
                <w:sz w:val="24"/>
                <w:szCs w:val="24"/>
                <w:lang w:val="vi-VN"/>
              </w:rPr>
              <w:t>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tabs>
                <w:tab w:val="left" w:pos="2880"/>
              </w:tabs>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t>Điều 73. Vi phạm quy định về kinh doanh quyền sử dụng đất đã có hạ tầng kỹ thuật trong dự án bất động sản</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Phạt tiền từ 600.000.000 đồng đến 800.000.000 đồng đối hành vi </w:t>
            </w:r>
            <w:r w:rsidRPr="00593AD2">
              <w:rPr>
                <w:rFonts w:ascii="Times New Roman" w:hAnsi="Times New Roman" w:cs="Times New Roman"/>
                <w:color w:val="000000" w:themeColor="text1"/>
                <w:sz w:val="24"/>
                <w:szCs w:val="24"/>
                <w:lang w:val="vi-VN"/>
              </w:rPr>
              <w:t>không công khai thông tin việc thế chấp quyền sử dụng đất đưa vào kinh doanh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lang w:val="vi-VN"/>
              </w:rPr>
              <w:t xml:space="preserve">. Phạt tiền từ 800.000.000 đồng đến 1.000.000.000 đồng đối với </w:t>
            </w:r>
            <w:r w:rsidRPr="00593AD2">
              <w:rPr>
                <w:rFonts w:ascii="Times New Roman" w:hAnsi="Times New Roman" w:cs="Times New Roman"/>
                <w:bCs/>
                <w:color w:val="000000" w:themeColor="text1"/>
                <w:sz w:val="24"/>
                <w:szCs w:val="24"/>
                <w:shd w:val="solid" w:color="FFFFFF" w:fill="auto"/>
                <w:lang w:val="vi-VN"/>
              </w:rPr>
              <w:t xml:space="preserve">chủ đầu tư dự án bất động sản có </w:t>
            </w:r>
            <w:r w:rsidRPr="00593AD2">
              <w:rPr>
                <w:rFonts w:ascii="Times New Roman" w:hAnsi="Times New Roman" w:cs="Times New Roman"/>
                <w:color w:val="000000" w:themeColor="text1"/>
                <w:sz w:val="24"/>
                <w:szCs w:val="24"/>
                <w:shd w:val="solid" w:color="FFFFFF" w:fill="auto"/>
                <w:lang w:val="vi-VN"/>
              </w:rPr>
              <w:t>một trong các hành vi sau đây:</w:t>
            </w:r>
          </w:p>
          <w:p w:rsidR="00F4562A" w:rsidRPr="00593AD2" w:rsidRDefault="00F4562A" w:rsidP="00C33BA9">
            <w:pPr>
              <w:widowControl w:val="0"/>
              <w:tabs>
                <w:tab w:val="left" w:pos="2880"/>
              </w:tabs>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Chuyển nhượng quyền sử dụng đất đã có hạ tầng kỹ thuật trong dự án bất động sản cho cá nhân tự xây dựng nhà ở khi chưa đáp ứng đủ các điều kiện, yêu cầu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b) </w:t>
            </w:r>
            <w:r w:rsidRPr="00593AD2">
              <w:rPr>
                <w:rFonts w:ascii="Times New Roman" w:hAnsi="Times New Roman" w:cs="Times New Roman"/>
                <w:color w:val="000000" w:themeColor="text1"/>
                <w:sz w:val="24"/>
                <w:szCs w:val="24"/>
                <w:shd w:val="solid" w:color="FFFFFF" w:fill="auto"/>
                <w:lang w:val="vi-VN"/>
              </w:rPr>
              <w:t xml:space="preserve">Chuyển nhượng, cho thuê, cho thuê lại quyền sử dụng </w:t>
            </w:r>
            <w:r w:rsidRPr="00593AD2">
              <w:rPr>
                <w:rFonts w:ascii="Times New Roman" w:hAnsi="Times New Roman" w:cs="Times New Roman"/>
                <w:color w:val="000000" w:themeColor="text1"/>
                <w:sz w:val="24"/>
                <w:szCs w:val="24"/>
                <w:shd w:val="solid" w:color="FFFFFF" w:fill="auto"/>
                <w:lang w:val="vi-VN"/>
              </w:rPr>
              <w:lastRenderedPageBreak/>
              <w:t>đất đã có hạ tầng kỹ thuật trong dự án bất động sản cho tổ chức không đáp ứng các điều kiện, yêu cầu theo quy định.</w:t>
            </w:r>
          </w:p>
          <w:p w:rsidR="00F4562A" w:rsidRPr="00593AD2" w:rsidRDefault="00F4562A" w:rsidP="00C33BA9">
            <w:pPr>
              <w:pStyle w:val="ListParagraph"/>
              <w:widowControl w:val="0"/>
              <w:ind w:left="0"/>
              <w:contextualSpacing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rPr>
              <w:t>3</w:t>
            </w:r>
            <w:r w:rsidRPr="00593AD2">
              <w:rPr>
                <w:rFonts w:ascii="Times New Roman" w:hAnsi="Times New Roman" w:cs="Times New Roman"/>
                <w:color w:val="000000" w:themeColor="text1"/>
                <w:sz w:val="24"/>
                <w:szCs w:val="24"/>
                <w:lang w:val="vi-VN"/>
              </w:rPr>
              <w:t xml:space="preserve">. Biện pháp khắc phục hậu quả: </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a) </w:t>
            </w:r>
            <w:r w:rsidRPr="00593AD2">
              <w:rPr>
                <w:rFonts w:ascii="Times New Roman" w:hAnsi="Times New Roman" w:cs="Times New Roman"/>
                <w:color w:val="000000" w:themeColor="text1"/>
                <w:sz w:val="24"/>
                <w:szCs w:val="24"/>
                <w:lang w:val="vi-VN"/>
              </w:rPr>
              <w:t xml:space="preserve">Buộc công khai </w:t>
            </w:r>
            <w:r w:rsidRPr="00593AD2">
              <w:rPr>
                <w:rFonts w:ascii="Times New Roman" w:hAnsi="Times New Roman" w:cs="Times New Roman"/>
                <w:color w:val="000000" w:themeColor="text1"/>
                <w:sz w:val="24"/>
                <w:szCs w:val="24"/>
              </w:rPr>
              <w:t xml:space="preserve">thông tin </w:t>
            </w:r>
            <w:r w:rsidRPr="00593AD2">
              <w:rPr>
                <w:rFonts w:ascii="Times New Roman" w:hAnsi="Times New Roman" w:cs="Times New Roman"/>
                <w:color w:val="000000" w:themeColor="text1"/>
                <w:sz w:val="24"/>
                <w:szCs w:val="24"/>
                <w:lang w:val="vi-VN"/>
              </w:rPr>
              <w:t>theo quy định với hành vi quy định tại khoản 2 Điều này</w:t>
            </w:r>
            <w:r w:rsidRPr="00593AD2">
              <w:rPr>
                <w:rFonts w:ascii="Times New Roman" w:hAnsi="Times New Roman" w:cs="Times New Roman"/>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b) Buộc nộp lại số lợi bất hợp pháp bằng toàn bộ số tiền lãi trên giá trị số tiền đã thu, số tiền đã sử dụng trái quy định đối với hành vi quy định tại khoản 2 Điều này, số tiền lãi vay được xác định bằng giá trị nhân (x) lãi vay bình quân hằng năm của các ngân hàng thương mại cổ phần nhà nước;</w:t>
            </w:r>
          </w:p>
          <w:p w:rsidR="00F4562A" w:rsidRPr="00593AD2" w:rsidRDefault="00F4562A" w:rsidP="00C33BA9">
            <w:pPr>
              <w:widowControl w:val="0"/>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w:t>
            </w:r>
            <w:r w:rsidRPr="00593AD2">
              <w:rPr>
                <w:rFonts w:ascii="Times New Roman" w:hAnsi="Times New Roman" w:cs="Times New Roman"/>
                <w:color w:val="000000" w:themeColor="text1"/>
                <w:sz w:val="24"/>
                <w:szCs w:val="24"/>
                <w:lang w:val="vi-VN"/>
              </w:rPr>
              <w:t xml:space="preserve">) Buộc hoàn trả </w:t>
            </w:r>
            <w:r w:rsidRPr="00593AD2">
              <w:rPr>
                <w:rFonts w:ascii="Times New Roman" w:hAnsi="Times New Roman" w:cs="Times New Roman"/>
                <w:color w:val="000000" w:themeColor="text1"/>
                <w:sz w:val="24"/>
                <w:szCs w:val="24"/>
              </w:rPr>
              <w:t xml:space="preserve">số tiền đã thu của hợp đồng chuyển nhượng đối với </w:t>
            </w:r>
            <w:r w:rsidRPr="00593AD2">
              <w:rPr>
                <w:rFonts w:ascii="Times New Roman" w:hAnsi="Times New Roman" w:cs="Times New Roman"/>
                <w:color w:val="000000" w:themeColor="text1"/>
                <w:sz w:val="24"/>
                <w:szCs w:val="24"/>
                <w:lang w:val="vi-VN"/>
              </w:rPr>
              <w:t xml:space="preserve">hành vi quy định tại khoản </w:t>
            </w:r>
            <w:r w:rsidRPr="00593AD2">
              <w:rPr>
                <w:rFonts w:ascii="Times New Roman" w:hAnsi="Times New Roman" w:cs="Times New Roman"/>
                <w:color w:val="000000" w:themeColor="text1"/>
                <w:sz w:val="24"/>
                <w:szCs w:val="24"/>
              </w:rPr>
              <w:t>2</w:t>
            </w:r>
            <w:r w:rsidRPr="00593AD2">
              <w:rPr>
                <w:rFonts w:ascii="Times New Roman" w:hAnsi="Times New Roman" w:cs="Times New Roman"/>
                <w:color w:val="000000" w:themeColor="text1"/>
                <w:sz w:val="24"/>
                <w:szCs w:val="24"/>
                <w:lang w:val="vi-VN"/>
              </w:rPr>
              <w:t xml:space="preserve"> Điều này </w:t>
            </w:r>
            <w:r w:rsidRPr="00593AD2">
              <w:rPr>
                <w:rFonts w:ascii="Times New Roman" w:hAnsi="Times New Roman" w:cs="Times New Roman"/>
                <w:color w:val="000000" w:themeColor="text1"/>
                <w:sz w:val="24"/>
                <w:szCs w:val="24"/>
              </w:rPr>
              <w:t>trong trường hợp bên nhận chuyển nhượng có yêu cầu.</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pacing w:val="-6"/>
                <w:sz w:val="24"/>
                <w:szCs w:val="24"/>
                <w:shd w:val="solid" w:color="FFFFFF" w:fill="auto"/>
              </w:rPr>
            </w:pPr>
            <w:r w:rsidRPr="00593AD2">
              <w:rPr>
                <w:rFonts w:ascii="Times New Roman" w:hAnsi="Times New Roman" w:cs="Times New Roman"/>
                <w:b/>
                <w:bCs/>
                <w:color w:val="000000" w:themeColor="text1"/>
                <w:spacing w:val="-6"/>
                <w:sz w:val="24"/>
                <w:szCs w:val="24"/>
                <w:shd w:val="solid" w:color="FFFFFF" w:fill="auto"/>
                <w:lang w:val="vi-VN"/>
              </w:rPr>
              <w:t xml:space="preserve">Điều 74. Vi phạm </w:t>
            </w:r>
            <w:r w:rsidRPr="00593AD2">
              <w:rPr>
                <w:rFonts w:ascii="Times New Roman" w:hAnsi="Times New Roman" w:cs="Times New Roman"/>
                <w:b/>
                <w:bCs/>
                <w:color w:val="000000" w:themeColor="text1"/>
                <w:sz w:val="24"/>
                <w:szCs w:val="24"/>
                <w:shd w:val="solid" w:color="FFFFFF" w:fill="auto"/>
                <w:lang w:val="vi-VN"/>
              </w:rPr>
              <w:t xml:space="preserve">quy định </w:t>
            </w:r>
            <w:r w:rsidRPr="00593AD2">
              <w:rPr>
                <w:rFonts w:ascii="Times New Roman" w:hAnsi="Times New Roman" w:cs="Times New Roman"/>
                <w:b/>
                <w:bCs/>
                <w:color w:val="000000" w:themeColor="text1"/>
                <w:spacing w:val="-6"/>
                <w:sz w:val="24"/>
                <w:szCs w:val="24"/>
                <w:shd w:val="solid" w:color="FFFFFF" w:fill="auto"/>
                <w:lang w:val="vi-VN"/>
              </w:rPr>
              <w:t xml:space="preserve">của chủ đầu tư về chuyển nhượng dự án bất động sản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rPr>
              <w:t>1</w:t>
            </w:r>
            <w:r w:rsidRPr="00593AD2">
              <w:rPr>
                <w:rFonts w:ascii="Times New Roman" w:hAnsi="Times New Roman" w:cs="Times New Roman"/>
                <w:color w:val="000000" w:themeColor="text1"/>
                <w:sz w:val="24"/>
                <w:szCs w:val="24"/>
                <w:shd w:val="solid" w:color="FFFFFF" w:fill="auto"/>
                <w:lang w:val="vi-VN"/>
              </w:rPr>
              <w:t xml:space="preserve">. Phạt tiền từ 600.000.000 đồng đến 800.000.000 đồng đối </w:t>
            </w:r>
            <w:r w:rsidRPr="00593AD2">
              <w:rPr>
                <w:rFonts w:ascii="Times New Roman" w:hAnsi="Times New Roman" w:cs="Times New Roman"/>
                <w:bCs/>
                <w:color w:val="000000" w:themeColor="text1"/>
                <w:sz w:val="24"/>
                <w:szCs w:val="24"/>
                <w:shd w:val="solid" w:color="FFFFFF" w:fill="auto"/>
                <w:lang w:val="vi-VN"/>
              </w:rPr>
              <w:t xml:space="preserve">với hành vi </w:t>
            </w:r>
            <w:r w:rsidRPr="00593AD2">
              <w:rPr>
                <w:rFonts w:ascii="Times New Roman" w:hAnsi="Times New Roman" w:cs="Times New Roman"/>
                <w:color w:val="000000" w:themeColor="text1"/>
                <w:sz w:val="24"/>
                <w:szCs w:val="24"/>
                <w:shd w:val="solid" w:color="FFFFFF" w:fill="auto"/>
                <w:lang w:val="vi-VN"/>
              </w:rPr>
              <w:t xml:space="preserve"> chuyển nhượng toàn bộ hoặc một phần dự án bất động sản khi chưa được cơ quan có thẩm quyền cho phép chuyển nhượng toàn bộ hoặc một phần dự án bất động sản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Phạt tiền từ 800.000.000 đồng đến 1.000.000.000 đồng đối </w:t>
            </w:r>
            <w:r w:rsidRPr="00593AD2">
              <w:rPr>
                <w:rFonts w:ascii="Times New Roman" w:hAnsi="Times New Roman" w:cs="Times New Roman"/>
                <w:bCs/>
                <w:color w:val="000000" w:themeColor="text1"/>
                <w:sz w:val="24"/>
                <w:szCs w:val="24"/>
                <w:shd w:val="solid" w:color="FFFFFF" w:fill="auto"/>
                <w:lang w:val="vi-VN"/>
              </w:rPr>
              <w:t>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Chuyển nhượng toàn bộ hoặc một phần dự án bất động sản khi dự án, phần dự án bất động sản chuyển nhượng chưa đáp ứng các điều kiện, nguyên tắc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Cs/>
                <w:color w:val="000000" w:themeColor="text1"/>
                <w:spacing w:val="2"/>
                <w:sz w:val="24"/>
                <w:szCs w:val="24"/>
                <w:lang w:val="vi-VN"/>
              </w:rPr>
              <w:t>b) Chuyển nhượng toàn bộ hoặc một phần dự án bất động sản không đúng hình thức, phạm vi kinh doanh theo quy định.</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pacing w:val="-4"/>
                <w:sz w:val="24"/>
                <w:szCs w:val="24"/>
                <w:shd w:val="solid" w:color="FFFFFF" w:fill="auto"/>
              </w:rPr>
            </w:pPr>
            <w:r w:rsidRPr="00593AD2">
              <w:rPr>
                <w:rFonts w:ascii="Times New Roman" w:hAnsi="Times New Roman" w:cs="Times New Roman"/>
                <w:b/>
                <w:bCs/>
                <w:color w:val="000000" w:themeColor="text1"/>
                <w:spacing w:val="-4"/>
                <w:sz w:val="24"/>
                <w:szCs w:val="24"/>
                <w:shd w:val="solid" w:color="FFFFFF" w:fill="auto"/>
                <w:lang w:val="vi-VN"/>
              </w:rPr>
              <w:t>Điều 75. Vi phạm quy định về hợp đồng trong kinh doanh bất động sản</w:t>
            </w:r>
            <w:r w:rsidRPr="00593AD2">
              <w:rPr>
                <w:rFonts w:ascii="Times New Roman" w:hAnsi="Times New Roman" w:cs="Times New Roman"/>
                <w:b/>
                <w:bCs/>
                <w:color w:val="000000" w:themeColor="text1"/>
                <w:spacing w:val="-4"/>
                <w:sz w:val="24"/>
                <w:szCs w:val="24"/>
                <w:shd w:val="solid" w:color="FFFFFF" w:fill="auto"/>
              </w:rPr>
              <w:t xml:space="preserve"> </w:t>
            </w:r>
          </w:p>
          <w:p w:rsidR="00F4562A" w:rsidRPr="00593AD2" w:rsidRDefault="00F4562A" w:rsidP="00C33BA9">
            <w:pPr>
              <w:widowControl w:val="0"/>
              <w:jc w:val="both"/>
              <w:rPr>
                <w:rFonts w:ascii="Times New Roman" w:hAnsi="Times New Roman" w:cs="Times New Roman"/>
                <w:b/>
                <w:bCs/>
                <w:iCs/>
                <w:color w:val="000000" w:themeColor="text1"/>
                <w:sz w:val="24"/>
                <w:szCs w:val="24"/>
                <w:lang w:val="vi-VN"/>
              </w:rPr>
            </w:pPr>
            <w:r w:rsidRPr="00593AD2">
              <w:rPr>
                <w:rFonts w:ascii="Times New Roman" w:hAnsi="Times New Roman" w:cs="Times New Roman"/>
                <w:iCs/>
                <w:color w:val="000000" w:themeColor="text1"/>
                <w:sz w:val="24"/>
                <w:szCs w:val="24"/>
                <w:lang w:val="vi-VN"/>
              </w:rPr>
              <w:t>1. Phạt tiền từ 180.000.000 đồng đến 260.000.000 đồng đối với một trong các hành vi sau đây:</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bCs/>
                <w:iCs/>
                <w:color w:val="000000" w:themeColor="text1"/>
                <w:sz w:val="24"/>
                <w:szCs w:val="24"/>
                <w:lang w:val="vi-VN"/>
              </w:rPr>
              <w:lastRenderedPageBreak/>
              <w:t>a) Chủ đầu tư dự án bất động sản, doanh nghiệp kinh doanh bất động sản không sử dụng hợp đồng mẫu trong kinh doanh bất động sản, hoặc sử dụng hợp đồng không đầy đủ các nội dung chính theo quy định;</w:t>
            </w:r>
          </w:p>
          <w:p w:rsidR="00F4562A" w:rsidRPr="00593AD2" w:rsidRDefault="00F4562A" w:rsidP="00C33BA9">
            <w:pPr>
              <w:widowControl w:val="0"/>
              <w:jc w:val="both"/>
              <w:rPr>
                <w:rFonts w:ascii="Times New Roman" w:hAnsi="Times New Roman" w:cs="Times New Roman"/>
                <w:bCs/>
                <w:iCs/>
                <w:color w:val="000000" w:themeColor="text1"/>
                <w:sz w:val="24"/>
                <w:szCs w:val="24"/>
              </w:rPr>
            </w:pPr>
            <w:bookmarkStart w:id="536" w:name="diem_58_3_dd"/>
            <w:r w:rsidRPr="00593AD2">
              <w:rPr>
                <w:rFonts w:ascii="Times New Roman" w:hAnsi="Times New Roman" w:cs="Times New Roman"/>
                <w:color w:val="000000" w:themeColor="text1"/>
                <w:sz w:val="24"/>
                <w:szCs w:val="24"/>
                <w:lang w:val="vi-VN"/>
              </w:rPr>
              <w:t xml:space="preserve">b) Chủ đầu tư dự án </w:t>
            </w:r>
            <w:r w:rsidRPr="00593AD2">
              <w:rPr>
                <w:rFonts w:ascii="Times New Roman" w:hAnsi="Times New Roman" w:cs="Times New Roman"/>
                <w:bCs/>
                <w:iCs/>
                <w:color w:val="000000" w:themeColor="text1"/>
                <w:sz w:val="24"/>
                <w:szCs w:val="24"/>
                <w:lang w:val="vi-VN"/>
              </w:rPr>
              <w:t xml:space="preserve">ký hợp đồng bán, cho thuê mua căn hộ chung cư, công trình xây dựng hoặc phần diện tích sàn xây dựng trong công trình xây dựng </w:t>
            </w:r>
            <w:r w:rsidRPr="00593AD2">
              <w:rPr>
                <w:rFonts w:ascii="Times New Roman" w:hAnsi="Times New Roman" w:cs="Times New Roman"/>
                <w:bCs/>
                <w:color w:val="000000" w:themeColor="text1"/>
                <w:sz w:val="24"/>
                <w:szCs w:val="24"/>
              </w:rPr>
              <w:t>không xác định rõ các nội dung theo quy định pháp luật</w:t>
            </w:r>
            <w:r w:rsidRPr="00593AD2">
              <w:rPr>
                <w:rFonts w:ascii="Times New Roman" w:hAnsi="Times New Roman" w:cs="Times New Roman"/>
                <w:bCs/>
                <w:iCs/>
                <w:color w:val="000000" w:themeColor="text1"/>
                <w:sz w:val="24"/>
                <w:szCs w:val="24"/>
              </w:rPr>
              <w:t>;</w:t>
            </w:r>
          </w:p>
          <w:bookmarkEnd w:id="536"/>
          <w:p w:rsidR="00F4562A" w:rsidRPr="00593AD2" w:rsidRDefault="00F4562A" w:rsidP="00C33BA9">
            <w:pPr>
              <w:widowControl w:val="0"/>
              <w:jc w:val="both"/>
              <w:rPr>
                <w:rFonts w:ascii="Times New Roman" w:hAnsi="Times New Roman" w:cs="Times New Roman"/>
                <w:bCs/>
                <w:iCs/>
                <w:strike/>
                <w:color w:val="000000" w:themeColor="text1"/>
                <w:sz w:val="24"/>
                <w:szCs w:val="24"/>
                <w:shd w:val="solid" w:color="FFFFFF" w:fill="auto"/>
              </w:rPr>
            </w:pPr>
            <w:r w:rsidRPr="00593AD2">
              <w:rPr>
                <w:rFonts w:ascii="Times New Roman" w:hAnsi="Times New Roman" w:cs="Times New Roman"/>
                <w:bCs/>
                <w:iCs/>
                <w:color w:val="000000" w:themeColor="text1"/>
                <w:sz w:val="24"/>
                <w:szCs w:val="24"/>
                <w:lang w:val="vi-VN"/>
              </w:rPr>
              <w:t>c) Chủ đầu tư dự án bất động sản không xác nhận vào hợp đồng chuyển nhượng theo quy định hoặc xác nhận không đúng quy định</w:t>
            </w:r>
            <w:r w:rsidRPr="00593AD2">
              <w:rPr>
                <w:rFonts w:ascii="Times New Roman" w:hAnsi="Times New Roman" w:cs="Times New Roman"/>
                <w:bCs/>
                <w:iCs/>
                <w:color w:val="000000" w:themeColor="text1"/>
                <w:sz w:val="24"/>
                <w:szCs w:val="24"/>
              </w:rPr>
              <w:t>; thu tiền từ khách hàng khi thực hiện xác nhận</w:t>
            </w:r>
            <w:r w:rsidRPr="00593AD2">
              <w:rPr>
                <w:rFonts w:ascii="Times New Roman" w:hAnsi="Times New Roman" w:cs="Times New Roman"/>
                <w:bCs/>
                <w:iCs/>
                <w:color w:val="000000" w:themeColor="text1"/>
                <w:sz w:val="24"/>
                <w:szCs w:val="24"/>
                <w:lang w:val="vi-VN"/>
              </w:rPr>
              <w:t xml:space="preserve"> vào hợp đồng chuyển nhượng</w:t>
            </w:r>
            <w:r w:rsidRPr="00593AD2">
              <w:rPr>
                <w:rFonts w:ascii="Times New Roman" w:hAnsi="Times New Roman" w:cs="Times New Roman"/>
                <w:bCs/>
                <w:iCs/>
                <w:color w:val="000000" w:themeColor="text1"/>
                <w:sz w:val="24"/>
                <w:szCs w:val="24"/>
              </w:rPr>
              <w:t>;</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iCs/>
                <w:color w:val="000000" w:themeColor="text1"/>
                <w:sz w:val="24"/>
                <w:szCs w:val="24"/>
                <w:lang w:val="vi-VN"/>
              </w:rPr>
              <w:t>d) Nội dung thỏa thuận đặt cọc không ghi rõ giá bán, cho thuê mua nhà ở, công trình xây dựng, phần diện tích sàn xây dựng trong công trình xây dựng hình thành trong tương lai.</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iCs/>
                <w:color w:val="000000" w:themeColor="text1"/>
                <w:sz w:val="24"/>
                <w:szCs w:val="24"/>
                <w:lang w:val="vi-VN"/>
              </w:rPr>
              <w:t>2. Phạt tiền từ 260.000.000 đồng đến 300.000.000 đồng đối với hành vi ký hợp đồng mua bán nhà ở, công trình xây dựng, phần diện tích sàn xây dựng trong công trình xây dựng không gắn với quyền sử dụng đất theo quy định.</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iCs/>
                <w:color w:val="000000" w:themeColor="text1"/>
                <w:sz w:val="24"/>
                <w:szCs w:val="24"/>
                <w:lang w:val="vi-VN"/>
              </w:rPr>
              <w:t>3. Phạt tiền từ 300.000.000 đồng đến 500.000.000 đồng đối với chủ đầu tư, doanh nghiệp kinh doanh bất động sản có hành vi không tuân thủ các quy định về giá bán, chuyển nhượng, cho thuê, cho thuê mua bất động sản, dự án bất động sản trong trường hợp nhà nước có quy định về giá, trừ trường hợp quy định tại điểm c khoản 1 Điều 68 nghị định này.</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iCs/>
                <w:color w:val="000000" w:themeColor="text1"/>
                <w:sz w:val="24"/>
                <w:szCs w:val="24"/>
                <w:lang w:val="vi-VN"/>
              </w:rPr>
              <w:t>4. Phạt tiền từ 800.000.000 đồng đến 1.000.000.000 đồng đối với hành vi chuyển nhượng hợp đồng mua bán, thuê mua nhà ở, công trình xây dựng không bảo đảm các điều kiện theo quy định.</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iCs/>
                <w:color w:val="000000" w:themeColor="text1"/>
                <w:sz w:val="24"/>
                <w:szCs w:val="24"/>
              </w:rPr>
              <w:t>5</w:t>
            </w:r>
            <w:r w:rsidRPr="00593AD2">
              <w:rPr>
                <w:rFonts w:ascii="Times New Roman" w:hAnsi="Times New Roman" w:cs="Times New Roman"/>
                <w:iCs/>
                <w:color w:val="000000" w:themeColor="text1"/>
                <w:sz w:val="24"/>
                <w:szCs w:val="24"/>
                <w:lang w:val="vi-VN"/>
              </w:rPr>
              <w:t>. Biện pháp khắc phục hậu quả:</w:t>
            </w:r>
          </w:p>
          <w:p w:rsidR="00F4562A" w:rsidRPr="00593AD2" w:rsidRDefault="00F4562A" w:rsidP="00C33BA9">
            <w:pPr>
              <w:widowControl w:val="0"/>
              <w:tabs>
                <w:tab w:val="left" w:pos="426"/>
              </w:tabs>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lastRenderedPageBreak/>
              <w:t>a) Buộc lập lại hợp đồng trong kinh doanh bất động sản theo mẫu quy định; buộc sửa đổi, bổ sung các nội dung trong hợp đồng theo quy định với hành vi quy định tại điểm a, điểm b khoản 1 Điều này trong trường hợp đang thực hiện hợp đồng;</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b) Buộc xác nhận theo quy định với hành vi quy định tại điểm c khoản 1 Điều này trong trường hợp đang thực hiện hợp đồng;</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c) Buộc lập lại thỏa thuận đặt cọc theo quy định với hành vi quy định tại điểm d khoản 1 Điều này trong trường hợp đang thực hiện hợp đồng;</w:t>
            </w:r>
          </w:p>
          <w:p w:rsidR="00F4562A" w:rsidRPr="00593AD2" w:rsidRDefault="00F4562A" w:rsidP="00C33BA9">
            <w:pPr>
              <w:widowControl w:val="0"/>
              <w:jc w:val="both"/>
              <w:rPr>
                <w:rFonts w:ascii="Times New Roman" w:hAnsi="Times New Roman" w:cs="Times New Roman"/>
                <w:iCs/>
                <w:color w:val="000000" w:themeColor="text1"/>
                <w:sz w:val="24"/>
                <w:szCs w:val="24"/>
              </w:rPr>
            </w:pPr>
            <w:r w:rsidRPr="00593AD2">
              <w:rPr>
                <w:rFonts w:ascii="Times New Roman" w:hAnsi="Times New Roman" w:cs="Times New Roman"/>
                <w:iCs/>
                <w:color w:val="000000" w:themeColor="text1"/>
                <w:sz w:val="24"/>
                <w:szCs w:val="24"/>
                <w:lang w:val="vi-VN"/>
              </w:rPr>
              <w:t>d) Buộc tuân thủ quy định về giá bán, chuyển nhượng, cho thuê, cho thuê mua với hành vi quy định tại khoản 3 Điều này trong trường hợp đang thực hiện hợp đồng</w:t>
            </w:r>
            <w:r w:rsidRPr="00593AD2">
              <w:rPr>
                <w:rFonts w:ascii="Times New Roman" w:hAnsi="Times New Roman" w:cs="Times New Roman"/>
                <w:iCs/>
                <w:color w:val="000000" w:themeColor="text1"/>
                <w:sz w:val="24"/>
                <w:szCs w:val="24"/>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đ) Buộc nộp lại số lợi bất hợp pháp bằng toàn bộ số tiền lãi trên giá trị số tiền đã thu, số tiền đã sử dụng trái quy định đối với hành vi quy định tại điểm c</w:t>
            </w:r>
            <w:r w:rsidRPr="00593AD2">
              <w:rPr>
                <w:rFonts w:ascii="Times New Roman" w:hAnsi="Times New Roman" w:cs="Times New Roman"/>
                <w:color w:val="000000" w:themeColor="text1"/>
                <w:sz w:val="24"/>
                <w:szCs w:val="24"/>
                <w:lang w:val="vi-VN"/>
              </w:rPr>
              <w:t xml:space="preserve"> khoản </w:t>
            </w:r>
            <w:r w:rsidRPr="00593AD2">
              <w:rPr>
                <w:rFonts w:ascii="Times New Roman" w:hAnsi="Times New Roman" w:cs="Times New Roman"/>
                <w:color w:val="000000" w:themeColor="text1"/>
                <w:sz w:val="24"/>
                <w:szCs w:val="24"/>
              </w:rPr>
              <w:t>1</w:t>
            </w:r>
            <w:r w:rsidRPr="00593AD2">
              <w:rPr>
                <w:rFonts w:ascii="Times New Roman" w:hAnsi="Times New Roman" w:cs="Times New Roman"/>
                <w:color w:val="000000" w:themeColor="text1"/>
                <w:sz w:val="24"/>
                <w:szCs w:val="24"/>
                <w:lang w:val="vi-VN"/>
              </w:rPr>
              <w:t xml:space="preserve"> Điều này</w:t>
            </w:r>
            <w:r w:rsidRPr="00593AD2">
              <w:rPr>
                <w:rFonts w:ascii="Times New Roman" w:hAnsi="Times New Roman" w:cs="Times New Roman"/>
                <w:color w:val="000000" w:themeColor="text1"/>
                <w:sz w:val="24"/>
                <w:szCs w:val="24"/>
              </w:rPr>
              <w:t>, số tiền lãi vay được xác định bằng giá trị nhân (x) lãi vay bình quân hằng năm của các ngân hàng thương mại cổ phần nhà nước.</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t xml:space="preserve">Điều 58. Vi phạm quy định về sở hữu nhà ở tại Việt Nam của cá nhân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 Phạt tiền từ 20.000.000 đồng đến 30.000.000 đồng đối với chủ sở hữu nhà ở là cá nhân có hành vi sử dụng nhà ở không đúng mục đích theo quy định; không lập và không lưu trữ hồ sơ nhà ở thuộc sở hữu của mình theo quy định, trừ trường hợp thuộc hành vi vi phạm về lưu trữ hồ sơ theo quy định pháp luật về xây dựng quy định tại Nghị định này và trường hợp hồ sơ nhà chung cư do Ban quản trị lưu trữ theo quy định của pháp luật nhà ở.</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2. Phạt tiền từ 20.000.000 đồng đến 30.000.000 đồng đối với chủ sở hữu là cá nhân nước ngoài không có văn bản </w:t>
            </w:r>
            <w:r w:rsidRPr="00593AD2">
              <w:rPr>
                <w:rFonts w:ascii="Times New Roman" w:hAnsi="Times New Roman" w:cs="Times New Roman"/>
                <w:bCs/>
                <w:color w:val="000000" w:themeColor="text1"/>
                <w:sz w:val="24"/>
                <w:szCs w:val="24"/>
                <w:shd w:val="solid" w:color="FFFFFF" w:fill="auto"/>
                <w:lang w:val="vi-VN"/>
              </w:rPr>
              <w:lastRenderedPageBreak/>
              <w:t>thông báo về việc cho thuê nhà ở đến </w:t>
            </w:r>
            <w:bookmarkStart w:id="537" w:name="cumtu_d3"/>
            <w:r w:rsidRPr="00593AD2">
              <w:rPr>
                <w:rFonts w:ascii="Times New Roman" w:hAnsi="Times New Roman" w:cs="Times New Roman"/>
                <w:bCs/>
                <w:color w:val="000000" w:themeColor="text1"/>
                <w:sz w:val="24"/>
                <w:szCs w:val="24"/>
                <w:shd w:val="solid" w:color="FFFFFF" w:fill="auto"/>
                <w:lang w:val="vi-VN"/>
              </w:rPr>
              <w:t>cơ quan quản lý nhà ở cấp</w:t>
            </w:r>
            <w:bookmarkEnd w:id="537"/>
            <w:r w:rsidRPr="00593AD2">
              <w:rPr>
                <w:rFonts w:ascii="Times New Roman" w:hAnsi="Times New Roman" w:cs="Times New Roman"/>
                <w:bCs/>
                <w:color w:val="000000" w:themeColor="text1"/>
                <w:sz w:val="24"/>
                <w:szCs w:val="24"/>
                <w:shd w:val="solid" w:color="FFFFFF" w:fill="auto"/>
                <w:lang w:val="vi-VN"/>
              </w:rPr>
              <w:t xml:space="preserve"> xã nơi có nhà ở trước khi cho thuê nhà ở hoặc không có văn bản thông báo về việc chấm dứt hợp đồng cho thuê nhà gửi đến </w:t>
            </w:r>
            <w:bookmarkStart w:id="538" w:name="cumtu_d3_1"/>
            <w:r w:rsidRPr="00593AD2">
              <w:rPr>
                <w:rFonts w:ascii="Times New Roman" w:hAnsi="Times New Roman" w:cs="Times New Roman"/>
                <w:bCs/>
                <w:color w:val="000000" w:themeColor="text1"/>
                <w:sz w:val="24"/>
                <w:szCs w:val="24"/>
                <w:shd w:val="solid" w:color="FFFFFF" w:fill="auto"/>
                <w:lang w:val="vi-VN"/>
              </w:rPr>
              <w:t xml:space="preserve">cơ quan quản lý nhà ở cấp </w:t>
            </w:r>
            <w:bookmarkEnd w:id="538"/>
            <w:r w:rsidRPr="00593AD2">
              <w:rPr>
                <w:rFonts w:ascii="Times New Roman" w:hAnsi="Times New Roman" w:cs="Times New Roman"/>
                <w:bCs/>
                <w:color w:val="000000" w:themeColor="text1"/>
                <w:sz w:val="24"/>
                <w:szCs w:val="24"/>
                <w:shd w:val="solid" w:color="FFFFFF" w:fill="auto"/>
                <w:lang w:val="vi-VN"/>
              </w:rPr>
              <w:t>xã  sau khi chấm dứt hợp đồng cho thuê nhà ở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3. Phạt tiền từ 30.000.000 đồng đến 50.000.000 đồng đối với chủ sở hữu nhà ở là cá nhân nước ngoài có một trong các hành vi sau đây: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Sở hữu nhà ở mà không thuộc đối tượng là cá nhân nước ngoài được sở hữu nhà ở tại Việt Nam;</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b) Sở hữu nhà ở nhưng không đảm bảo điều kiện cá nhân nước ngoài được sở hữu nhà ở tại Việt Nam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Thực hiện thanh toán tiền mua, thuê mua nhà ở không thông qua tổ chức tín dụng, chi nhánh ngân hàng nước ngoài đang hoạt động tại Việt Nam.</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Buộc sử dụng nhà ở đúng mục đích; buộc lập và lưu trữ hồ sơ nhà ở thuộc sở hữu của mình theo quy định với hành vi quy định tại khoản 1 Điều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b) Buộc có văn bản thông báo cho thuê nhà ở trong trường hợp vẫn đang cho thuê nhà ở đối với hành vi quy định tại khoản 2 Điều này; buộc có văn bản thông báo về việc chấm dứt hợp đồng cho thuê nhà ở sau khi chấm dứt hợp đồng cho thuê nhà ở theo quy định đối với hành vi quy định tại khoản 2 Điều này;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Buộc trả lại nhà cho người bán, đồng thời người bán hoàn trả tiền cho người mua với hành vi quy định tại điểm a, điểm b khoản 3 Điều này;</w:t>
            </w:r>
          </w:p>
          <w:p w:rsidR="00F4562A" w:rsidRPr="00593AD2" w:rsidRDefault="00F4562A" w:rsidP="00C33BA9">
            <w:pPr>
              <w:widowControl w:val="0"/>
              <w:jc w:val="both"/>
              <w:rPr>
                <w:rFonts w:ascii="Times New Roman" w:hAnsi="Times New Roman" w:cs="Times New Roman"/>
                <w:bCs/>
                <w:color w:val="000000" w:themeColor="text1"/>
                <w:spacing w:val="-4"/>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d) Buộc thanh toán đúng quy định đối với phần chưa thanh toán trong trường hợp chưa thanh toán xong với hành vi quy định tại điểm c khoản 3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t xml:space="preserve">Điều 59. Vi phạm quy định về sở hữu nhà ở tại Việt </w:t>
            </w:r>
            <w:r w:rsidRPr="00593AD2">
              <w:rPr>
                <w:rFonts w:ascii="Times New Roman" w:hAnsi="Times New Roman" w:cs="Times New Roman"/>
                <w:b/>
                <w:bCs/>
                <w:color w:val="000000" w:themeColor="text1"/>
                <w:sz w:val="24"/>
                <w:szCs w:val="24"/>
                <w:shd w:val="solid" w:color="FFFFFF" w:fill="auto"/>
                <w:lang w:val="vi-VN"/>
              </w:rPr>
              <w:lastRenderedPageBreak/>
              <w:t>Nam của tổ chức</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 Phạt tiền từ 40.000.000 đồng đến 60.000.000 đồng đối với chủ sở hữu nhà ở là tổ chức có hành vi sử dụng nhà ở không đúng mục đích theo quy định; không lập và lưu trữ hồ sơ nhà ở thuộc sở hữu của mình theo quy định, trừ trường hợp thuộc hành vi vi phạm về lưu trữ hồ sơ theo quy định pháp luật về xây dựng quy định tại Nghị định này và trường hợp hồ sơ nhà chung cư do Ban quản trị lưu trữ theo quy định của pháp luật nhà ở.</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2. Phạt tiền từ 60.000.000 đồng đến 100.000.000 đồng đối với chủ sở hữu nhà ở là tổ chức nước ngoài có một trong các hành vi sau đây: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Sở hữu nhà ở mà không thuộc đối tượng là tổ chức nước ngoài được sở hữu nhà ở tại Việt Nam;</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b) Sở hữu nhà ở nhưng không đảm bảo điều kiện tổ chức nước ngoài được sở hữu nhà ở tại Việt Nam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Sử dụng nhà ở để bố trí cho người không làm việc tại tổ chức đó ở;</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d) Thực hiện thanh toán tiền mua, thuê mua nhà ở không thông qua tổ chức tín dụng, chi nhánh ngân hàng nước ngoài đang hoạt động tại Việt Nam.</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a) Buộc sử dụng nhà ở đúng mục đích; buộc lập và lưu trữ hồ sơ nhà ở thuộc sở hữu của mình theo quy định với hành vi quy định tại khoản 1 Điều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b) Buộc trả lại nhà cho người bán nhà ở, đồng thời người bán hoàn trả tiền với hành vi quy định tại điểm a, điểm b khoản 2 Điều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Buộc sử dụng nhà ở đúng quy định với hành vi quy định tại điểm c khoản 2 Điều này;</w:t>
            </w:r>
          </w:p>
          <w:p w:rsidR="00F4562A" w:rsidRPr="00593AD2" w:rsidRDefault="00F4562A" w:rsidP="00C33BA9">
            <w:pPr>
              <w:widowControl w:val="0"/>
              <w:jc w:val="both"/>
              <w:rPr>
                <w:rFonts w:ascii="Times New Roman" w:hAnsi="Times New Roman" w:cs="Times New Roman"/>
                <w:b/>
                <w:bCs/>
                <w:color w:val="000000" w:themeColor="text1"/>
                <w:spacing w:val="-4"/>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 xml:space="preserve">d) Buộc thanh toán đúng quy định đối với phần chưa thanh toán trong trường hợp chưa thanh toán xong với hành vi </w:t>
            </w:r>
            <w:r w:rsidRPr="00593AD2">
              <w:rPr>
                <w:rFonts w:ascii="Times New Roman" w:hAnsi="Times New Roman" w:cs="Times New Roman"/>
                <w:bCs/>
                <w:color w:val="000000" w:themeColor="text1"/>
                <w:sz w:val="24"/>
                <w:szCs w:val="24"/>
                <w:shd w:val="solid" w:color="FFFFFF" w:fill="auto"/>
                <w:lang w:val="vi-VN"/>
              </w:rPr>
              <w:lastRenderedPageBreak/>
              <w:t>quy định tại điểm d khoản 2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39" w:name="dieu_62"/>
            <w:r w:rsidRPr="00593AD2">
              <w:rPr>
                <w:rFonts w:ascii="Times New Roman" w:hAnsi="Times New Roman" w:cs="Times New Roman"/>
                <w:b/>
                <w:bCs/>
                <w:color w:val="000000" w:themeColor="text1"/>
                <w:sz w:val="24"/>
                <w:szCs w:val="24"/>
                <w:shd w:val="solid" w:color="FFFFFF" w:fill="auto"/>
                <w:lang w:val="vi-VN"/>
              </w:rPr>
              <w:lastRenderedPageBreak/>
              <w:t>Điều 62. Vi phạm quy định về đào tạo quản lý vận hành nhà chung cư</w:t>
            </w:r>
          </w:p>
          <w:bookmarkEnd w:id="539"/>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hành vi cấp giấy chứng nhận hoàn thành khóa đào tạo về quản lý vận hành nhà chung cư không đúng mẫu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 Buộc hủy giấy chứng nhận đã cấp không đúng mẫu và cấp lại giấy chứng nhận đúng mẫu với hành vi quy định tại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t>Điều 69. Vi phạm quy định về đào tạo quản lý vận hành nhà chung cư</w:t>
            </w:r>
          </w:p>
          <w:p w:rsidR="00F4562A" w:rsidRPr="00593AD2" w:rsidRDefault="00F4562A" w:rsidP="00C33BA9">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bCs/>
                <w:color w:val="000000" w:themeColor="text1"/>
                <w:sz w:val="24"/>
                <w:szCs w:val="24"/>
              </w:rPr>
              <w:t xml:space="preserve">1. </w:t>
            </w:r>
            <w:r w:rsidRPr="00593AD2">
              <w:rPr>
                <w:rFonts w:ascii="Times New Roman" w:hAnsi="Times New Roman" w:cs="Times New Roman"/>
                <w:color w:val="000000" w:themeColor="text1"/>
                <w:sz w:val="24"/>
                <w:szCs w:val="24"/>
                <w:lang w:val="vi-VN"/>
              </w:rPr>
              <w:t xml:space="preserve">Phạt tiền từ </w:t>
            </w:r>
            <w:r w:rsidRPr="00593AD2">
              <w:rPr>
                <w:rFonts w:ascii="Times New Roman" w:hAnsi="Times New Roman" w:cs="Times New Roman"/>
                <w:iCs/>
                <w:color w:val="000000" w:themeColor="text1"/>
                <w:sz w:val="24"/>
                <w:szCs w:val="24"/>
              </w:rPr>
              <w:t>20.000.000 đồng đến 40.000.000 đồng</w:t>
            </w:r>
            <w:r w:rsidRPr="00593AD2">
              <w:rPr>
                <w:rFonts w:ascii="Times New Roman" w:hAnsi="Times New Roman" w:cs="Times New Roman"/>
                <w:b/>
                <w:bCs/>
                <w:iCs/>
                <w:color w:val="000000" w:themeColor="text1"/>
                <w:sz w:val="24"/>
                <w:szCs w:val="24"/>
              </w:rPr>
              <w:t xml:space="preserve"> </w:t>
            </w:r>
            <w:r w:rsidRPr="00593AD2">
              <w:rPr>
                <w:rFonts w:ascii="Times New Roman" w:hAnsi="Times New Roman" w:cs="Times New Roman"/>
                <w:color w:val="000000" w:themeColor="text1"/>
                <w:sz w:val="24"/>
                <w:szCs w:val="24"/>
                <w:lang w:val="vi-VN"/>
              </w:rPr>
              <w:t xml:space="preserve"> đối với</w:t>
            </w:r>
            <w:r w:rsidRPr="00593AD2">
              <w:rPr>
                <w:rFonts w:ascii="Times New Roman" w:hAnsi="Times New Roman" w:cs="Times New Roman"/>
                <w:b/>
                <w:bCs/>
                <w:i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lang w:val="vi-VN"/>
              </w:rPr>
              <w:t>hành vi</w:t>
            </w:r>
            <w:r w:rsidRPr="00593AD2">
              <w:rPr>
                <w:rFonts w:ascii="Times New Roman" w:hAnsi="Times New Roman" w:cs="Times New Roman"/>
                <w:color w:val="000000" w:themeColor="text1"/>
                <w:sz w:val="24"/>
                <w:szCs w:val="24"/>
              </w:rPr>
              <w:t xml:space="preserve"> t</w:t>
            </w:r>
            <w:r w:rsidRPr="00593AD2">
              <w:rPr>
                <w:rFonts w:ascii="Times New Roman" w:hAnsi="Times New Roman" w:cs="Times New Roman"/>
                <w:bCs/>
                <w:color w:val="000000" w:themeColor="text1"/>
                <w:sz w:val="24"/>
                <w:szCs w:val="24"/>
              </w:rPr>
              <w:t>hực hiện hoạt động đào tạo, bồi dưỡng nghiệp vụ quản lý vận hành nhà chung cư để thực hiện cấp giấy chứng nhận hoàn thành khóa đào tạo, bồi dưỡng kiến thức chuyên môn, nghiệp vụ quản lý vận hành nhà chung cư theo quy định của pháp luật nhà ở mà không phải là cơ sở đào tạo, bồi dưỡng nghiệp vụ quản lý vận hành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2</w:t>
            </w:r>
            <w:r w:rsidRPr="00593AD2">
              <w:rPr>
                <w:rFonts w:ascii="Times New Roman" w:hAnsi="Times New Roman" w:cs="Times New Roman"/>
                <w:color w:val="000000" w:themeColor="text1"/>
                <w:sz w:val="24"/>
                <w:szCs w:val="24"/>
                <w:lang w:val="vi-VN"/>
              </w:rPr>
              <w:t xml:space="preserve">. Phạt tiền từ </w:t>
            </w:r>
            <w:r w:rsidRPr="00593AD2">
              <w:rPr>
                <w:rFonts w:ascii="Times New Roman" w:hAnsi="Times New Roman" w:cs="Times New Roman"/>
                <w:iCs/>
                <w:color w:val="000000" w:themeColor="text1"/>
                <w:sz w:val="24"/>
                <w:szCs w:val="24"/>
              </w:rPr>
              <w:t xml:space="preserve">20.000.000 đồng đến 40.000.000 đồng </w:t>
            </w:r>
            <w:r w:rsidRPr="00593AD2">
              <w:rPr>
                <w:rFonts w:ascii="Times New Roman" w:hAnsi="Times New Roman" w:cs="Times New Roman"/>
                <w:color w:val="000000" w:themeColor="text1"/>
                <w:sz w:val="24"/>
                <w:szCs w:val="24"/>
                <w:lang w:val="vi-VN"/>
              </w:rPr>
              <w:t xml:space="preserve"> đối với</w:t>
            </w:r>
            <w:r w:rsidRPr="00593AD2">
              <w:rPr>
                <w:rFonts w:ascii="Times New Roman" w:hAnsi="Times New Roman" w:cs="Times New Roman"/>
                <w:i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lang w:val="vi-VN"/>
              </w:rPr>
              <w:t>hành vi</w:t>
            </w:r>
            <w:r w:rsidRPr="00593AD2">
              <w:rPr>
                <w:rFonts w:ascii="Times New Roman" w:hAnsi="Times New Roman" w:cs="Times New Roman"/>
                <w:color w:val="000000" w:themeColor="text1"/>
                <w:sz w:val="24"/>
                <w:szCs w:val="24"/>
              </w:rPr>
              <w:t xml:space="preserve"> của cơ sở đào tạo</w:t>
            </w:r>
            <w:r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color w:val="000000" w:themeColor="text1"/>
                <w:sz w:val="24"/>
                <w:szCs w:val="24"/>
              </w:rPr>
              <w:t>bồi dưỡng nghiệp vụ quản lý vận hành nhà chung cư</w:t>
            </w:r>
            <w:r w:rsidRPr="00593AD2">
              <w:rPr>
                <w:rFonts w:ascii="Times New Roman" w:hAnsi="Times New Roman" w:cs="Times New Roman"/>
                <w:color w:val="000000" w:themeColor="text1"/>
                <w:sz w:val="24"/>
                <w:szCs w:val="24"/>
                <w:lang w:val="vi-VN"/>
              </w:rPr>
              <w:t xml:space="preserve"> </w:t>
            </w:r>
            <w:r w:rsidRPr="00593AD2">
              <w:rPr>
                <w:rFonts w:ascii="Times New Roman" w:hAnsi="Times New Roman" w:cs="Times New Roman"/>
                <w:color w:val="000000" w:themeColor="text1"/>
                <w:sz w:val="24"/>
                <w:szCs w:val="24"/>
              </w:rPr>
              <w:t>không thực hiện, thực hiện không đúng hoặc thực hiện không đầy đủ các công việc trong hoạt động đào tạo theo quy định.</w:t>
            </w:r>
          </w:p>
          <w:p w:rsidR="00F4562A" w:rsidRPr="00593AD2" w:rsidRDefault="00F4562A" w:rsidP="00C33BA9">
            <w:pPr>
              <w:widowControl w:val="0"/>
              <w:jc w:val="both"/>
              <w:rPr>
                <w:rFonts w:ascii="Times New Roman" w:hAnsi="Times New Roman" w:cs="Times New Roman"/>
                <w:bCs/>
                <w:iCs/>
                <w:color w:val="000000" w:themeColor="text1"/>
                <w:sz w:val="24"/>
                <w:szCs w:val="24"/>
                <w:lang w:val="vi-VN"/>
              </w:rPr>
            </w:pPr>
            <w:r w:rsidRPr="00593AD2">
              <w:rPr>
                <w:rFonts w:ascii="Times New Roman" w:hAnsi="Times New Roman" w:cs="Times New Roman"/>
                <w:iCs/>
                <w:color w:val="000000" w:themeColor="text1"/>
                <w:sz w:val="24"/>
                <w:szCs w:val="24"/>
              </w:rPr>
              <w:t xml:space="preserve">3. Hình thức xử phạt bổ sung: </w:t>
            </w:r>
            <w:r w:rsidRPr="00593AD2">
              <w:rPr>
                <w:rFonts w:ascii="Times New Roman" w:hAnsi="Times New Roman" w:cs="Times New Roman"/>
                <w:iCs/>
                <w:color w:val="000000" w:themeColor="text1"/>
                <w:sz w:val="24"/>
                <w:szCs w:val="24"/>
                <w:lang w:val="vi-VN"/>
              </w:rPr>
              <w:t xml:space="preserve">Đình chỉ hoạt động từ 12 tháng đến 24 tháng đối với hành vi quy định tại khoản </w:t>
            </w:r>
            <w:r w:rsidRPr="00593AD2">
              <w:rPr>
                <w:rFonts w:ascii="Times New Roman" w:hAnsi="Times New Roman" w:cs="Times New Roman"/>
                <w:iCs/>
                <w:color w:val="000000" w:themeColor="text1"/>
                <w:sz w:val="24"/>
                <w:szCs w:val="24"/>
              </w:rPr>
              <w:t>1</w:t>
            </w:r>
            <w:r w:rsidRPr="00593AD2">
              <w:rPr>
                <w:rFonts w:ascii="Times New Roman" w:hAnsi="Times New Roman" w:cs="Times New Roman"/>
                <w:iCs/>
                <w:color w:val="000000" w:themeColor="text1"/>
                <w:sz w:val="24"/>
                <w:szCs w:val="24"/>
                <w:lang w:val="vi-VN"/>
              </w:rPr>
              <w:t xml:space="preserve"> Điều này</w:t>
            </w:r>
            <w:r w:rsidRPr="00593AD2">
              <w:rPr>
                <w:rFonts w:ascii="Times New Roman" w:hAnsi="Times New Roman" w:cs="Times New Roman"/>
                <w:bCs/>
                <w:iCs/>
                <w:color w:val="000000" w:themeColor="text1"/>
                <w:sz w:val="24"/>
                <w:szCs w:val="24"/>
                <w:lang w:val="vi-VN"/>
              </w:rPr>
              <w:t>.</w:t>
            </w:r>
          </w:p>
          <w:p w:rsidR="00F4562A" w:rsidRPr="00593AD2" w:rsidRDefault="00F4562A" w:rsidP="00C33BA9">
            <w:pPr>
              <w:widowControl w:val="0"/>
              <w:jc w:val="both"/>
              <w:rPr>
                <w:rFonts w:ascii="Times New Roman" w:hAnsi="Times New Roman" w:cs="Times New Roman"/>
                <w:bCs/>
                <w:iCs/>
                <w:color w:val="000000" w:themeColor="text1"/>
                <w:spacing w:val="-6"/>
                <w:sz w:val="24"/>
                <w:szCs w:val="24"/>
                <w:lang w:val="vi-VN"/>
              </w:rPr>
            </w:pPr>
            <w:bookmarkStart w:id="540" w:name="diem_62_2"/>
            <w:r w:rsidRPr="00593AD2">
              <w:rPr>
                <w:rFonts w:ascii="Times New Roman" w:hAnsi="Times New Roman" w:cs="Times New Roman"/>
                <w:color w:val="000000" w:themeColor="text1"/>
                <w:sz w:val="24"/>
                <w:szCs w:val="24"/>
                <w:shd w:val="solid" w:color="FFFFFF" w:fill="auto"/>
              </w:rPr>
              <w:t>4</w:t>
            </w:r>
            <w:r w:rsidRPr="00593AD2">
              <w:rPr>
                <w:rFonts w:ascii="Times New Roman" w:hAnsi="Times New Roman" w:cs="Times New Roman"/>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Biện pháp khắc phục hậu quả: </w:t>
            </w:r>
            <w:bookmarkEnd w:id="540"/>
            <w:r w:rsidRPr="00593AD2">
              <w:rPr>
                <w:rFonts w:ascii="Times New Roman" w:hAnsi="Times New Roman" w:cs="Times New Roman"/>
                <w:bCs/>
                <w:iCs/>
                <w:color w:val="000000" w:themeColor="text1"/>
                <w:sz w:val="24"/>
                <w:szCs w:val="24"/>
                <w:lang w:val="vi-VN"/>
              </w:rPr>
              <w:t xml:space="preserve">Buộc thực </w:t>
            </w:r>
            <w:r w:rsidRPr="00593AD2">
              <w:rPr>
                <w:rFonts w:ascii="Times New Roman" w:hAnsi="Times New Roman" w:cs="Times New Roman"/>
                <w:bCs/>
                <w:color w:val="000000" w:themeColor="text1"/>
                <w:sz w:val="24"/>
                <w:szCs w:val="24"/>
              </w:rPr>
              <w:t>hiện đầy đủ các công việc trong hoạt động đào tạo theo quy định đối với hành vi</w:t>
            </w:r>
            <w:r w:rsidRPr="00593AD2">
              <w:rPr>
                <w:rFonts w:ascii="Times New Roman" w:hAnsi="Times New Roman" w:cs="Times New Roman"/>
                <w:bCs/>
                <w:iCs/>
                <w:color w:val="000000" w:themeColor="text1"/>
                <w:sz w:val="24"/>
                <w:szCs w:val="24"/>
                <w:lang w:val="vi-VN"/>
              </w:rPr>
              <w:t xml:space="preserve"> quy định tại</w:t>
            </w:r>
            <w:r w:rsidRPr="00593AD2">
              <w:rPr>
                <w:rFonts w:ascii="Times New Roman" w:hAnsi="Times New Roman" w:cs="Times New Roman"/>
                <w:bCs/>
                <w:iCs/>
                <w:color w:val="000000" w:themeColor="text1"/>
                <w:sz w:val="24"/>
                <w:szCs w:val="24"/>
              </w:rPr>
              <w:t xml:space="preserve"> </w:t>
            </w:r>
            <w:r w:rsidRPr="00593AD2">
              <w:rPr>
                <w:rFonts w:ascii="Times New Roman" w:hAnsi="Times New Roman" w:cs="Times New Roman"/>
                <w:bCs/>
                <w:iCs/>
                <w:color w:val="000000" w:themeColor="text1"/>
                <w:sz w:val="24"/>
                <w:szCs w:val="24"/>
                <w:lang w:val="vi-VN"/>
              </w:rPr>
              <w:t xml:space="preserve">khoản </w:t>
            </w:r>
            <w:r w:rsidRPr="00593AD2">
              <w:rPr>
                <w:rFonts w:ascii="Times New Roman" w:hAnsi="Times New Roman" w:cs="Times New Roman"/>
                <w:bCs/>
                <w:iCs/>
                <w:color w:val="000000" w:themeColor="text1"/>
                <w:sz w:val="24"/>
                <w:szCs w:val="24"/>
              </w:rPr>
              <w:t>2</w:t>
            </w:r>
            <w:r w:rsidRPr="00593AD2">
              <w:rPr>
                <w:rFonts w:ascii="Times New Roman" w:hAnsi="Times New Roman" w:cs="Times New Roman"/>
                <w:bCs/>
                <w:iCs/>
                <w:color w:val="000000" w:themeColor="text1"/>
                <w:sz w:val="24"/>
                <w:szCs w:val="24"/>
                <w:lang w:val="vi-VN"/>
              </w:rPr>
              <w:t xml:space="preserve">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Sửa đổi, hoàn thiện cho phù hợp với quy định của Luật Nhà ở và </w:t>
            </w:r>
            <w:r w:rsidRPr="00593AD2">
              <w:rPr>
                <w:rFonts w:ascii="Times New Roman" w:hAnsi="Times New Roman" w:cs="Times New Roman"/>
                <w:bCs/>
                <w:color w:val="000000" w:themeColor="text1"/>
                <w:sz w:val="24"/>
                <w:szCs w:val="24"/>
                <w:lang w:val="vi-VN"/>
              </w:rPr>
              <w:t xml:space="preserve">Điều 18 </w:t>
            </w:r>
            <w:r w:rsidRPr="00593AD2">
              <w:rPr>
                <w:rFonts w:ascii="Times New Roman" w:hAnsi="Times New Roman" w:cs="Times New Roman"/>
                <w:bCs/>
                <w:color w:val="000000" w:themeColor="text1"/>
                <w:sz w:val="24"/>
                <w:szCs w:val="24"/>
              </w:rPr>
              <w:t>Thông tư số 05/2024/TT-BXD ngày 31/7/2024 của Bộ trưởng Bộ Xây dựng quy định chi tiết một số điều của Luật Nhà ở</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541" w:name="dieu_63"/>
            <w:r w:rsidRPr="00593AD2">
              <w:rPr>
                <w:rFonts w:ascii="Times New Roman" w:hAnsi="Times New Roman" w:cs="Times New Roman"/>
                <w:b/>
                <w:bCs/>
                <w:color w:val="000000" w:themeColor="text1"/>
                <w:sz w:val="24"/>
                <w:szCs w:val="24"/>
                <w:shd w:val="solid" w:color="FFFFFF" w:fill="auto"/>
                <w:lang w:val="vi-VN"/>
              </w:rPr>
              <w:t>Điều 63. Vi phạm quy định về phát triển nhà ở</w:t>
            </w:r>
          </w:p>
          <w:bookmarkEnd w:id="541"/>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Báo cáo, cung cấp thông tin về nhà ở không chính xác, không trung thực, không đúng quy định hoặc không đúng yêu cầu của cơ quan nhà nước có thẩm quyền, không báo cáo tình hình triển khai, kết quả thực hiện dự án xây dựng nhà ở cho cơ quan có thẩm quyền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b) Đặt tên hoặc điều chỉnh tên dự án đầu tư xây dựng nhà ở hoặc tên các khu vực trong dự án không đúng quy định </w:t>
            </w:r>
            <w:r w:rsidRPr="00593AD2">
              <w:rPr>
                <w:rFonts w:ascii="Times New Roman" w:hAnsi="Times New Roman" w:cs="Times New Roman"/>
                <w:color w:val="000000" w:themeColor="text1"/>
                <w:sz w:val="24"/>
                <w:szCs w:val="24"/>
                <w:shd w:val="solid" w:color="FFFFFF" w:fill="auto"/>
                <w:lang w:val="vi-VN"/>
              </w:rPr>
              <w:lastRenderedPageBreak/>
              <w:t>hoặc chưa được cơ quan có thẩm quyền quyết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chủ đầu tư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Điều chỉnh một trong các nội dung sau: tiến độ thực hiện, loại nhà ở phải xây dựng, tổng diện tích sàn xây dựng, tổng số lượng nhà ở, tỷ lệ các loại nhà, tổng mức đầu tư tại dự án đầu tư xây dựng nhà ở sử dụng vốn đầu tư công, vốn nhà nước ngoài đầu tư công, dự án PPP trước khi được cơ quan có thẩm quyền quyết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ưu tiên bố trí nhà ở thương mại trong dự án cho người có nhà ở bị giải tỏa có nhu cầu tái định cư tại chỗ trong dự án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xây dựng nhà ở để bố trí tái định cư trong cùng khu vực được quy hoạch xây dựng nhà ở cho người lao động làm việc trong khu công nghiệp hoặc bố trí nhà ở tại nơi khác cho người bị giải tỏa có nhu cầu tái định cư khi triển khai thực hiện dự án hạ tầng khu công nghiệp;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bố trí quỹ đất để phục vụ sản xuất cho người thuộc diện được tái định cư trong dự án đầu tư xây dựng nhà ở để phục vụ tái định cư ở nông thôn;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Tự ý thay đổi tiêu chuẩn, quy chuẩn xây dựng nhà ở phục vụ tái định cư và công trình phụ trợ (nếu có) đối với dự án sau khi cơ quan có thẩm quyền phê duyệt phương án bố trí tái định cư;</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dành đủ diện tích xây dựng nhà ở xã hội theo quy định để cho thuê (đối với dự án xây dựng nhà ở xã hội không thuộc khu vực phải lập dự án đầu tư xây dựng nhà ở xã hội để cho thuê);</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đóng tiền bảo lãnh giao dịch nhà ở theo quy định của pháp luật về kinh doanh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h) Nhà ở xã hội được thiết kế, xây dựng không theo tiêu chuẩn, quy chuẩn xây dựng, tiêu chuẩn diện tích nhà ở xã </w:t>
            </w:r>
            <w:r w:rsidRPr="00593AD2">
              <w:rPr>
                <w:rFonts w:ascii="Times New Roman" w:hAnsi="Times New Roman" w:cs="Times New Roman"/>
                <w:color w:val="000000" w:themeColor="text1"/>
                <w:sz w:val="24"/>
                <w:szCs w:val="24"/>
                <w:shd w:val="solid" w:color="FFFFFF" w:fill="auto"/>
                <w:lang w:val="vi-VN"/>
              </w:rPr>
              <w:lastRenderedPageBreak/>
              <w:t>hội;</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Sử dụng phần diện tích và các trang thiết bị nhà ở không đúng mục đích sử dụng đã được cơ quan có thẩm quyền chấp thuận, phê duyệt.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120.000.000 đồng đến 160.000.000 đồng đối với chủ đầu tư có hành vi chậm triển khai đầu tư xây dựng nhà ở xã hội trên quỹ đất dành để phát triển nhà ở xã hội tại các dự án đầu tư xây dựng nhà ở thương mại, khu đô thị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160.000.000 đồng đến 200.000.000 đồng đối với chủ đầu tư có hành vi không thực hiện triển khai đầu tư xây dựng nhà ở xã hội trên quỹ đất dành để phát triển nhà ở xã hội tại các dự án đầu tư xây dựng nhà ở thương mại khu đô thị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Phạt tiền từ 260.000.000 đồng đến 300.000.000 đồng đối với chủ đầu tư có hành vi không dành diện tích đất ở đã đầu tư xây dựng hệ thống hạ tầng kỹ thuật trong dự án để xây dựng nhà ở xã hội đối với các dự án đầu tư xây dựng nhà ở thương mại, khu đô thị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6.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báo cáo cơ quan có thẩm quyền về tình hình triển khai dự án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đặt tên hoặc điều chỉnh tên dự án hoặc tên các khu vực trong dự án theo quy định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hủy bỏ kết quả điều chỉnh với hành vi quy định tại điểm a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chủ đầu tư ưu tiên bố trí nhà ở thương mại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 Buộc xây dựng nhà ở để bố trí tái định cư theo quy định </w:t>
            </w:r>
            <w:r w:rsidRPr="00593AD2">
              <w:rPr>
                <w:rFonts w:ascii="Times New Roman" w:hAnsi="Times New Roman" w:cs="Times New Roman"/>
                <w:color w:val="000000" w:themeColor="text1"/>
                <w:sz w:val="24"/>
                <w:szCs w:val="24"/>
                <w:shd w:val="solid" w:color="FFFFFF" w:fill="auto"/>
                <w:lang w:val="vi-VN"/>
              </w:rPr>
              <w:lastRenderedPageBreak/>
              <w:t>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chủ đầu tư sắp xếp, bố trí quỹ đất để phục vụ sản xuất theo quy định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xây dựng nhà ở phục vụ tái định cư và công trình phụ trợ (nếu có) đúng tiêu chuẩn, quy chuẩn xây dựng với hành vi quy định tại điểm đ khoản 2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dành đủ diện tích xây dựng nhà ở xã hội theo quy định với hành vi quy định tại điểm e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đóng tiền bảo lãnh giao dịch nhà ở theo quy định pháp luật với hành vi quy định tại điểm g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chủ đầu tư thực hiện theo đúng thiết kế được cơ quan nhà nước có thẩm quyền phê duyệt và tiêu chuẩn, quy chuẩn xây dựng, diện tích xây dựng nhà ở xã hội theo quy định với hành vi quy định tại điểm h khoản 2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chậm nhất trong thời hạn 30 ngày, kể từ ngày có quyết định xử phạt vi phạm hành chính, chủ đầu tư phải khởi công xây dựng nhà ở xã hội theo quy định với hành vi quy định tại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chủ đầu tư triển khai thực hiện đầu tư xây dựng nhà ở xã hội theo quy định đối với hành vi quy định tại khoản 4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n) Buộc chủ đầu tư phải dành quỹ đất để phát triển nhà ở xã hội theo quy định đối với hành vi quy định tại khoản 5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60. Vi phạm quy định về phát triển nhà ở </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1. Phạt tiền từ 80.000.000 đồng đến 100.000.000 đồng đối với chủ đầu tư </w:t>
            </w:r>
            <w:r w:rsidRPr="00593AD2">
              <w:rPr>
                <w:rFonts w:ascii="Times New Roman" w:hAnsi="Times New Roman" w:cs="Times New Roman"/>
                <w:color w:val="000000" w:themeColor="text1"/>
                <w:sz w:val="24"/>
                <w:szCs w:val="24"/>
                <w:shd w:val="solid" w:color="FFFFFF" w:fill="auto"/>
              </w:rPr>
              <w:t xml:space="preserve">có </w:t>
            </w:r>
            <w:r w:rsidRPr="00593AD2">
              <w:rPr>
                <w:rFonts w:ascii="Times New Roman" w:hAnsi="Times New Roman" w:cs="Times New Roman"/>
                <w:color w:val="000000" w:themeColor="text1"/>
                <w:sz w:val="24"/>
                <w:szCs w:val="24"/>
                <w:shd w:val="solid" w:color="FFFFFF" w:fill="auto"/>
                <w:lang w:val="vi-VN"/>
              </w:rPr>
              <w:t xml:space="preserve">hành vi </w:t>
            </w:r>
            <w:r w:rsidRPr="00593AD2">
              <w:rPr>
                <w:rFonts w:ascii="Times New Roman" w:hAnsi="Times New Roman" w:cs="Times New Roman"/>
                <w:color w:val="000000" w:themeColor="text1"/>
                <w:sz w:val="24"/>
                <w:szCs w:val="24"/>
              </w:rPr>
              <w:t>k</w:t>
            </w:r>
            <w:r w:rsidRPr="00593AD2">
              <w:rPr>
                <w:rFonts w:ascii="Times New Roman" w:hAnsi="Times New Roman" w:cs="Times New Roman"/>
                <w:color w:val="000000" w:themeColor="text1"/>
                <w:sz w:val="24"/>
                <w:szCs w:val="24"/>
                <w:shd w:val="solid" w:color="FFFFFF" w:fill="auto"/>
                <w:lang w:val="vi-VN"/>
              </w:rPr>
              <w:t xml:space="preserve">hông báo cáo tình hình triển khai, kết quả thực hiện dự án </w:t>
            </w:r>
            <w:r w:rsidRPr="00593AD2">
              <w:rPr>
                <w:rFonts w:ascii="Times New Roman" w:hAnsi="Times New Roman" w:cs="Times New Roman"/>
                <w:iCs/>
                <w:color w:val="000000" w:themeColor="text1"/>
                <w:sz w:val="24"/>
                <w:szCs w:val="24"/>
                <w:shd w:val="solid" w:color="FFFFFF" w:fill="auto"/>
              </w:rPr>
              <w:t>đầu tư</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xây dựng nhà ở theo định kỳ và khi kết thúc dự án theo quy định</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140.000.000 đồng đối với chủ đầu tư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Không thiết kế, không xây dựng tách biệt hệ thống trang thiết bị sử dụng chung cho từng khu chức năng và hệ thống trang thiết bị sử dụng chung cho cả công trình nhà ở hỗn </w:t>
            </w:r>
            <w:r w:rsidRPr="00593AD2">
              <w:rPr>
                <w:rFonts w:ascii="Times New Roman" w:hAnsi="Times New Roman" w:cs="Times New Roman"/>
                <w:color w:val="000000" w:themeColor="text1"/>
                <w:sz w:val="24"/>
                <w:szCs w:val="24"/>
                <w:shd w:val="solid" w:color="FFFFFF" w:fill="auto"/>
                <w:lang w:val="vi-VN"/>
              </w:rPr>
              <w:lastRenderedPageBreak/>
              <w:t xml:space="preserve">hợp đối với trường hợp nội dung dự án đã được phê duyệt xác định rõ việc phân chia riêng biệt thành các khu chức năng khác nhau.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bố trí nhà ở thương mại hoặc nhà ở xã hội trong dự án nhà ở thương mại hoặc nhà ở xã hội đối với trường hợp người có nhà ở bị giải tỏa có nhu cầu tái định cư tại chỗ;</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thực hiện bàn giao hệ thống hạ tầng kỹ thuật, hạ tầng xã hội thuộc trường hợp phải bàn giao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hoàn thiện toàn bộ phần mặt ngoài của nhà ở trước khi bàn giao trong trường hợp phải hoàn thiện theo quy định.</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Phạt tiền từ 140.000.000 đồng đến 160.000.000 đồng đối với chủ đầu tư dự án đầu tư xây dựng nhà ở thương mại có hành vi ủy quyền hoặc giao cho bên tham gia hợp tác đầu tư, liên doanh, liên kết, hợp tác kinh doanh, góp vốn hoặc tổ chức, cá nhân khác thực hiện ký hợp đồng thuê, thuê mua, mua bán nhà ở, hợp đồng đặt cọc giao dịch về nhà ở hoặc kinh doanh quyền sử dụng đất trong dự án.</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lang w:val="vi-VN"/>
              </w:rPr>
              <w:t>4. Phạt tiền từ 100.000.000 đồng đến 120.000.000 đồng đối với chủ đầu tư dự án nhà ở xã hội được thiết kế, xây dựng không theo tiêu chuẩn, quy chuẩn xây dựng, tiêu chuẩn diện tích nhà ở xã hội</w:t>
            </w:r>
            <w:r w:rsidRPr="00593AD2">
              <w:rPr>
                <w:rFonts w:ascii="Times New Roman" w:hAnsi="Times New Roman" w:cs="Times New Roman"/>
                <w:color w:val="000000" w:themeColor="text1"/>
                <w:spacing w:val="2"/>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rPr>
              <w:t>5</w:t>
            </w:r>
            <w:r w:rsidRPr="00593AD2">
              <w:rPr>
                <w:rFonts w:ascii="Times New Roman" w:hAnsi="Times New Roman" w:cs="Times New Roman"/>
                <w:color w:val="000000" w:themeColor="text1"/>
                <w:spacing w:val="2"/>
                <w:sz w:val="24"/>
                <w:szCs w:val="24"/>
                <w:shd w:val="solid" w:color="FFFFFF" w:fill="auto"/>
                <w:lang w:val="vi-VN"/>
              </w:rPr>
              <w:t>. Phạt tiền từ 160.000.000 đồng đến 200.000.000 đồng đối với hành vi ký kết văn bản huy động vốn, thực hiện huy động vốn phục vụ cho phát triển nhà ở khi chưa đủ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pacing w:val="2"/>
                <w:sz w:val="24"/>
                <w:szCs w:val="24"/>
                <w:shd w:val="solid" w:color="FFFFFF" w:fill="auto"/>
              </w:rPr>
              <w:t>6</w:t>
            </w:r>
            <w:r w:rsidRPr="00593AD2">
              <w:rPr>
                <w:rFonts w:ascii="Times New Roman" w:hAnsi="Times New Roman" w:cs="Times New Roman"/>
                <w:color w:val="000000" w:themeColor="text1"/>
                <w:spacing w:val="2"/>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Phạt tiền từ 200.000.000 đồng đến 300.000.000 đồng đối với hành vi huy động vốn để phân chia sản phẩm nhà ở hoặc để ưu tiên đăng ký, đặt cọc, hưởng quyền mua nhà ở hoặc để phân chia quyền sử dụng đất trong dự án.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 xml:space="preserve">a) Buộc báo cáo cơ quan có thẩm quyền về tình hình triển khai, </w:t>
            </w:r>
            <w:r w:rsidRPr="00593AD2">
              <w:rPr>
                <w:rFonts w:ascii="Times New Roman" w:hAnsi="Times New Roman" w:cs="Times New Roman"/>
                <w:color w:val="000000" w:themeColor="text1"/>
                <w:sz w:val="24"/>
                <w:szCs w:val="24"/>
                <w:lang w:val="vi-VN"/>
              </w:rPr>
              <w:t>kết quả thực hiện</w:t>
            </w:r>
            <w:r w:rsidRPr="00593AD2">
              <w:rPr>
                <w:rFonts w:ascii="Times New Roman" w:hAnsi="Times New Roman" w:cs="Times New Roman"/>
                <w:color w:val="000000" w:themeColor="text1"/>
                <w:sz w:val="24"/>
                <w:szCs w:val="24"/>
                <w:shd w:val="solid" w:color="FFFFFF" w:fill="auto"/>
                <w:lang w:val="vi-VN"/>
              </w:rPr>
              <w:t xml:space="preserve"> dự án theo quy định với hành vi quy định tại khoản 1 Điều này;</w:t>
            </w:r>
          </w:p>
          <w:p w:rsidR="00F4562A" w:rsidRPr="00593AD2" w:rsidRDefault="00F4562A" w:rsidP="00C33BA9">
            <w:pPr>
              <w:widowControl w:val="0"/>
              <w:jc w:val="both"/>
              <w:rPr>
                <w:rFonts w:ascii="Times New Roman" w:hAnsi="Times New Roman" w:cs="Times New Roman"/>
                <w:strike/>
                <w:color w:val="000000" w:themeColor="text1"/>
                <w:sz w:val="24"/>
                <w:szCs w:val="24"/>
                <w:lang w:val="vi-VN"/>
              </w:rPr>
            </w:pPr>
            <w:r w:rsidRPr="00593AD2">
              <w:rPr>
                <w:rFonts w:ascii="Times New Roman" w:hAnsi="Times New Roman" w:cs="Times New Roman"/>
                <w:color w:val="000000" w:themeColor="text1"/>
                <w:sz w:val="24"/>
                <w:szCs w:val="24"/>
              </w:rPr>
              <w:t>b</w:t>
            </w:r>
            <w:r w:rsidRPr="00593AD2">
              <w:rPr>
                <w:rFonts w:ascii="Times New Roman" w:hAnsi="Times New Roman" w:cs="Times New Roman"/>
                <w:color w:val="000000" w:themeColor="text1"/>
                <w:sz w:val="24"/>
                <w:szCs w:val="24"/>
                <w:lang w:val="vi-VN"/>
              </w:rPr>
              <w:t>) Buộc thiết kế, xây dựng theo quy định</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shd w:val="solid" w:color="FFFFFF" w:fill="auto"/>
                <w:lang w:val="vi-VN"/>
              </w:rPr>
              <w:t>với hành vi quy định tại điểm a khoản 2 Điều này đối với công trình chưa khởi công hoặc đang thi công xây dựng;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Buộc chủ đầu tư bố trí nhà ở thương mại hoặc nhà ở xã hội theo quy định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Buộc trong thời hạn 30 ngày, kể từ ngày có quyết định xử phạt vi phạm hành chính có hiệu lực, chủ đầu tư phải bàn giao hệ thống hạ tầng kỹ thuật, hạ tầng xã hội theo quy định với hành vi quy định tại điểm c khoản 2 Điều này;</w:t>
            </w:r>
          </w:p>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lang w:val="vi-VN"/>
              </w:rPr>
              <w:t>) Buộc chủ đầu tư hoàn thiện toàn bộ phần mặt ngoài theo quy định với hành vi quy định tại điểm d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e</w:t>
            </w:r>
            <w:r w:rsidRPr="00593AD2">
              <w:rPr>
                <w:rFonts w:ascii="Times New Roman" w:hAnsi="Times New Roman" w:cs="Times New Roman"/>
                <w:color w:val="000000" w:themeColor="text1"/>
                <w:sz w:val="24"/>
                <w:szCs w:val="24"/>
                <w:shd w:val="solid" w:color="FFFFFF" w:fill="auto"/>
                <w:lang w:val="vi-VN"/>
              </w:rPr>
              <w:t>) Buộc hủy văn bản ủy quyền, văn bản giao cho tổ chức, cá nhân với hành vi quy định tại khoản 3 Điều này;</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rPr>
            </w:pPr>
            <w:bookmarkStart w:id="542" w:name="diem_63_6_k"/>
            <w:r w:rsidRPr="00593AD2">
              <w:rPr>
                <w:rFonts w:ascii="Times New Roman" w:hAnsi="Times New Roman" w:cs="Times New Roman"/>
                <w:iCs/>
                <w:color w:val="000000" w:themeColor="text1"/>
                <w:sz w:val="24"/>
                <w:szCs w:val="24"/>
                <w:shd w:val="solid" w:color="FFFFFF" w:fill="auto"/>
                <w:lang w:val="vi-VN"/>
              </w:rPr>
              <w:t>g) Buộc chủ đầu tư thực hiện theo đúng thiết kế được cơ quan nhà nước có thẩm quyền phê duyệt và tiêu chuẩn, quy chuẩn xây dựng, diện tích xây dựng nhà ở xã hội theo quy định với hành vi quy định tại khoản 4 Điều này đối với công trình chưa khởi công hoặc đang thi công xây dựng</w:t>
            </w:r>
            <w:bookmarkEnd w:id="542"/>
            <w:r w:rsidRPr="00593AD2">
              <w:rPr>
                <w:rFonts w:ascii="Times New Roman" w:hAnsi="Times New Roman" w:cs="Times New Roman"/>
                <w:iCs/>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rPr>
              <w:t>h</w:t>
            </w:r>
            <w:r w:rsidRPr="00593AD2">
              <w:rPr>
                <w:rFonts w:ascii="Times New Roman" w:hAnsi="Times New Roman" w:cs="Times New Roman"/>
                <w:color w:val="000000" w:themeColor="text1"/>
                <w:sz w:val="24"/>
                <w:szCs w:val="24"/>
                <w:shd w:val="solid" w:color="FFFFFF" w:fill="auto"/>
                <w:lang w:val="vi-VN"/>
              </w:rPr>
              <w:t>) Buộc hủy văn bản huy động vốn; buộc dừng huy động vốn trong trường hợp đang thực hiện huy động vốn</w:t>
            </w:r>
            <w:r w:rsidRPr="00593AD2">
              <w:rPr>
                <w:rFonts w:ascii="Times New Roman" w:hAnsi="Times New Roman" w:cs="Times New Roman"/>
                <w:color w:val="000000" w:themeColor="text1"/>
                <w:sz w:val="24"/>
                <w:szCs w:val="24"/>
                <w:shd w:val="solid" w:color="FFFFFF" w:fill="auto"/>
              </w:rPr>
              <w:t xml:space="preserve"> đối với hành vi quy định </w:t>
            </w:r>
            <w:r w:rsidRPr="00593AD2">
              <w:rPr>
                <w:rFonts w:ascii="Times New Roman" w:hAnsi="Times New Roman" w:cs="Times New Roman"/>
                <w:iCs/>
                <w:color w:val="000000" w:themeColor="text1"/>
                <w:sz w:val="24"/>
                <w:szCs w:val="24"/>
                <w:shd w:val="solid" w:color="FFFFFF" w:fill="auto"/>
              </w:rPr>
              <w:t xml:space="preserve">tại </w:t>
            </w:r>
            <w:r w:rsidRPr="00593AD2">
              <w:rPr>
                <w:rFonts w:ascii="Times New Roman" w:hAnsi="Times New Roman" w:cs="Times New Roman"/>
                <w:iCs/>
                <w:color w:val="000000" w:themeColor="text1"/>
                <w:sz w:val="24"/>
                <w:szCs w:val="24"/>
                <w:shd w:val="solid" w:color="FFFFFF" w:fill="auto"/>
                <w:lang w:val="vi-VN"/>
              </w:rPr>
              <w:t xml:space="preserve">khoản </w:t>
            </w:r>
            <w:r w:rsidRPr="00593AD2">
              <w:rPr>
                <w:rFonts w:ascii="Times New Roman" w:hAnsi="Times New Roman" w:cs="Times New Roman"/>
                <w:iCs/>
                <w:color w:val="000000" w:themeColor="text1"/>
                <w:sz w:val="24"/>
                <w:szCs w:val="24"/>
                <w:shd w:val="solid" w:color="FFFFFF" w:fill="auto"/>
              </w:rPr>
              <w:t>5, khoản 6</w:t>
            </w:r>
            <w:r w:rsidRPr="00593AD2">
              <w:rPr>
                <w:rFonts w:ascii="Times New Roman" w:hAnsi="Times New Roman" w:cs="Times New Roman"/>
                <w:color w:val="000000" w:themeColor="text1"/>
                <w:sz w:val="24"/>
                <w:szCs w:val="24"/>
                <w:shd w:val="solid" w:color="FFFFFF" w:fill="auto"/>
                <w:lang w:val="vi-VN"/>
              </w:rPr>
              <w:t xml:space="preserve">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Sửa đổi, hoàn thiện cho phù hợp với quy định của Luật Nhà ở (Khoản 6 điều 3, </w:t>
            </w:r>
            <w:r w:rsidRPr="00593AD2">
              <w:rPr>
                <w:rFonts w:ascii="Times New Roman" w:hAnsi="Times New Roman" w:cs="Times New Roman"/>
                <w:bCs/>
                <w:color w:val="000000" w:themeColor="text1"/>
                <w:sz w:val="24"/>
                <w:szCs w:val="24"/>
              </w:rPr>
              <w:t xml:space="preserve">điểm b khoản 2 điều 33, khoản 4 điều 37, Khoản 5 Điều 39, </w:t>
            </w:r>
            <w:r w:rsidRPr="00593AD2">
              <w:rPr>
                <w:rFonts w:ascii="Times New Roman" w:hAnsi="Times New Roman" w:cs="Times New Roman"/>
                <w:color w:val="000000" w:themeColor="text1"/>
                <w:sz w:val="24"/>
                <w:szCs w:val="24"/>
              </w:rPr>
              <w:t>khoản 6 điều 39,</w:t>
            </w:r>
            <w:r w:rsidRPr="00593AD2">
              <w:rPr>
                <w:rFonts w:ascii="Times New Roman" w:hAnsi="Times New Roman" w:cs="Times New Roman"/>
                <w:bCs/>
                <w:color w:val="000000" w:themeColor="text1"/>
                <w:sz w:val="24"/>
                <w:szCs w:val="24"/>
              </w:rPr>
              <w:t xml:space="preserve"> khoản 4 Điều 49, </w:t>
            </w:r>
            <w:r w:rsidRPr="00593AD2">
              <w:rPr>
                <w:rFonts w:ascii="Times New Roman" w:hAnsi="Times New Roman" w:cs="Times New Roman"/>
                <w:color w:val="000000" w:themeColor="text1"/>
                <w:sz w:val="24"/>
                <w:szCs w:val="24"/>
              </w:rPr>
              <w:t xml:space="preserve"> điểm b, c khoản 1 Điều 83, điểm e khoản 1 điều 116,</w:t>
            </w:r>
            <w:r w:rsidRPr="00593AD2">
              <w:rPr>
                <w:rFonts w:ascii="Times New Roman" w:hAnsi="Times New Roman" w:cs="Times New Roman"/>
                <w:bCs/>
                <w:color w:val="000000" w:themeColor="text1"/>
                <w:sz w:val="24"/>
                <w:szCs w:val="24"/>
              </w:rPr>
              <w:t xml:space="preserve"> khoản 2 điều 156 Luật Nhà ở).</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color w:val="000000" w:themeColor="text1"/>
                <w:sz w:val="24"/>
                <w:szCs w:val="24"/>
              </w:rPr>
            </w:pPr>
            <w:bookmarkStart w:id="543" w:name="dieu_64"/>
            <w:r w:rsidRPr="00593AD2">
              <w:rPr>
                <w:rFonts w:ascii="Times New Roman" w:hAnsi="Times New Roman" w:cs="Times New Roman"/>
                <w:b/>
                <w:bCs/>
                <w:color w:val="000000" w:themeColor="text1"/>
                <w:sz w:val="24"/>
                <w:szCs w:val="24"/>
                <w:shd w:val="solid" w:color="FFFFFF" w:fill="auto"/>
                <w:lang w:val="vi-VN"/>
              </w:rPr>
              <w:lastRenderedPageBreak/>
              <w:t>Điều 64. Vi phạm quy định về quản lý giao dịch nhà ở</w:t>
            </w:r>
          </w:p>
          <w:bookmarkEnd w:id="543"/>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lastRenderedPageBreak/>
              <w:t>a) Thực hiện bán, cho thuê, cho thuê mua nhà ở thuộc sở hữu nhà nước không đúng thẩm quyền, không đúng đối tượng hoặc không đúng điều kiện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Bán, cho thuê, cho thuê mua nhà ở xã hội không đúng đối tượng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Bán, cho thuê, cho thuê mua nhà ở xã hội không đảm bảo các điều kiện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Bên thuê, thuê mua nhà ở thuộc sở hữu nhà nước thực hiện chuyển đổi, bán, cho thuê lại không được sự đồng ý của cơ quan có thẩm quyền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Bên thuê, thuê mua hoặc mua nhà ở xã hội bán, cho thuê lại, cho mượn nhà trong thời gian thuê, thuê mua hoặc bán lại nhà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3. Xử phạt đối với các hành vi vi phạm quy định về nhà ở có yếu tố nước ngoài như sau:</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Phạt tiền từ 20.000.000 đồng đến 40.000.000 đồng đối với hành vi cho thuê nhà ở mà không có văn bản thông báo cho cơ quan quản lý nhà ở cấp huyện nơi có nhà ở;</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Phạt tiền từ 60.000.000 đồng đến 80.000.000 đồng đối với hành vi thực hiện thanh toán tiền mua, thuê mua nhà ở không thông qua tổ chức tín dụng đang hoạt động hợp pháp tại Việt Nam;</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Phạt tiền từ 160.000.000 đồng đến 200.000.000 đồng đối với hành vi dùng nhà ở để cho thuê, làm văn phòng hoặc sử dụng vào mục đích khác không phải để ở.</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4. Phạt tiền từ 200.000.000 đồng đến 260.000.000 đồng đối với chủ đầu tư dự án đầu tư xây dựng nhà ở xã hội ký hợp đồng thuê nhà ở xã hội hình thành trong tương lai (trừ trường hợp có quy định khác)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5. Phạt tiền từ 260.000.000 đồng đến 300.000.000 đồng </w:t>
            </w:r>
            <w:r w:rsidRPr="00593AD2">
              <w:rPr>
                <w:rFonts w:ascii="Times New Roman" w:hAnsi="Times New Roman" w:cs="Times New Roman"/>
                <w:color w:val="000000" w:themeColor="text1"/>
                <w:sz w:val="24"/>
                <w:szCs w:val="24"/>
                <w:shd w:val="solid" w:color="FFFFFF" w:fill="auto"/>
                <w:lang w:val="vi-VN"/>
              </w:rPr>
              <w:lastRenderedPageBreak/>
              <w:t>đối với chủ đầu tư có một trong các hành vi vi phạm quy định về bán nhà ở cho cá nhân, tổ chức nước ngoài sau đây: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Bán nhà ở vượt quá số lượng cá nhân, tổ chức nước ngoài được phép sở hữu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Bán nhà ở cho người nước ngoài mà theo quy định thuộc khu vực không cho phép cá nhân, tổ chức nước ngoài được sở hữu;</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Không gửi thông tin (bằng thư điện tử và bằng văn bản) đ</w:t>
            </w:r>
            <w:r w:rsidRPr="00593AD2">
              <w:rPr>
                <w:rFonts w:ascii="Times New Roman" w:hAnsi="Times New Roman" w:cs="Times New Roman"/>
                <w:color w:val="000000" w:themeColor="text1"/>
                <w:sz w:val="24"/>
                <w:szCs w:val="24"/>
                <w:shd w:val="solid" w:color="FFFFFF" w:fill="auto"/>
              </w:rPr>
              <w:t xml:space="preserve">ể </w:t>
            </w:r>
            <w:r w:rsidRPr="00593AD2">
              <w:rPr>
                <w:rFonts w:ascii="Times New Roman" w:hAnsi="Times New Roman" w:cs="Times New Roman"/>
                <w:color w:val="000000" w:themeColor="text1"/>
                <w:sz w:val="24"/>
                <w:szCs w:val="24"/>
                <w:shd w:val="solid" w:color="FFFFFF" w:fill="auto"/>
                <w:lang w:val="vi-VN"/>
              </w:rPr>
              <w:t>đăng trên Cổng thông tin điện tử của Sở Xây dựng về nhà ở đã bán cho cá nhân, tổ chức nước ngoài.</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 xml:space="preserve">6. </w:t>
            </w:r>
            <w:r w:rsidRPr="00593AD2">
              <w:rPr>
                <w:rFonts w:ascii="Times New Roman" w:hAnsi="Times New Roman" w:cs="Times New Roman"/>
                <w:color w:val="000000" w:themeColor="text1"/>
                <w:sz w:val="24"/>
                <w:szCs w:val="24"/>
                <w:shd w:val="solid" w:color="FFFFFF" w:fill="auto"/>
                <w:lang w:val="vi-VN"/>
              </w:rPr>
              <w:t>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a) Buộc thu hồi nhà ở thuộc sở hữu nhà nước đã bán, cho thuê hoặc cho thuê mua không đúng thẩm quyền, không đúng đối tượng hoặc không đúng điều kiện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b) Buộc thu hồi nhà ở xã hội và buộc hoàn trả bên mua, bên thuê mua số tiền mua, thuê, thuê mua nhà ở xã hội đối với hành vi quy định tại điểm b,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c) Buộc thu hồi lại nhà thuộc sở hữu nhà nước đã thực hiện chuyển đổi, bán, cho thuê lại không được sự đồng ý của cơ quan có thẩm quyền theo quy định với hành vi quy định tại điểm a khoản 2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d) Buộc thu hồi nhà ở xã hội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đ) Buộc thu hồi số tiền giao dịch không thông qua tổ chức tín dụng đang hoạt động tại Việt Nam với hành vi vi phạm quy định tại điểm b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e) Buộc bên cho thuê hủy bỏ việc cho thuê với hành vi quy định tại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g) Buộc thu hồi lại số lượng nhà đã bán cho người nước </w:t>
            </w:r>
            <w:r w:rsidRPr="00593AD2">
              <w:rPr>
                <w:rFonts w:ascii="Times New Roman" w:hAnsi="Times New Roman" w:cs="Times New Roman"/>
                <w:color w:val="000000" w:themeColor="text1"/>
                <w:sz w:val="24"/>
                <w:szCs w:val="24"/>
                <w:shd w:val="solid" w:color="FFFFFF" w:fill="auto"/>
                <w:lang w:val="vi-VN"/>
              </w:rPr>
              <w:lastRenderedPageBreak/>
              <w:t>ngoài và hoàn trả toàn bộ chi phí mà bên mua đã trả và bồi thường thiệt hại cho bên mua đối với hành vi quy định tại điểm a, điểm b khoản 5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68. Vi phạm quy định về quản lý giao dịch nhà ở </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1.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lastRenderedPageBreak/>
              <w:t>a) Cho thuê nhà lưu trú công nhân trong khu công nghiệp không đúng đối tượng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b) Cho thuê nhà lưu trú công nhân trong khu công nghiệp không tuân thủ các điều kiện theo quy định (trừ trường hợp quy định tại điểm a khoản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c) Cho thuê nhà lưu trú công nhân trong khu công nghiệp không theo khung giá do Ủy ban nhân dân cấp tỉnh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d) Cho thuê nhà lưu trú công nhân trong khu công nghiệp không lập thành hợp đồng thuê nhà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120.000.000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a) Bên thuê, thuê mua nhà ở xã hội không sử dụng nhà ở phục vụ vào mục đích ở cho bản thân và thành viên trong gia đình trong thời gian thuê, thuê mua;</w:t>
            </w:r>
          </w:p>
          <w:p w:rsidR="00F4562A" w:rsidRPr="00593AD2" w:rsidRDefault="00F4562A" w:rsidP="00C33BA9">
            <w:pPr>
              <w:widowControl w:val="0"/>
              <w:jc w:val="both"/>
              <w:rPr>
                <w:rFonts w:ascii="Times New Roman" w:hAnsi="Times New Roman" w:cs="Times New Roman"/>
                <w:color w:val="000000" w:themeColor="text1"/>
                <w:spacing w:val="-2"/>
                <w:sz w:val="24"/>
                <w:szCs w:val="24"/>
                <w:lang w:val="vi-VN"/>
              </w:rPr>
            </w:pPr>
            <w:r w:rsidRPr="00593AD2">
              <w:rPr>
                <w:rFonts w:ascii="Times New Roman" w:hAnsi="Times New Roman" w:cs="Times New Roman"/>
                <w:color w:val="000000" w:themeColor="text1"/>
                <w:spacing w:val="-2"/>
                <w:sz w:val="24"/>
                <w:szCs w:val="24"/>
                <w:lang w:val="vi-VN"/>
              </w:rPr>
              <w:t>b) Bên mua, thuê mua nhà ở xã hội bán lại nhà ở không đúng theo quy định;</w:t>
            </w:r>
          </w:p>
          <w:p w:rsidR="00F4562A" w:rsidRPr="00593AD2" w:rsidRDefault="00F4562A" w:rsidP="00C33BA9">
            <w:pPr>
              <w:widowControl w:val="0"/>
              <w:jc w:val="both"/>
              <w:rPr>
                <w:rFonts w:ascii="Times New Roman" w:hAnsi="Times New Roman" w:cs="Times New Roman"/>
                <w:color w:val="000000" w:themeColor="text1"/>
                <w:spacing w:val="-4"/>
                <w:sz w:val="24"/>
                <w:szCs w:val="24"/>
                <w:lang w:val="vi-VN"/>
              </w:rPr>
            </w:pPr>
            <w:r w:rsidRPr="00593AD2">
              <w:rPr>
                <w:rFonts w:ascii="Times New Roman" w:hAnsi="Times New Roman" w:cs="Times New Roman"/>
                <w:color w:val="000000" w:themeColor="text1"/>
                <w:spacing w:val="-4"/>
                <w:sz w:val="24"/>
                <w:szCs w:val="24"/>
                <w:lang w:val="vi-VN"/>
              </w:rPr>
              <w:t>c) Thu tiền ứng trước của người mua nhà ở xã hội không đúng theo quy định;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d) Bên thuê nhà lưu trú công nhân trong khu công nghiệp cho thuê lại hoặc chuyển nhượng lại hợp đồng thuê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120.000.000 đồng đến 160.000.000 đồng đối với một trong các hành vi sau đây:</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lang w:val="vi-VN"/>
              </w:rPr>
              <w:t xml:space="preserve">a) Bán, cho thuê, cho thuê mua nhà ở thuộc </w:t>
            </w:r>
            <w:r w:rsidRPr="00593AD2">
              <w:rPr>
                <w:rFonts w:ascii="Times New Roman" w:hAnsi="Times New Roman" w:cs="Times New Roman"/>
                <w:bCs/>
                <w:iCs/>
                <w:color w:val="000000" w:themeColor="text1"/>
                <w:sz w:val="24"/>
                <w:szCs w:val="24"/>
                <w:shd w:val="solid" w:color="FFFFFF" w:fill="auto"/>
                <w:lang w:val="vi-VN"/>
              </w:rPr>
              <w:t>tài sản công</w:t>
            </w:r>
            <w:r w:rsidRPr="00593AD2">
              <w:rPr>
                <w:rFonts w:ascii="Times New Roman" w:hAnsi="Times New Roman" w:cs="Times New Roman"/>
                <w:iCs/>
                <w:color w:val="000000" w:themeColor="text1"/>
                <w:sz w:val="24"/>
                <w:szCs w:val="24"/>
                <w:shd w:val="solid" w:color="FFFFFF" w:fill="auto"/>
                <w:lang w:val="vi-VN"/>
              </w:rPr>
              <w:t xml:space="preserve"> không đúng thẩm quyền hoặc không đúng đối tượng hoặc không đủ điều kiện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Bán, cho thuê, cho thuê mua nhà ở xã hội không đúng đối tượng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Bán, cho thuê, cho thuê mua nhà ở xã hội không tuân thủ các điều kiện</w:t>
            </w:r>
            <w:r w:rsidRPr="00593AD2">
              <w:rPr>
                <w:rFonts w:ascii="Times New Roman" w:hAnsi="Times New Roman" w:cs="Times New Roman"/>
                <w:color w:val="000000" w:themeColor="text1"/>
                <w:sz w:val="24"/>
                <w:szCs w:val="24"/>
                <w:shd w:val="solid" w:color="FFFFFF" w:fill="auto"/>
              </w:rPr>
              <w:t>, trình tự, thủ tục</w:t>
            </w:r>
            <w:r w:rsidRPr="00593AD2">
              <w:rPr>
                <w:rFonts w:ascii="Times New Roman" w:hAnsi="Times New Roman" w:cs="Times New Roman"/>
                <w:color w:val="000000" w:themeColor="text1"/>
                <w:sz w:val="24"/>
                <w:szCs w:val="24"/>
                <w:shd w:val="solid" w:color="FFFFFF" w:fill="auto"/>
                <w:lang w:val="vi-VN"/>
              </w:rPr>
              <w:t xml:space="preserve">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4. Phạt tiền từ 200.000.000 đồng đến 260.000.000 đồng đối </w:t>
            </w:r>
            <w:r w:rsidRPr="00593AD2">
              <w:rPr>
                <w:rFonts w:ascii="Times New Roman" w:hAnsi="Times New Roman" w:cs="Times New Roman"/>
                <w:color w:val="000000" w:themeColor="text1"/>
                <w:sz w:val="24"/>
                <w:szCs w:val="24"/>
                <w:shd w:val="solid" w:color="FFFFFF" w:fill="auto"/>
                <w:lang w:val="vi-VN"/>
              </w:rPr>
              <w:lastRenderedPageBreak/>
              <w:t>với chủ đầu tư dự án đầu tư xây dựng nhà ở xã hội có hành vi chuyển nhượng quyền sử dụng đất để cá nhân tự xây dựng nhà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Phạt tiền từ 260.000.000 đồng đến 280.000.000 đồng đối với chủ đầu tư dự án đầu tư xây dựng nhà ở xã hội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Xây dựng công trình kinh doanh dịch vụ, thương mại, nhà ở thương mại trong phạm vi dự án vượt quá 20% tổng diện tích đất ở hoặc vượt quá 20% tổng diện tích sàn nhà ở theo quy định;</w:t>
            </w:r>
          </w:p>
          <w:p w:rsidR="00F4562A" w:rsidRPr="00593AD2" w:rsidRDefault="00F4562A" w:rsidP="00C33BA9">
            <w:pPr>
              <w:widowControl w:val="0"/>
              <w:jc w:val="both"/>
              <w:rPr>
                <w:rFonts w:ascii="Times New Roman" w:hAnsi="Times New Roman" w:cs="Times New Roman"/>
                <w:iCs/>
                <w:strike/>
                <w:color w:val="000000" w:themeColor="text1"/>
                <w:sz w:val="24"/>
                <w:szCs w:val="24"/>
                <w:shd w:val="clear" w:color="auto" w:fill="FFFFFF"/>
                <w:lang w:val="vi-VN"/>
              </w:rPr>
            </w:pPr>
            <w:r w:rsidRPr="00593AD2">
              <w:rPr>
                <w:rFonts w:ascii="Times New Roman" w:hAnsi="Times New Roman" w:cs="Times New Roman"/>
                <w:iCs/>
                <w:color w:val="000000" w:themeColor="text1"/>
                <w:sz w:val="24"/>
                <w:szCs w:val="24"/>
                <w:shd w:val="clear" w:color="auto" w:fill="FFFFFF"/>
              </w:rPr>
              <w:t>b) Không thực hiện nghĩa vụ về nhà ở xã hội trong dự án đầu tư xây dựng nhà ở thương mại theo quy định của pháp luật về nhà ở.</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6. Phạt tiền từ 280.000.000 đồng đến 300.000.000 đồng đối với chủ đầu tư dự án xây dựng nhà ở hoặc bên bán nhà ở hoặc bên tặng cho nhà ở cho tổ chức, cá nhân nước ngoài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bookmarkStart w:id="544" w:name="diem_64_5_b"/>
            <w:r w:rsidRPr="00593AD2">
              <w:rPr>
                <w:rFonts w:ascii="Times New Roman" w:hAnsi="Times New Roman" w:cs="Times New Roman"/>
                <w:color w:val="000000" w:themeColor="text1"/>
                <w:sz w:val="24"/>
                <w:szCs w:val="24"/>
                <w:lang w:val="vi-VN"/>
              </w:rPr>
              <w:t>a) Bán, cho thuê mua, tặng cho nhà ở không đúng đối tượng là cá nhân, tổ chức nước ngoài được phép sở hữu nhà ở tại Việt Nam;</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b) Bán, cho thuê mua, tặng cho nhà ở vượt quá số lượng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45" w:name="diem_64_5_c"/>
            <w:bookmarkEnd w:id="544"/>
            <w:r w:rsidRPr="00593AD2">
              <w:rPr>
                <w:rFonts w:ascii="Times New Roman" w:hAnsi="Times New Roman" w:cs="Times New Roman"/>
                <w:iCs/>
                <w:color w:val="000000" w:themeColor="text1"/>
                <w:sz w:val="24"/>
                <w:szCs w:val="24"/>
                <w:shd w:val="solid" w:color="FFFFFF" w:fill="auto"/>
                <w:lang w:val="vi-VN"/>
              </w:rPr>
              <w:t>c)</w:t>
            </w:r>
            <w:r w:rsidRPr="00593AD2">
              <w:rPr>
                <w:rFonts w:ascii="Times New Roman" w:hAnsi="Times New Roman" w:cs="Times New Roman"/>
                <w:color w:val="000000" w:themeColor="text1"/>
                <w:sz w:val="24"/>
                <w:szCs w:val="24"/>
                <w:shd w:val="solid" w:color="FFFFFF" w:fill="auto"/>
                <w:lang w:val="vi-VN"/>
              </w:rPr>
              <w:t xml:space="preserve"> </w:t>
            </w:r>
            <w:bookmarkEnd w:id="545"/>
            <w:r w:rsidRPr="00593AD2">
              <w:rPr>
                <w:rFonts w:ascii="Times New Roman" w:hAnsi="Times New Roman" w:cs="Times New Roman"/>
                <w:color w:val="000000" w:themeColor="text1"/>
                <w:sz w:val="24"/>
                <w:szCs w:val="24"/>
                <w:shd w:val="solid" w:color="FFFFFF" w:fill="auto"/>
                <w:lang w:val="vi-VN"/>
              </w:rPr>
              <w:t xml:space="preserve">Không gửi hoặc chậm gửi thông báo thông tin (bằng thư điện tử và bằng văn bản) về tên người mua, địa chỉ nhà ở đã bán, cho thuê mua, đã tặng cho đến cơ quan quản lý nhà ở cấp tỉnh nơi có nhà ở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7. Biện pháp khắc phục hậu quả:</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lang w:val="vi-VN"/>
              </w:rPr>
              <w:t>a) Buộc chấm dứt hợp đồng cho thuê với hành vi quy định tại điểm a, điểm b khoản 1 Điều này;</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lang w:val="vi-VN"/>
              </w:rPr>
              <w:t>b) Buộc điều chỉnh giá thuê theo khung giá quy định với hành vi quy định tại điểm c khoản 1 Điều này;</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lang w:val="vi-VN"/>
              </w:rPr>
              <w:t xml:space="preserve">c) Buộc lập thành hợp đồng thuê nhà theo quy định với </w:t>
            </w:r>
            <w:r w:rsidRPr="00593AD2">
              <w:rPr>
                <w:rFonts w:ascii="Times New Roman" w:hAnsi="Times New Roman" w:cs="Times New Roman"/>
                <w:bCs/>
                <w:iCs/>
                <w:color w:val="000000" w:themeColor="text1"/>
                <w:sz w:val="24"/>
                <w:szCs w:val="24"/>
                <w:shd w:val="solid" w:color="FFFFFF" w:fill="auto"/>
                <w:lang w:val="vi-VN"/>
              </w:rPr>
              <w:lastRenderedPageBreak/>
              <w:t>hành vi quy định tại điểm d khoản 1 Điều này trong trường hợp đang thuê;</w:t>
            </w:r>
          </w:p>
          <w:p w:rsidR="00F4562A" w:rsidRPr="00593AD2" w:rsidRDefault="00F4562A" w:rsidP="00C33BA9">
            <w:pPr>
              <w:widowControl w:val="0"/>
              <w:jc w:val="both"/>
              <w:rPr>
                <w:rFonts w:ascii="Times New Roman" w:hAnsi="Times New Roman" w:cs="Times New Roman"/>
                <w:iCs/>
                <w:color w:val="000000" w:themeColor="text1"/>
                <w:sz w:val="24"/>
                <w:szCs w:val="24"/>
              </w:rPr>
            </w:pPr>
            <w:bookmarkStart w:id="546" w:name="diem_64_6_g"/>
            <w:r w:rsidRPr="00593AD2">
              <w:rPr>
                <w:rFonts w:ascii="Times New Roman" w:hAnsi="Times New Roman" w:cs="Times New Roman"/>
                <w:iCs/>
                <w:color w:val="000000" w:themeColor="text1"/>
                <w:sz w:val="24"/>
                <w:szCs w:val="24"/>
              </w:rPr>
              <w:t>d) Buộc thu hồi nhà ở xã hội đối với hành vi quy định tại điểm a khoản 2 Điều này;</w:t>
            </w:r>
          </w:p>
          <w:p w:rsidR="00F4562A" w:rsidRPr="00593AD2" w:rsidRDefault="00F4562A" w:rsidP="00C33BA9">
            <w:pPr>
              <w:widowControl w:val="0"/>
              <w:jc w:val="both"/>
              <w:rPr>
                <w:rFonts w:ascii="Times New Roman" w:hAnsi="Times New Roman" w:cs="Times New Roman"/>
                <w:iCs/>
                <w:color w:val="000000" w:themeColor="text1"/>
                <w:sz w:val="24"/>
                <w:szCs w:val="24"/>
              </w:rPr>
            </w:pPr>
            <w:r w:rsidRPr="00593AD2">
              <w:rPr>
                <w:rFonts w:ascii="Times New Roman" w:hAnsi="Times New Roman" w:cs="Times New Roman"/>
                <w:iCs/>
                <w:color w:val="000000" w:themeColor="text1"/>
                <w:sz w:val="24"/>
                <w:szCs w:val="24"/>
              </w:rPr>
              <w:t>đ) Buộc thu hồi nhà ở xã hội và buộc hoàn trả bên mua, bên thuê mua số tiền mua, thuê, thuê mua nhà ở xã hội đối với hành vi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e</w:t>
            </w:r>
            <w:r w:rsidRPr="00593AD2">
              <w:rPr>
                <w:rFonts w:ascii="Times New Roman" w:hAnsi="Times New Roman" w:cs="Times New Roman"/>
                <w:iCs/>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Buộc hoàn trả số tiền thu không đúng quy định đối với hành vi tại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47" w:name="_Hlk214528795"/>
            <w:r w:rsidRPr="00593AD2">
              <w:rPr>
                <w:rFonts w:ascii="Times New Roman" w:hAnsi="Times New Roman" w:cs="Times New Roman"/>
                <w:iCs/>
                <w:color w:val="000000" w:themeColor="text1"/>
                <w:sz w:val="24"/>
                <w:szCs w:val="24"/>
                <w:shd w:val="solid" w:color="FFFFFF" w:fill="auto"/>
              </w:rPr>
              <w:t>g</w:t>
            </w:r>
            <w:r w:rsidRPr="00593AD2">
              <w:rPr>
                <w:rFonts w:ascii="Times New Roman" w:hAnsi="Times New Roman" w:cs="Times New Roman"/>
                <w:iCs/>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Buộc hủy bỏ </w:t>
            </w:r>
            <w:r w:rsidRPr="00593AD2">
              <w:rPr>
                <w:rFonts w:ascii="Times New Roman" w:hAnsi="Times New Roman" w:cs="Times New Roman"/>
                <w:color w:val="000000" w:themeColor="text1"/>
                <w:sz w:val="24"/>
                <w:szCs w:val="24"/>
                <w:shd w:val="solid" w:color="FFFFFF" w:fill="auto"/>
              </w:rPr>
              <w:t xml:space="preserve">hợp </w:t>
            </w:r>
            <w:r w:rsidRPr="00593AD2">
              <w:rPr>
                <w:rFonts w:ascii="Times New Roman" w:hAnsi="Times New Roman" w:cs="Times New Roman"/>
                <w:color w:val="000000" w:themeColor="text1"/>
                <w:sz w:val="24"/>
                <w:szCs w:val="24"/>
                <w:shd w:val="solid" w:color="FFFFFF" w:fill="auto"/>
                <w:lang w:val="vi-VN"/>
              </w:rPr>
              <w:t xml:space="preserve">đồng </w:t>
            </w:r>
            <w:r w:rsidRPr="00593AD2">
              <w:rPr>
                <w:rFonts w:ascii="Times New Roman" w:hAnsi="Times New Roman" w:cs="Times New Roman"/>
                <w:iCs/>
                <w:color w:val="000000" w:themeColor="text1"/>
                <w:sz w:val="24"/>
                <w:szCs w:val="24"/>
                <w:shd w:val="solid" w:color="FFFFFF" w:fill="auto"/>
              </w:rPr>
              <w:t>đối</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với hành vi quy định tại </w:t>
            </w:r>
            <w:r w:rsidRPr="00593AD2">
              <w:rPr>
                <w:rFonts w:ascii="Times New Roman" w:hAnsi="Times New Roman" w:cs="Times New Roman"/>
                <w:iCs/>
                <w:color w:val="000000" w:themeColor="text1"/>
                <w:sz w:val="24"/>
                <w:szCs w:val="24"/>
                <w:shd w:val="solid" w:color="FFFFFF" w:fill="auto"/>
              </w:rPr>
              <w:t>điểm</w:t>
            </w:r>
            <w:r w:rsidRPr="00593AD2">
              <w:rPr>
                <w:rFonts w:ascii="Times New Roman" w:hAnsi="Times New Roman" w:cs="Times New Roman"/>
                <w:color w:val="000000" w:themeColor="text1"/>
                <w:sz w:val="24"/>
                <w:szCs w:val="24"/>
                <w:shd w:val="solid" w:color="FFFFFF" w:fill="auto"/>
                <w:lang w:val="vi-VN"/>
              </w:rPr>
              <w:t xml:space="preserve"> d khoản 2 Điều này;</w:t>
            </w:r>
          </w:p>
          <w:bookmarkEnd w:id="547"/>
          <w:p w:rsidR="00F4562A" w:rsidRPr="00593AD2" w:rsidRDefault="00F4562A" w:rsidP="00C33BA9">
            <w:pPr>
              <w:widowControl w:val="0"/>
              <w:jc w:val="both"/>
              <w:rPr>
                <w:rFonts w:ascii="Times New Roman" w:hAnsi="Times New Roman" w:cs="Times New Roman"/>
                <w:iCs/>
                <w:color w:val="000000" w:themeColor="text1"/>
                <w:sz w:val="24"/>
                <w:szCs w:val="24"/>
              </w:rPr>
            </w:pPr>
            <w:r w:rsidRPr="00593AD2">
              <w:rPr>
                <w:rFonts w:ascii="Times New Roman" w:hAnsi="Times New Roman" w:cs="Times New Roman"/>
                <w:iCs/>
                <w:color w:val="000000" w:themeColor="text1"/>
                <w:sz w:val="24"/>
                <w:szCs w:val="24"/>
              </w:rPr>
              <w:t>h) Buộc thu hồi nhà ở xã hội và buộc hoàn trả bên mua, bên thuê mua số tiền mua, thuê, thuê mua nhà ở xã hội đối với hành vi quy định tại điểm b,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i</w:t>
            </w:r>
            <w:r w:rsidRPr="00593AD2">
              <w:rPr>
                <w:rFonts w:ascii="Times New Roman" w:hAnsi="Times New Roman" w:cs="Times New Roman"/>
                <w:iCs/>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Buộc thu hồi phần diện tích vượt quá quy định để bán đúng đối tượng theo quy định với hành vi tại điểm a khoản 5 Điều này;</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iCs/>
                <w:color w:val="000000" w:themeColor="text1"/>
                <w:sz w:val="24"/>
                <w:szCs w:val="24"/>
              </w:rPr>
              <w:t>k)</w:t>
            </w:r>
            <w:r w:rsidRPr="00593AD2">
              <w:rPr>
                <w:rFonts w:ascii="Times New Roman" w:hAnsi="Times New Roman" w:cs="Times New Roman"/>
                <w:color w:val="000000" w:themeColor="text1"/>
                <w:sz w:val="24"/>
                <w:szCs w:val="24"/>
              </w:rPr>
              <w:t xml:space="preserve"> Buộc chủ đầu tư phải dành </w:t>
            </w:r>
            <w:r w:rsidRPr="00593AD2">
              <w:rPr>
                <w:rFonts w:ascii="Times New Roman" w:hAnsi="Times New Roman" w:cs="Times New Roman"/>
                <w:iCs/>
                <w:color w:val="000000" w:themeColor="text1"/>
                <w:sz w:val="24"/>
                <w:szCs w:val="24"/>
              </w:rPr>
              <w:t>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r w:rsidRPr="00593AD2">
              <w:rPr>
                <w:rFonts w:ascii="Times New Roman" w:hAnsi="Times New Roman" w:cs="Times New Roman"/>
                <w:b/>
                <w:bCs/>
                <w:color w:val="000000" w:themeColor="text1"/>
                <w:sz w:val="24"/>
                <w:szCs w:val="24"/>
              </w:rPr>
              <w:t xml:space="preserve"> </w:t>
            </w:r>
            <w:r w:rsidRPr="00593AD2">
              <w:rPr>
                <w:rFonts w:ascii="Times New Roman" w:hAnsi="Times New Roman" w:cs="Times New Roman"/>
                <w:color w:val="000000" w:themeColor="text1"/>
                <w:sz w:val="24"/>
                <w:szCs w:val="24"/>
              </w:rPr>
              <w:t>theo quy định đối với hành vi quy định tại điểm b khoản 5 Điều này;</w:t>
            </w:r>
          </w:p>
          <w:p w:rsidR="00F4562A" w:rsidRPr="00593AD2" w:rsidRDefault="00F4562A" w:rsidP="00C33BA9">
            <w:pPr>
              <w:widowControl w:val="0"/>
              <w:jc w:val="both"/>
              <w:rPr>
                <w:rFonts w:ascii="Times New Roman" w:hAnsi="Times New Roman" w:cs="Times New Roman"/>
                <w:iCs/>
                <w:color w:val="000000" w:themeColor="text1"/>
                <w:sz w:val="24"/>
                <w:szCs w:val="24"/>
              </w:rPr>
            </w:pPr>
            <w:r w:rsidRPr="00593AD2">
              <w:rPr>
                <w:rFonts w:ascii="Times New Roman" w:hAnsi="Times New Roman" w:cs="Times New Roman"/>
                <w:iCs/>
                <w:color w:val="000000" w:themeColor="text1"/>
                <w:sz w:val="24"/>
                <w:szCs w:val="24"/>
              </w:rPr>
              <w:t>l) Buộc trả lại nhà ở đã mua, thuê mua được tặng cho không đúng đối tượng theo quy định, đồng thời chủ đầu tư hoàn trả bên mua, thuê mua số tiền mua, thuê mua đối với hành vi quy định tại điểm a khoản 6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m</w:t>
            </w:r>
            <w:r w:rsidRPr="00593AD2">
              <w:rPr>
                <w:rFonts w:ascii="Times New Roman" w:hAnsi="Times New Roman" w:cs="Times New Roman"/>
                <w:iCs/>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Buộc trả lại số lượng nhà </w:t>
            </w:r>
            <w:r w:rsidRPr="00593AD2">
              <w:rPr>
                <w:rFonts w:ascii="Times New Roman" w:hAnsi="Times New Roman" w:cs="Times New Roman"/>
                <w:iCs/>
                <w:color w:val="000000" w:themeColor="text1"/>
                <w:sz w:val="24"/>
                <w:szCs w:val="24"/>
                <w:shd w:val="solid" w:color="FFFFFF" w:fill="auto"/>
              </w:rPr>
              <w:t>ở</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đã bán, cho thuê mua, tặng cho vượt quá số lượng quy định, đồng thời chủ đầu tư hoàn </w:t>
            </w:r>
            <w:r w:rsidRPr="00593AD2">
              <w:rPr>
                <w:rFonts w:ascii="Times New Roman" w:hAnsi="Times New Roman" w:cs="Times New Roman"/>
                <w:color w:val="000000" w:themeColor="text1"/>
                <w:sz w:val="24"/>
                <w:szCs w:val="24"/>
                <w:shd w:val="solid" w:color="FFFFFF" w:fill="auto"/>
                <w:lang w:val="vi-VN"/>
              </w:rPr>
              <w:lastRenderedPageBreak/>
              <w:t>trả tiền tương ứng với số lượng nhà</w:t>
            </w:r>
            <w:r w:rsidRPr="00593AD2">
              <w:rPr>
                <w:rFonts w:ascii="Times New Roman" w:hAnsi="Times New Roman" w:cs="Times New Roman"/>
                <w:iCs/>
                <w:color w:val="000000" w:themeColor="text1"/>
                <w:sz w:val="24"/>
                <w:szCs w:val="24"/>
                <w:shd w:val="solid" w:color="FFFFFF" w:fill="auto"/>
              </w:rPr>
              <w:t xml:space="preserve"> ở</w:t>
            </w:r>
            <w:r w:rsidRPr="00593AD2">
              <w:rPr>
                <w:rFonts w:ascii="Times New Roman" w:hAnsi="Times New Roman" w:cs="Times New Roman"/>
                <w:color w:val="000000" w:themeColor="text1"/>
                <w:sz w:val="24"/>
                <w:szCs w:val="24"/>
                <w:shd w:val="solid" w:color="FFFFFF" w:fill="auto"/>
                <w:lang w:val="vi-VN"/>
              </w:rPr>
              <w:t xml:space="preserve"> trả lại với hành vi quy định tại điểm </w:t>
            </w:r>
            <w:r w:rsidRPr="00593AD2">
              <w:rPr>
                <w:rFonts w:ascii="Times New Roman" w:hAnsi="Times New Roman" w:cs="Times New Roman"/>
                <w:iCs/>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khoản 6 Điều này; </w:t>
            </w:r>
          </w:p>
          <w:bookmarkEnd w:id="546"/>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rPr>
              <w:t>n</w:t>
            </w:r>
            <w:r w:rsidRPr="00593AD2">
              <w:rPr>
                <w:rFonts w:ascii="Times New Roman" w:hAnsi="Times New Roman" w:cs="Times New Roman"/>
                <w:iCs/>
                <w:color w:val="000000" w:themeColor="text1"/>
                <w:sz w:val="24"/>
                <w:szCs w:val="24"/>
                <w:shd w:val="solid" w:color="FFFFFF" w:fill="auto"/>
                <w:lang w:val="vi-VN"/>
              </w:rPr>
              <w:t>)</w:t>
            </w:r>
            <w:r w:rsidRPr="00593AD2">
              <w:rPr>
                <w:rFonts w:ascii="Times New Roman" w:hAnsi="Times New Roman" w:cs="Times New Roman"/>
                <w:color w:val="000000" w:themeColor="text1"/>
                <w:sz w:val="24"/>
                <w:szCs w:val="24"/>
                <w:shd w:val="solid" w:color="FFFFFF" w:fill="auto"/>
                <w:lang w:val="vi-VN"/>
              </w:rPr>
              <w:t xml:space="preserve"> Buộc gửi thông báo thông tin với trường hợp không gửi thông báo quy định tại điểm</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i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khoản 6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bổ sung cho phù hợp với quy định của Luật Nhà ở (</w:t>
            </w:r>
            <w:r w:rsidRPr="00593AD2">
              <w:rPr>
                <w:rFonts w:ascii="Times New Roman" w:hAnsi="Times New Roman" w:cs="Times New Roman"/>
                <w:bCs/>
                <w:color w:val="000000" w:themeColor="text1"/>
                <w:sz w:val="24"/>
                <w:szCs w:val="24"/>
                <w:lang w:val="vi-VN"/>
              </w:rPr>
              <w:t xml:space="preserve">Khoản 1 Điều 8; Điều 19; </w:t>
            </w:r>
            <w:r w:rsidRPr="00593AD2">
              <w:rPr>
                <w:rFonts w:ascii="Times New Roman" w:hAnsi="Times New Roman" w:cs="Times New Roman"/>
                <w:bCs/>
                <w:color w:val="000000" w:themeColor="text1"/>
                <w:sz w:val="24"/>
                <w:szCs w:val="24"/>
              </w:rPr>
              <w:t>đ</w:t>
            </w:r>
            <w:r w:rsidRPr="00593AD2">
              <w:rPr>
                <w:rFonts w:ascii="Times New Roman" w:hAnsi="Times New Roman" w:cs="Times New Roman"/>
                <w:bCs/>
                <w:color w:val="000000" w:themeColor="text1"/>
                <w:sz w:val="24"/>
                <w:szCs w:val="24"/>
                <w:lang w:val="vi-VN"/>
              </w:rPr>
              <w:t xml:space="preserve">iểm a khoản </w:t>
            </w:r>
            <w:r w:rsidRPr="00593AD2">
              <w:rPr>
                <w:rFonts w:ascii="Times New Roman" w:hAnsi="Times New Roman" w:cs="Times New Roman"/>
                <w:bCs/>
                <w:color w:val="000000" w:themeColor="text1"/>
                <w:sz w:val="24"/>
                <w:szCs w:val="24"/>
                <w:lang w:val="vi-VN"/>
              </w:rPr>
              <w:lastRenderedPageBreak/>
              <w:t xml:space="preserve">2 Điều 21; </w:t>
            </w:r>
            <w:r w:rsidRPr="00593AD2">
              <w:rPr>
                <w:rFonts w:ascii="Times New Roman" w:hAnsi="Times New Roman" w:cs="Times New Roman"/>
                <w:bCs/>
                <w:color w:val="000000" w:themeColor="text1"/>
                <w:sz w:val="24"/>
                <w:szCs w:val="24"/>
              </w:rPr>
              <w:t>đ</w:t>
            </w:r>
            <w:r w:rsidRPr="00593AD2">
              <w:rPr>
                <w:rFonts w:ascii="Times New Roman" w:hAnsi="Times New Roman" w:cs="Times New Roman"/>
                <w:bCs/>
                <w:color w:val="000000" w:themeColor="text1"/>
                <w:sz w:val="24"/>
                <w:szCs w:val="24"/>
                <w:lang w:val="vi-VN"/>
              </w:rPr>
              <w:t xml:space="preserve">iểm d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1 Điều 79;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3 Điều 81;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3 Điều 83; </w:t>
            </w:r>
            <w:r w:rsidRPr="00593AD2">
              <w:rPr>
                <w:rFonts w:ascii="Times New Roman" w:hAnsi="Times New Roman" w:cs="Times New Roman"/>
                <w:bCs/>
                <w:color w:val="000000" w:themeColor="text1"/>
                <w:sz w:val="24"/>
                <w:szCs w:val="24"/>
              </w:rPr>
              <w:t>đ</w:t>
            </w:r>
            <w:r w:rsidRPr="00593AD2">
              <w:rPr>
                <w:rFonts w:ascii="Times New Roman" w:hAnsi="Times New Roman" w:cs="Times New Roman"/>
                <w:bCs/>
                <w:color w:val="000000" w:themeColor="text1"/>
                <w:sz w:val="24"/>
                <w:szCs w:val="24"/>
                <w:lang w:val="vi-VN"/>
              </w:rPr>
              <w:t xml:space="preserve">iểm d khoản 2 Điều 85;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8 Điều 88; điểm c, điểm d khoản 1 Điều 89; Điều 93; Điều 99; </w:t>
            </w:r>
            <w:r w:rsidRPr="00593AD2">
              <w:rPr>
                <w:rFonts w:ascii="Times New Roman" w:hAnsi="Times New Roman" w:cs="Times New Roman"/>
                <w:bCs/>
                <w:color w:val="000000" w:themeColor="text1"/>
                <w:sz w:val="24"/>
                <w:szCs w:val="24"/>
              </w:rPr>
              <w:t>đ</w:t>
            </w:r>
            <w:r w:rsidRPr="00593AD2">
              <w:rPr>
                <w:rFonts w:ascii="Times New Roman" w:hAnsi="Times New Roman" w:cs="Times New Roman"/>
                <w:bCs/>
                <w:color w:val="000000" w:themeColor="text1"/>
                <w:sz w:val="24"/>
                <w:szCs w:val="24"/>
                <w:lang w:val="vi-VN"/>
              </w:rPr>
              <w:t xml:space="preserve">iểm a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1,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 xml:space="preserve">hoản 2 Điều 100; </w:t>
            </w:r>
            <w:r w:rsidRPr="00593AD2">
              <w:rPr>
                <w:rFonts w:ascii="Times New Roman" w:hAnsi="Times New Roman" w:cs="Times New Roman"/>
                <w:bCs/>
                <w:color w:val="000000" w:themeColor="text1"/>
                <w:sz w:val="24"/>
                <w:szCs w:val="24"/>
              </w:rPr>
              <w:t>k</w:t>
            </w:r>
            <w:r w:rsidRPr="00593AD2">
              <w:rPr>
                <w:rFonts w:ascii="Times New Roman" w:hAnsi="Times New Roman" w:cs="Times New Roman"/>
                <w:bCs/>
                <w:color w:val="000000" w:themeColor="text1"/>
                <w:sz w:val="24"/>
                <w:szCs w:val="24"/>
                <w:lang w:val="vi-VN"/>
              </w:rPr>
              <w:t>hoản 1 Điều 125</w:t>
            </w:r>
            <w:r w:rsidRPr="00593AD2">
              <w:rPr>
                <w:rFonts w:ascii="Times New Roman" w:hAnsi="Times New Roman" w:cs="Times New Roman"/>
                <w:bCs/>
                <w:color w:val="000000" w:themeColor="text1"/>
                <w:sz w:val="24"/>
                <w:szCs w:val="24"/>
              </w:rPr>
              <w: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548" w:name="dieu_65"/>
            <w:r w:rsidRPr="00593AD2">
              <w:rPr>
                <w:rFonts w:ascii="Times New Roman" w:hAnsi="Times New Roman" w:cs="Times New Roman"/>
                <w:b/>
                <w:bCs/>
                <w:color w:val="000000" w:themeColor="text1"/>
                <w:sz w:val="24"/>
                <w:szCs w:val="24"/>
                <w:shd w:val="solid" w:color="FFFFFF" w:fill="auto"/>
                <w:lang w:val="vi-VN"/>
              </w:rPr>
              <w:lastRenderedPageBreak/>
              <w:t>Điều 65. Vi phạm quy định về quản lý sử dụng nhà ở công vụ, nhà ở thuộc sở hữu nhà nước, nhà ở xã hội</w:t>
            </w:r>
          </w:p>
          <w:bookmarkEnd w:id="548"/>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người thuê, thuê mua nhà ở thuộc sở hữu nhà nước, thuê nhà ở xã hội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Tự ý đục phá, cơi nới, cải tạo, phá dỡ nhà ở;</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Sử dụng nhà ở không đúng mục đích ghi trong hợp đồng thuê nhà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người thuê nhà ở công vụ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sử dụng nhà vào mục đích để ở và phục vụ nhu cầu sinh hoạt của mình và các thành viên trong gia đình trong thời gian thuê;</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Tự ý cải tạo, sửa chữa hoặc phá dỡ nhà ở công vụ;</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Cho thuê lại hoặc ủy quyền quản lý nhà ở công vụ;</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trả lại nhà ở công vụ cho Nhà nước khi không còn thuộc đối tượng được thuê nhà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 xml:space="preserve">a) Buộc khôi phục lại tình trạng ban đầu với các hành vi quy định tại điểm </w:t>
            </w:r>
            <w:r w:rsidRPr="00593AD2">
              <w:rPr>
                <w:rFonts w:ascii="Times New Roman" w:hAnsi="Times New Roman" w:cs="Times New Roman"/>
                <w:color w:val="000000" w:themeColor="text1"/>
                <w:sz w:val="24"/>
                <w:szCs w:val="24"/>
                <w:shd w:val="solid" w:color="FFFFFF" w:fill="auto"/>
              </w:rPr>
              <w:t xml:space="preserve">a </w:t>
            </w:r>
            <w:r w:rsidRPr="00593AD2">
              <w:rPr>
                <w:rFonts w:ascii="Times New Roman" w:hAnsi="Times New Roman" w:cs="Times New Roman"/>
                <w:color w:val="000000" w:themeColor="text1"/>
                <w:sz w:val="24"/>
                <w:szCs w:val="24"/>
                <w:shd w:val="solid" w:color="FFFFFF" w:fill="auto"/>
                <w:lang w:val="vi-VN"/>
              </w:rPr>
              <w:t>khoản 1 và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sử dụng nhà đúng mục đích với hành vi quy định tại điểm b khoản 1 và điểm a khoản 2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thu hồi lại nhà ở công vụ với hành vi quy định tại điểm c, điểm d khoản 2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t xml:space="preserve">Điều 61. Vi phạm quy định về quản lý, sử dụng nhà ở công vụ, nhà ở thuộc tài sản công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1. Phạt tiền từ 80.000.000 đồng đến 100.000.000 đồng đối với người thuê, thuê mua nhà </w:t>
            </w:r>
            <w:r w:rsidRPr="00593AD2">
              <w:rPr>
                <w:rFonts w:ascii="Times New Roman" w:hAnsi="Times New Roman" w:cs="Times New Roman"/>
                <w:bCs/>
                <w:color w:val="000000" w:themeColor="text1"/>
                <w:sz w:val="24"/>
                <w:szCs w:val="24"/>
                <w:lang w:val="vi-VN"/>
              </w:rPr>
              <w:t>ở thuộc tài sản công</w:t>
            </w:r>
            <w:r w:rsidRPr="00593AD2">
              <w:rPr>
                <w:rFonts w:ascii="Times New Roman" w:hAnsi="Times New Roman" w:cs="Times New Roman"/>
                <w:color w:val="000000" w:themeColor="text1"/>
                <w:sz w:val="24"/>
                <w:szCs w:val="24"/>
                <w:shd w:val="solid" w:color="FFFFFF" w:fill="auto"/>
                <w:lang w:val="vi-VN"/>
              </w:rPr>
              <w:t xml:space="preserve"> có một trong các hành vi sau đây</w:t>
            </w:r>
            <w:r w:rsidRPr="00593AD2">
              <w:rPr>
                <w:rFonts w:ascii="Times New Roman" w:hAnsi="Times New Roman" w:cs="Times New Roman"/>
                <w:color w:val="000000" w:themeColor="text1"/>
                <w:sz w:val="24"/>
                <w:szCs w:val="24"/>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Tự ý đục phá, cơi nới, cải tạo, phá dỡ nhà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Sử dụng nhà ở không đúng mục đích đã thỏa thuận trong hợp đồng thuê, thuê mua nhà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Tự ý chuyển đổi, bán, cho thuê lại, cho mượn nhà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người thuê nhà ở công vụ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lang w:val="vi-VN"/>
              </w:rPr>
              <w:t xml:space="preserve">a) </w:t>
            </w:r>
            <w:r w:rsidRPr="00593AD2">
              <w:rPr>
                <w:rFonts w:ascii="Times New Roman" w:hAnsi="Times New Roman" w:cs="Times New Roman"/>
                <w:color w:val="000000" w:themeColor="text1"/>
                <w:sz w:val="24"/>
                <w:szCs w:val="24"/>
                <w:shd w:val="solid" w:color="FFFFFF" w:fill="auto"/>
                <w:lang w:val="vi-VN"/>
              </w:rPr>
              <w:t>Sử dụng nhà không đúng mục đích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Tự ý cải tạo, sửa chữa hoặc phá dỡ nhà ở công vụ;</w:t>
            </w:r>
          </w:p>
          <w:p w:rsidR="00F4562A" w:rsidRPr="00593AD2" w:rsidRDefault="00F4562A" w:rsidP="00C33BA9">
            <w:pPr>
              <w:widowControl w:val="0"/>
              <w:jc w:val="both"/>
              <w:rPr>
                <w:rFonts w:ascii="Times New Roman" w:hAnsi="Times New Roman" w:cs="Times New Roman"/>
                <w:bCs/>
                <w:iCs/>
                <w:color w:val="000000" w:themeColor="text1"/>
                <w:sz w:val="24"/>
                <w:szCs w:val="24"/>
                <w:shd w:val="solid" w:color="FFFFFF" w:fill="auto"/>
                <w:lang w:val="vi-VN"/>
              </w:rPr>
            </w:pPr>
            <w:r w:rsidRPr="00593AD2">
              <w:rPr>
                <w:rFonts w:ascii="Times New Roman" w:hAnsi="Times New Roman" w:cs="Times New Roman"/>
                <w:bCs/>
                <w:iCs/>
                <w:color w:val="000000" w:themeColor="text1"/>
                <w:sz w:val="24"/>
                <w:szCs w:val="24"/>
                <w:shd w:val="solid" w:color="FFFFFF" w:fill="auto"/>
                <w:lang w:val="vi-VN"/>
              </w:rPr>
              <w:t>c) Cho thuê lại hoặc cho mượn hoặc ủy quyền quản lý nhà ở công vụ;</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trả lại nhà ở công vụ cho Nhà nước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hoặc trả lại nhưng không bàn giao đầy đủ trang thiết bị theo thỏa thuận trong hợp đồng</w:t>
            </w:r>
            <w:r w:rsidRPr="00593AD2">
              <w:rPr>
                <w:rFonts w:ascii="Times New Roman" w:hAnsi="Times New Roman" w:cs="Times New Roman"/>
                <w:color w:val="000000" w:themeColor="text1"/>
                <w:sz w:val="24"/>
                <w:szCs w:val="24"/>
                <w:shd w:val="solid" w:color="FFFFFF" w:fill="auto"/>
                <w:lang w:val="vi-VN"/>
              </w:rPr>
              <w:t xml:space="preserve">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49" w:name="diem_65_3_a"/>
            <w:r w:rsidRPr="00593AD2">
              <w:rPr>
                <w:rFonts w:ascii="Times New Roman" w:hAnsi="Times New Roman" w:cs="Times New Roman"/>
                <w:color w:val="000000" w:themeColor="text1"/>
                <w:sz w:val="24"/>
                <w:szCs w:val="24"/>
                <w:shd w:val="solid" w:color="FFFFFF" w:fill="auto"/>
                <w:lang w:val="vi-VN"/>
              </w:rPr>
              <w:t>a) Buộc khôi phục lại tình trạng ban đầu với các hành vi quy định tại điểm a khoản 1 và điểm b khoản 2 Điều này;</w:t>
            </w:r>
            <w:bookmarkEnd w:id="549"/>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50" w:name="diem_65_3_b"/>
            <w:r w:rsidRPr="00593AD2">
              <w:rPr>
                <w:rFonts w:ascii="Times New Roman" w:hAnsi="Times New Roman" w:cs="Times New Roman"/>
                <w:color w:val="000000" w:themeColor="text1"/>
                <w:sz w:val="24"/>
                <w:szCs w:val="24"/>
                <w:shd w:val="solid" w:color="FFFFFF" w:fill="auto"/>
                <w:lang w:val="vi-VN"/>
              </w:rPr>
              <w:t>b) Buộc sử dụng nhà đúng mục đích với hành vi quy định tại điểm b khoản 1 và điểm a khoản 2 Điều này;</w:t>
            </w:r>
            <w:bookmarkEnd w:id="550"/>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bookmarkStart w:id="551" w:name="diem_65_3_c"/>
            <w:r w:rsidRPr="00593AD2">
              <w:rPr>
                <w:rFonts w:ascii="Times New Roman" w:hAnsi="Times New Roman" w:cs="Times New Roman"/>
                <w:color w:val="000000" w:themeColor="text1"/>
                <w:sz w:val="24"/>
                <w:szCs w:val="24"/>
                <w:shd w:val="solid" w:color="FFFFFF" w:fill="auto"/>
                <w:lang w:val="vi-VN"/>
              </w:rPr>
              <w:t>c) Buộc thu hồi nhà ở với hành vi quy định tại</w:t>
            </w:r>
            <w:r w:rsidRPr="00593AD2">
              <w:rPr>
                <w:rFonts w:ascii="Times New Roman" w:hAnsi="Times New Roman" w:cs="Times New Roman"/>
                <w:color w:val="000000" w:themeColor="text1"/>
                <w:sz w:val="24"/>
                <w:szCs w:val="24"/>
                <w:shd w:val="solid" w:color="FFFFFF" w:fill="auto"/>
              </w:rPr>
              <w:t xml:space="preserve"> điểm c khoản 1,</w:t>
            </w:r>
            <w:r w:rsidRPr="00593AD2">
              <w:rPr>
                <w:rFonts w:ascii="Times New Roman" w:hAnsi="Times New Roman" w:cs="Times New Roman"/>
                <w:color w:val="000000" w:themeColor="text1"/>
                <w:sz w:val="24"/>
                <w:szCs w:val="24"/>
                <w:shd w:val="solid" w:color="FFFFFF" w:fill="auto"/>
                <w:lang w:val="vi-VN"/>
              </w:rPr>
              <w:t xml:space="preserve"> điểm c, điểm d khoản 2 Điều này.</w:t>
            </w:r>
            <w:bookmarkEnd w:id="551"/>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Sửa đổi, bổ sung cho phù hợp với quy định tại </w:t>
            </w:r>
            <w:r w:rsidRPr="00593AD2">
              <w:rPr>
                <w:rFonts w:ascii="Times New Roman" w:hAnsi="Times New Roman" w:cs="Times New Roman"/>
                <w:bCs/>
                <w:color w:val="000000" w:themeColor="text1"/>
                <w:sz w:val="24"/>
                <w:szCs w:val="24"/>
                <w:lang w:val="vi-VN"/>
              </w:rPr>
              <w:t>Điều 47</w:t>
            </w:r>
            <w:r w:rsidRPr="00593AD2">
              <w:rPr>
                <w:rFonts w:ascii="Times New Roman" w:hAnsi="Times New Roman" w:cs="Times New Roman"/>
                <w:bCs/>
                <w:color w:val="000000" w:themeColor="text1"/>
                <w:sz w:val="24"/>
                <w:szCs w:val="24"/>
              </w:rPr>
              <w:t xml:space="preserve"> và đ</w:t>
            </w:r>
            <w:r w:rsidRPr="00593AD2">
              <w:rPr>
                <w:rFonts w:ascii="Times New Roman" w:hAnsi="Times New Roman" w:cs="Times New Roman"/>
                <w:bCs/>
                <w:color w:val="000000" w:themeColor="text1"/>
                <w:sz w:val="24"/>
                <w:szCs w:val="24"/>
                <w:lang w:val="vi-VN"/>
              </w:rPr>
              <w:t>iểm h khoản 1 Điều 127 Luật Nhà ở</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2" w:name="dieu_66"/>
            <w:r w:rsidRPr="00593AD2">
              <w:rPr>
                <w:rFonts w:ascii="Times New Roman" w:hAnsi="Times New Roman" w:cs="Times New Roman"/>
                <w:b/>
                <w:bCs/>
                <w:color w:val="000000" w:themeColor="text1"/>
                <w:sz w:val="24"/>
                <w:szCs w:val="24"/>
                <w:shd w:val="solid" w:color="FFFFFF" w:fill="auto"/>
                <w:lang w:val="vi-VN"/>
              </w:rPr>
              <w:t>Điều 66. Vi phạm quy định về quản lý sử dụng nhà biệt thự</w:t>
            </w:r>
          </w:p>
          <w:bookmarkEnd w:id="552"/>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1. Phạt tiền từ 250.000.000 đồng đến 300.000.000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Thay đổi một trong các yếu tố sau đây đối với nhà biệt thự thuộc nhóm một: hình dáng kiến trúc bên ngoài, cấu trúc bên trong, mật độ xây dựng, số tầng hoặc chiều cao;</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Thay đổi kiến trúc bên ngoài đối với biệt thự thuộc nhóm 2.</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Biện pháp khắc phục hậu quả: Buộc khôi phục lại tình trạng ban đầu với hành vi quy định tại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62. Vi phạm quy định về quản lý, sử dụng nhà biệt thự</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1. Phạt tiền từ 250.000.000 đồng đến 300.000.000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Thay đổi một trong các yếu tố sau đây đối với nhà biệt thự nhóm một: hình dáng kiến trúc bên ngoài; cấu trúc bên trong; mật độ xây dựng; số tầng và chiều cao;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Thay đổi kiến trúc bên ngoài đối với nhà biệt thự nhóm hai.</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Biện pháp khắc phục hậu quả: Buộc khôi phục lại tình trạng ban đầu với hành vi quy định tại khoản 1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bổ sung cho phù hợp với quy định tại Điều 123 Luật Nhà ở</w:t>
            </w:r>
          </w:p>
        </w:tc>
      </w:tr>
      <w:tr w:rsidR="00C33BA9" w:rsidRPr="00593AD2" w:rsidTr="0065310D">
        <w:tc>
          <w:tcPr>
            <w:tcW w:w="5699" w:type="dxa"/>
            <w:vMerge w:val="restart"/>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67. Vi phạm quy định về quản lý sử dụng nhà chung cư đối với chủ đầu tư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a) Kinh doanh vũ trường;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mở tài khoản hoặc mở tài khoản kinh phí bảo trì phần sở hữu chung nhà chung cư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có hoặc chậm có văn bản đề nghị Ủy ban nhân dân cấp xã tổ chức hội nghị nhà chung cư khi đã tổ chức hội nghị nhà chung cư lần đầu nhưng không đủ số người tham dự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có văn bản thông báo hoặc thông báo không đầy đủ thông tin cho Sở Xây dựng nơi có dự án biết về tên tài khoản, số tài khoản đã mở, tên tổ chức tín dụng nơi mở tài khoản và kỳ hạn gửi tiền kinh phí bảo trì;</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Không lập kế hoạch bảo trì hằng năm hoặc lập kế hoạch bảo trì hằng năm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Không có văn bản thông báo cho Sở Xây dựng nơi có nhà chung cư biết để theo dõi sau khi đã bàn giao đầy đủ kinh phí bảo trì cho Ban quản trị nhà chung cư.</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160.000.000 đồng đến 200.000.000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a) Tính toán sai kinh phí bảo trì phần sở hữu chung nhà </w:t>
            </w:r>
            <w:r w:rsidRPr="00593AD2">
              <w:rPr>
                <w:rFonts w:ascii="Times New Roman" w:hAnsi="Times New Roman" w:cs="Times New Roman"/>
                <w:color w:val="000000" w:themeColor="text1"/>
                <w:sz w:val="24"/>
                <w:szCs w:val="24"/>
                <w:shd w:val="solid" w:color="FFFFFF" w:fill="auto"/>
                <w:lang w:val="vi-VN"/>
              </w:rPr>
              <w:lastRenderedPageBreak/>
              <w:t>chung cư so với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ghi trong hợp đồng thông tin về tài khoản kinh phí bảo trì phần sở hữu chung nhà chung cư theo quy định trong hợp đồng mua bán, thuê mua nhà ở hoặc phần diện tích khác của nhà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gửi hoặc chậm gửi kinh phí bảo trì phần sở hữu chung nhà chung cư dưới hình thức có kỳ hạn tại tổ chức tín dụng đang hoạt động trên địa bàn nơi có nhà ở mua bán, thuê mua;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đóng tài khoản kinh phí bảo trì đã lập sau khi bàn giao đầy đủ kinh phí bảo trì cho Ban quản trị nhà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Không công khai, minh bạch việc sử dụng kinh phí quản lý vận hành, kinh phí bảo trì phần sở hữu chung của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bàn giao, bàn giao chậm, bàn giao không đầy đủ hoặc bàn giao không đúng đối tượng nhận kinh phí bảo trì và lãi suất tiền gửi kinh phí bảo trì phần sở hữu chung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Lựa chọn đơn vị quản lý vận hành nhà chung cư không đủ điều kiện, năng lực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Bán, cho thuê chỗ để xe ô tô trong nhà chung cư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200.000.000 đồng đến 260.000.000 đồng đối với chủ đầu tư có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bố trí diện tích để làm nhà sinh hoạt cộng đồng theo theo tiêu chuẩn, quy chuẩn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Quản lý, sử dụng kinh phí quản lý vận hành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tổ chức hội nghị nhà chung cư lần đầu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d) Không lập biên bản quyết toán số liệu kinh phí bảo trì </w:t>
            </w:r>
            <w:r w:rsidRPr="00593AD2">
              <w:rPr>
                <w:rFonts w:ascii="Times New Roman" w:hAnsi="Times New Roman" w:cs="Times New Roman"/>
                <w:color w:val="000000" w:themeColor="text1"/>
                <w:sz w:val="24"/>
                <w:szCs w:val="24"/>
                <w:shd w:val="solid" w:color="FFFFFF" w:fill="auto"/>
                <w:lang w:val="vi-VN"/>
              </w:rPr>
              <w:lastRenderedPageBreak/>
              <w:t>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Phạt tiền từ 260.000.000 đồng đến 300.000.000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Tự ý chuyển đổi công năng, mục đích sử dụng phần sở hữu chung, sử dụng chung hoặc tự ý chuyển đổi công năng, mục đích sử dụng phần diện tích không phải để ở trong nhà chung cư có mục đích hỗn hợp;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Áp dụng cách tính diện tích căn hộ hoặc phần diện tích khác trong nhà chung cư thuộc sở hữu riêng sai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đóng hoặc đóng không đầy đủ kinh phí bảo trì phần sở hữu chung nhà chung cư vào tài khoản đã lập theo quy định đối với diện tích căn hộ, phần diện tích khác mà chủ đầu tư giữ lại không bán hoặc chưa bán, chưa cho thuê mua tính đến thời điểm bàn giao đưa nhà chung cư vào sử dụng;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bàn giao hoặc bàn giao không đầy đủ hoặc bàn giao không đúng thời hạn hồ sơ nhà chung cư cho ban quản trị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Sử dụng kinh phí bảo trì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phải kinh doanh đúng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mở tài khoản kinh phí bảo trì phần sở hữu chung nhà chung cư đúng quy định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có văn bản đề nghị Ủy ban nhân dân cấp xã tổ chức lại hội nghị nhà chung cư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có văn bản thông báo đầy đủ thông tin về mở tài khoản gửi tiền kinh phí bảo trì theo quy định cho Sở Xây dựng với hành vi quy định tại điểm d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đ) Buộc lập kế hoạch bảo trì hằng năm đúng quy định với </w:t>
            </w:r>
            <w:r w:rsidRPr="00593AD2">
              <w:rPr>
                <w:rFonts w:ascii="Times New Roman" w:hAnsi="Times New Roman" w:cs="Times New Roman"/>
                <w:color w:val="000000" w:themeColor="text1"/>
                <w:sz w:val="24"/>
                <w:szCs w:val="24"/>
                <w:shd w:val="solid" w:color="FFFFFF" w:fill="auto"/>
                <w:lang w:val="vi-VN"/>
              </w:rPr>
              <w:lastRenderedPageBreak/>
              <w:t>hành vi quy định tại điểm đ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có văn bản thông báo cho Sở Xây dựng nơi có nhà chung cư biết để theo dõi sau khi đã bàn giao đầy đủ kinh phí bảo trì cho Ban quản trị nhà chung cư với hành vi quy định tại điểm e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tính toán kinh phí bảo trì phần sở hữu chung nhà chung cư đúng quy định với hành vi quy định tại điểm a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ghi trong hợp đồng thông tin về tài khoản kinh phí bảo trì phần sở hữu chung nhà chung cư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gửi kinh phí bảo trì phần sở hữu chung nhà chung cư đúng quy định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đóng tài khoản kinh phí bảo trì theo quy định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công khai, minh bạch việc sử dụng kinh phí quản lý vận hành, kinh phí bảo trì phần sở hữu chung của nhà chung cư theo quy định với hành vi quy định tại điểm đ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bàn giao kinh phí bảo trì phần sở hữu chung nhà chung cư theo quy định với hành vi quy định tại điểm e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 Buộc lựa chọn đơn vị quản lý vận hành nhà chung cư đủ điều kiện, năng lực theo quy định với hành vi quy định tại điểm g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p) Buộc bố trí diện tích để làm nhà sinh hoạt cộng đồng theo tiêu chuẩn, quy chuẩn quy định với hành vi quy định tại điểm a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q) Buộc quản lý, sử dụng kinh phí quản lý vận hành nhà chung cư đúng quy định với hành vi quy định tại điểm b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r) Buộc tổ chức hội nghị nhà chung cư lần đầu theo quy định với hành vi quy định tại điểm c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s) Buộc lập biên bản quyết toán số liệu kinh phí bảo trì theo quy định với hành vi quy định tại điểm d khoản 3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 Buộc khôi phục lại tình trạng ban đầu hoặc buộc phá dỡ công trình, phần công trình xây dựng vi phạm đối với hành vi quy định tại điểm a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u) Buộc áp dụng cách tính diện tích căn hộ hoặc phần diện tích khác trong nhà chung cư thuộc sở hữu riêng theo quy định với hành vi quy định tại điểm b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v) Buộc đóng đầy đủ kinh phí bảo trì phần sở hữu chung nhà chung cư vào tài khoản đã lập theo quy định với hành vi quy định tại điểm c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x) Buộc bàn giao đầy đủ hoặc bàn giao đúng thời hạn hồ sơ nhà chung cư cho ban quản trị nhà chung cư theo quy định với hành vi quy định tại điểm d khoản 4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y) Buộc sử dụng kinh phí bảo trì đúng quy định với hành vi quy định tại điểm đ khoản 4 Điều này.</w:t>
            </w:r>
          </w:p>
        </w:tc>
        <w:tc>
          <w:tcPr>
            <w:tcW w:w="5813" w:type="dxa"/>
            <w:vMerge w:val="restart"/>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63. Vi phạm quy định của chủ đầu tư về quản lý, sử dụng nhà chung cư và kinh phí bảo trì</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Phạt tiền từ 80.000.000 đồng đến 100.000.000 đồng đối với một trong các hành vi sau đây:</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shd w:val="clear" w:color="auto" w:fill="FFFFFF"/>
                <w:lang w:val="vi-VN"/>
              </w:rPr>
            </w:pPr>
            <w:r w:rsidRPr="00593AD2">
              <w:rPr>
                <w:color w:val="000000" w:themeColor="text1"/>
                <w:shd w:val="clear" w:color="auto" w:fill="FFFFFF"/>
                <w:lang w:val="vi-VN"/>
              </w:rPr>
              <w:t>a) Không mở tài khoản thanh toán hoặc mở tài khoản thanh toán để quản lý kinh phí bảo trì phần sở hữu chung nhà chung cư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có hoặc chậm có văn bản đề nghị Ủy ban nhân dân cấp xã tổ chức hội nghị nhà chung cư lần đầu</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đối với trường hợp không đủ điều kiện về số lượng người tham gia hội nghị nhà chung cư lần đầu</w:t>
            </w:r>
            <w:r w:rsidRPr="00593AD2">
              <w:rPr>
                <w:rFonts w:ascii="Times New Roman" w:hAnsi="Times New Roman" w:cs="Times New Roman"/>
                <w:color w:val="000000" w:themeColor="text1"/>
                <w:sz w:val="24"/>
                <w:szCs w:val="24"/>
                <w:shd w:val="solid" w:color="FFFFFF" w:fill="auto"/>
                <w:lang w:val="vi-VN"/>
              </w:rPr>
              <w:t xml:space="preserve">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có văn bản thông báo hoặc thông báo không đầy đủ thông tin cho cơ quan quản lý nhà ở cấp tỉnh nơi có dự án biết về tên tài khoản, số tài khoản đã mở, tên tổ chức tín dụng nơi mở tài khoản, chi nhánh ngân hàng nước ngoài nơi mở tài khoản và kỳ hạn gửi tiền kinh phí bảo trì;</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Không lập kế hoạch bảo trì hoặc lập kế hoạch bảo trì không đúng quy định;</w:t>
            </w:r>
          </w:p>
          <w:p w:rsidR="00F4562A" w:rsidRPr="00593AD2" w:rsidRDefault="00F4562A" w:rsidP="00C33BA9">
            <w:pPr>
              <w:widowControl w:val="0"/>
              <w:jc w:val="both"/>
              <w:rPr>
                <w:rFonts w:ascii="Times New Roman" w:hAnsi="Times New Roman" w:cs="Times New Roman"/>
                <w:iCs/>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solid" w:color="FFFFFF" w:fill="auto"/>
                <w:lang w:val="vi-VN"/>
              </w:rPr>
              <w:t xml:space="preserve">đ) </w:t>
            </w:r>
            <w:r w:rsidRPr="00593AD2">
              <w:rPr>
                <w:rFonts w:ascii="Times New Roman" w:hAnsi="Times New Roman" w:cs="Times New Roman"/>
                <w:iCs/>
                <w:color w:val="000000" w:themeColor="text1"/>
                <w:sz w:val="24"/>
                <w:szCs w:val="24"/>
                <w:shd w:val="clear" w:color="auto" w:fill="FFFFFF"/>
                <w:lang w:val="vi-VN"/>
              </w:rPr>
              <w:t xml:space="preserve">Không thực hiện hoặc thực hiện không đầy đủ trách nhiệm bảo trì, quản lý vận hành, khai thác theo nội dung dự án đã được phê duyệt theo quy định trong thời gian chưa bàn giao công trình hạ tầng kỹ thuật khu vực có nhà chung cư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lastRenderedPageBreak/>
              <w:t>e</w:t>
            </w:r>
            <w:r w:rsidRPr="00593AD2">
              <w:rPr>
                <w:rFonts w:ascii="Times New Roman" w:hAnsi="Times New Roman" w:cs="Times New Roman"/>
                <w:color w:val="000000" w:themeColor="text1"/>
                <w:sz w:val="24"/>
                <w:szCs w:val="24"/>
                <w:shd w:val="solid" w:color="FFFFFF" w:fill="auto"/>
                <w:lang w:val="vi-VN"/>
              </w:rPr>
              <w:t>) Không công khai hồ sơ cho người mua, thuê mua căn hộ trước khi bàn giao căn hộ chung cư theo quy định hoặc bàn giao nhưng không lập biên bản kèm theo các giấy tờ pháp lý có liên quan đến nhà ở mua bán, thuê mua.</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160.000.000 đồng đến 200.000.000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a) </w:t>
            </w:r>
            <w:r w:rsidRPr="00593AD2">
              <w:rPr>
                <w:rFonts w:ascii="Times New Roman" w:hAnsi="Times New Roman" w:cs="Times New Roman"/>
                <w:iCs/>
                <w:color w:val="000000" w:themeColor="text1"/>
                <w:sz w:val="24"/>
                <w:szCs w:val="24"/>
                <w:shd w:val="solid" w:color="FFFFFF" w:fill="auto"/>
              </w:rPr>
              <w:t>Xác định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kinh phí bảo trì phần sở hữu chung nhà chung cư sai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Không ghi hoặc ghi không đúng thông tin về tài khoản thanh toán để quản lý kinh phí bảo trì phần sở hữu chung nhà chung cư theo quy định trong hợp đồng mua bán, thuê mua nhà ở hoặc phần diện tích khác của nhà chung cư;</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xml:space="preserve">) Không đề nghị tổ chức tín dụng, chi nhánh ngân hàng nước ngoài đang quản lý tài khoản kinh phí bảo trì chuyển </w:t>
            </w:r>
            <w:r w:rsidRPr="00593AD2">
              <w:rPr>
                <w:rFonts w:ascii="Times New Roman" w:hAnsi="Times New Roman" w:cs="Times New Roman"/>
                <w:color w:val="000000" w:themeColor="text1"/>
                <w:sz w:val="24"/>
                <w:szCs w:val="24"/>
                <w:lang w:val="vi-VN"/>
              </w:rPr>
              <w:t>kinh phí và lãi phát sinh từ kinh phí bảo trì sang tài khoản quản lý kinh phí bảo trì do ban quản trị nhà chung cư lập;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Lựa chọn đơn vị quản lý vận hành nhà chung cư không</w:t>
            </w:r>
            <w:r w:rsidRPr="00593AD2">
              <w:rPr>
                <w:rFonts w:ascii="Times New Roman" w:hAnsi="Times New Roman" w:cs="Times New Roman"/>
                <w:color w:val="000000" w:themeColor="text1"/>
                <w:sz w:val="24"/>
                <w:szCs w:val="24"/>
                <w:shd w:val="clear" w:color="auto" w:fill="FFFFFF"/>
              </w:rPr>
              <w:t xml:space="preserve"> </w:t>
            </w:r>
            <w:r w:rsidRPr="00593AD2">
              <w:rPr>
                <w:rFonts w:ascii="Times New Roman" w:hAnsi="Times New Roman" w:cs="Times New Roman"/>
                <w:iCs/>
                <w:color w:val="000000" w:themeColor="text1"/>
                <w:sz w:val="24"/>
                <w:szCs w:val="24"/>
                <w:shd w:val="solid" w:color="FFFFFF" w:fill="auto"/>
              </w:rPr>
              <w:t>đáp ứng</w:t>
            </w:r>
            <w:r w:rsidRPr="00593AD2">
              <w:rPr>
                <w:rFonts w:ascii="Times New Roman" w:hAnsi="Times New Roman" w:cs="Times New Roman"/>
                <w:i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điều kiện</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Bán, cho thuê chỗ để xe ô tô trong nhà chung cư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200.000.000 đồng đến 260.000.000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color w:val="000000" w:themeColor="text1"/>
                <w:sz w:val="24"/>
                <w:szCs w:val="24"/>
                <w:shd w:val="clear" w:color="auto" w:fill="FFFFFF"/>
                <w:lang w:val="vi-VN"/>
              </w:rPr>
              <w:t>a) Không bố trí diện tích hoặc bố trí không đủ diện tích để làm nhà sinh hoạt cộng đồng, không gian sinh hoạt cộng đồng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Quản lý, sử dụng </w:t>
            </w:r>
            <w:r w:rsidRPr="00593AD2">
              <w:rPr>
                <w:rFonts w:ascii="Times New Roman" w:hAnsi="Times New Roman" w:cs="Times New Roman"/>
                <w:iCs/>
                <w:color w:val="000000" w:themeColor="text1"/>
                <w:sz w:val="24"/>
                <w:szCs w:val="24"/>
                <w:shd w:val="solid" w:color="FFFFFF" w:fill="auto"/>
              </w:rPr>
              <w:t>kinh phí</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quản lý vận hành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Không tổ chức hội nghị nhà chung cư lần đầu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Không lập hoặc lập </w:t>
            </w:r>
            <w:r w:rsidRPr="00593AD2">
              <w:rPr>
                <w:rFonts w:ascii="Times New Roman" w:hAnsi="Times New Roman" w:cs="Times New Roman"/>
                <w:iCs/>
                <w:color w:val="000000" w:themeColor="text1"/>
                <w:sz w:val="24"/>
                <w:szCs w:val="24"/>
                <w:shd w:val="solid" w:color="FFFFFF" w:fill="auto"/>
                <w:lang w:val="vi-VN"/>
              </w:rPr>
              <w:t>không</w:t>
            </w:r>
            <w:r w:rsidRPr="00593AD2">
              <w:rPr>
                <w:rFonts w:ascii="Times New Roman" w:hAnsi="Times New Roman" w:cs="Times New Roman"/>
                <w:iCs/>
                <w:color w:val="000000" w:themeColor="text1"/>
                <w:sz w:val="24"/>
                <w:szCs w:val="24"/>
                <w:shd w:val="solid" w:color="FFFFFF" w:fill="auto"/>
              </w:rPr>
              <w:t xml:space="preserve"> đúng</w:t>
            </w:r>
            <w:r w:rsidRPr="00593AD2">
              <w:rPr>
                <w:rFonts w:ascii="Times New Roman" w:hAnsi="Times New Roman" w:cs="Times New Roman"/>
                <w:color w:val="000000" w:themeColor="text1"/>
                <w:sz w:val="24"/>
                <w:szCs w:val="24"/>
                <w:shd w:val="solid" w:color="FFFFFF" w:fill="auto"/>
              </w:rPr>
              <w:t>, không</w:t>
            </w:r>
            <w:r w:rsidRPr="00593AD2">
              <w:rPr>
                <w:rFonts w:ascii="Times New Roman" w:hAnsi="Times New Roman" w:cs="Times New Roman"/>
                <w:color w:val="000000" w:themeColor="text1"/>
                <w:sz w:val="24"/>
                <w:szCs w:val="24"/>
                <w:shd w:val="solid" w:color="FFFFFF" w:fill="auto"/>
                <w:lang w:val="vi-VN"/>
              </w:rPr>
              <w:t xml:space="preserve"> đầy đủ tài liệu quyết toán kinh phí bảo trì phần sở hữu chung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4. Phạt tiền từ 260.000.000 đồng đến 300.000.000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clear" w:color="auto" w:fill="FFFFFF"/>
                <w:lang w:val="vi-VN"/>
              </w:rPr>
              <w:t xml:space="preserve">a) </w:t>
            </w:r>
            <w:r w:rsidRPr="00593AD2">
              <w:rPr>
                <w:rFonts w:ascii="Times New Roman" w:hAnsi="Times New Roman" w:cs="Times New Roman"/>
                <w:color w:val="000000" w:themeColor="text1"/>
                <w:sz w:val="24"/>
                <w:szCs w:val="24"/>
                <w:shd w:val="solid" w:color="FFFFFF" w:fill="auto"/>
                <w:lang w:val="vi-VN"/>
              </w:rPr>
              <w:t xml:space="preserve">Tự ý chuyển đổi công năng, mục đích sử dụng phần sở hữu chung, sử dụng chung </w:t>
            </w:r>
            <w:r w:rsidRPr="00593AD2">
              <w:rPr>
                <w:rFonts w:ascii="Times New Roman" w:hAnsi="Times New Roman" w:cs="Times New Roman"/>
                <w:color w:val="000000" w:themeColor="text1"/>
                <w:sz w:val="24"/>
                <w:szCs w:val="24"/>
                <w:shd w:val="clear" w:color="auto" w:fill="FFFFFF"/>
                <w:lang w:val="vi-VN"/>
              </w:rPr>
              <w:t xml:space="preserve">của nhà chung cư hoặc sử dụng căn hộ chung cư vào mục đích  </w:t>
            </w:r>
            <w:r w:rsidRPr="00593AD2">
              <w:rPr>
                <w:rFonts w:ascii="Times New Roman" w:hAnsi="Times New Roman" w:cs="Times New Roman"/>
                <w:color w:val="000000" w:themeColor="text1"/>
                <w:sz w:val="24"/>
                <w:szCs w:val="24"/>
                <w:shd w:val="solid" w:color="FFFFFF" w:fill="auto"/>
                <w:lang w:val="vi-VN"/>
              </w:rPr>
              <w:t>không phải để ở;</w:t>
            </w:r>
            <w:r w:rsidRPr="00593AD2">
              <w:rPr>
                <w:rFonts w:ascii="Times New Roman" w:hAnsi="Times New Roman" w:cs="Times New Roman"/>
                <w:color w:val="000000" w:themeColor="text1"/>
                <w:sz w:val="24"/>
                <w:szCs w:val="24"/>
                <w:shd w:val="solid" w:color="FFFFFF" w:fill="auto"/>
              </w:rPr>
              <w:t xml:space="preserve"> </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lang w:val="vi-VN"/>
              </w:rPr>
            </w:pPr>
            <w:r w:rsidRPr="00593AD2">
              <w:rPr>
                <w:color w:val="000000" w:themeColor="text1"/>
                <w:lang w:val="vi-VN"/>
              </w:rPr>
              <w:t>b) Tự ý sử dụng phần diện tích và trang thiết bị thuộc quyền sở hữu chung, sử dụng chung không đúng quy định;</w:t>
            </w:r>
          </w:p>
          <w:p w:rsidR="00F4562A" w:rsidRPr="00593AD2" w:rsidRDefault="00F4562A" w:rsidP="00C33BA9">
            <w:pPr>
              <w:pStyle w:val="NormalWeb"/>
              <w:widowControl w:val="0"/>
              <w:shd w:val="clear" w:color="auto" w:fill="FFFFFF"/>
              <w:spacing w:before="0" w:beforeAutospacing="0" w:after="0" w:afterAutospacing="0"/>
              <w:jc w:val="both"/>
              <w:rPr>
                <w:color w:val="000000" w:themeColor="text1"/>
                <w:lang w:val="vi-VN"/>
              </w:rPr>
            </w:pPr>
            <w:r w:rsidRPr="00593AD2">
              <w:rPr>
                <w:bCs/>
                <w:iCs/>
                <w:color w:val="000000" w:themeColor="text1"/>
                <w:lang w:val="vi-VN"/>
              </w:rPr>
              <w:t xml:space="preserve">c) Thay đổi mục đích sử dụng phần diện tích làm dịch vụ trong nhà chung cư có mục đích sử dụng hỗn hợp </w:t>
            </w:r>
            <w:r w:rsidRPr="00593AD2">
              <w:rPr>
                <w:color w:val="000000" w:themeColor="text1"/>
                <w:lang w:val="vi-VN"/>
              </w:rPr>
              <w:t>mà không được cơ quan nhà nước có thẩm quyền cho phép;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w:t>
            </w:r>
            <w:r w:rsidRPr="00593AD2">
              <w:rPr>
                <w:rFonts w:ascii="Times New Roman" w:hAnsi="Times New Roman" w:cs="Times New Roman"/>
                <w:iCs/>
                <w:color w:val="000000" w:themeColor="text1"/>
                <w:sz w:val="24"/>
                <w:szCs w:val="24"/>
                <w:shd w:val="solid" w:color="FFFFFF" w:fill="auto"/>
              </w:rPr>
              <w:t>Xác định</w:t>
            </w:r>
            <w:r w:rsidRPr="00593AD2">
              <w:rPr>
                <w:rFonts w:ascii="Times New Roman" w:hAnsi="Times New Roman" w:cs="Times New Roman"/>
                <w:color w:val="000000" w:themeColor="text1"/>
                <w:sz w:val="24"/>
                <w:szCs w:val="24"/>
                <w:shd w:val="solid" w:color="FFFFFF" w:fill="auto"/>
                <w:lang w:val="vi-VN"/>
              </w:rPr>
              <w:t xml:space="preserve"> diện tích căn hộ hoặc phần diện tích khác trong nhà chung cư thuộc sở hữu riêng sai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Không đóng hoặc đóng không đầy đủ kinh phí bảo trì phần sở hữu chung nhà chung cư theo quy định đối với diện tích căn hộ, phần diện tích khác mà chủ đầu tư giữ lại không bán hoặc chưa bán, chưa cho thuê mua tính đến thời điểm bàn giao đưa nhà chung cư vào sử dụng;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e) Không bàn giao hoặc bàn giao không đầy đủ hoặc bàn giao không đúng thời hạn hồ sơ nhà chung cư cho ban quản trị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g) Không bàn giao, bàn giao chậm, bàn giao không đầy đủ kinh phí bảo trì và tiền lãi gửi kinh phí bảo trì phần sở hữu chung nhà chung cư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h) Quản lý, sử dụng kinh phí bảo trì không đúng quy định.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mở tài khoản thanh toán để quản lý kinh phí bảo trì phần sở hữu chung nhà chung cư theo quy định với hành vi quy định tại điểm a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có văn bản đề nghị Ủy ban nhân dân cấp xã tổ chức hội nghị nhà chung cư theo quy định với hành vi quy định tại điểm b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Buộc có văn bản thông báo đầy đủ thông tin về việc mở </w:t>
            </w:r>
            <w:r w:rsidRPr="00593AD2">
              <w:rPr>
                <w:rFonts w:ascii="Times New Roman" w:hAnsi="Times New Roman" w:cs="Times New Roman"/>
                <w:color w:val="000000" w:themeColor="text1"/>
                <w:sz w:val="24"/>
                <w:szCs w:val="24"/>
                <w:shd w:val="solid" w:color="FFFFFF" w:fill="auto"/>
                <w:lang w:val="vi-VN"/>
              </w:rPr>
              <w:lastRenderedPageBreak/>
              <w:t>tài khoản gửi tiền kinh phí bảo trì theo quy định cho cơ quan quản lý nhà ở cấp tỉnh với hành vi quy định tại điểm c 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lập kế hoạch bảo trì theo quy định với hành vi quy định tại điểm d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đ) Buộc </w:t>
            </w:r>
            <w:r w:rsidRPr="00593AD2">
              <w:rPr>
                <w:rFonts w:ascii="Times New Roman" w:hAnsi="Times New Roman" w:cs="Times New Roman"/>
                <w:iCs/>
                <w:color w:val="000000" w:themeColor="text1"/>
                <w:sz w:val="24"/>
                <w:szCs w:val="24"/>
                <w:shd w:val="clear" w:color="auto" w:fill="FFFFFF"/>
                <w:lang w:val="vi-VN"/>
              </w:rPr>
              <w:t xml:space="preserve">thực hiện trách nhiệm bảo trì, quản lý vận hành, khai thác theo quy định trong trường hợp chưa bàn giao công trình </w:t>
            </w:r>
            <w:r w:rsidRPr="00593AD2">
              <w:rPr>
                <w:rFonts w:ascii="Times New Roman" w:hAnsi="Times New Roman" w:cs="Times New Roman"/>
                <w:color w:val="000000" w:themeColor="text1"/>
                <w:sz w:val="24"/>
                <w:szCs w:val="24"/>
                <w:shd w:val="solid" w:color="FFFFFF" w:fill="auto"/>
                <w:lang w:val="vi-VN"/>
              </w:rPr>
              <w:t>với hành vi quy định tại điểm đ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e) Buộc thực hiện đúng quy định với hành vi quy định tại điểm </w:t>
            </w:r>
            <w:r w:rsidRPr="00593AD2">
              <w:rPr>
                <w:rFonts w:ascii="Times New Roman" w:hAnsi="Times New Roman" w:cs="Times New Roman"/>
                <w:iCs/>
                <w:color w:val="000000" w:themeColor="text1"/>
                <w:sz w:val="24"/>
                <w:szCs w:val="24"/>
                <w:shd w:val="solid" w:color="FFFFFF" w:fill="auto"/>
              </w:rPr>
              <w:t>e</w:t>
            </w:r>
            <w:r w:rsidRPr="00593AD2">
              <w:rPr>
                <w:rFonts w:ascii="Times New Roman" w:hAnsi="Times New Roman" w:cs="Times New Roman"/>
                <w:b/>
                <w:b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khoản 1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g</w:t>
            </w:r>
            <w:r w:rsidRPr="00593AD2">
              <w:rPr>
                <w:rFonts w:ascii="Times New Roman" w:hAnsi="Times New Roman" w:cs="Times New Roman"/>
                <w:color w:val="000000" w:themeColor="text1"/>
                <w:sz w:val="24"/>
                <w:szCs w:val="24"/>
                <w:shd w:val="solid" w:color="FFFFFF" w:fill="auto"/>
                <w:lang w:val="vi-VN"/>
              </w:rPr>
              <w:t>) Buộc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xác định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lại kinh phí bảo trì phần sở hữu chung nhà chung cư theo quy định với hành vi quy định tại điểm a khoản 2 Điều này;</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rPr>
              <w:t>h</w:t>
            </w:r>
            <w:r w:rsidRPr="00593AD2">
              <w:rPr>
                <w:rFonts w:ascii="Times New Roman" w:hAnsi="Times New Roman" w:cs="Times New Roman"/>
                <w:color w:val="000000" w:themeColor="text1"/>
                <w:sz w:val="24"/>
                <w:szCs w:val="24"/>
                <w:shd w:val="solid" w:color="FFFFFF" w:fill="auto"/>
                <w:lang w:val="vi-VN"/>
              </w:rPr>
              <w:t>) Buộc bổ sung đầy đủ thông tin về tài khoản thanh toán kinh phí bảo trì phần sở hữu chung nhà chung cư theo quy định với hành vi quy định tại điểm b khoản 2 Điều này trong trường hợp khách hàng chưa nộp đủ kinh phí bảo trì;</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i</w:t>
            </w:r>
            <w:r w:rsidRPr="00593AD2">
              <w:rPr>
                <w:rFonts w:ascii="Times New Roman" w:hAnsi="Times New Roman" w:cs="Times New Roman"/>
                <w:color w:val="000000" w:themeColor="text1"/>
                <w:sz w:val="24"/>
                <w:szCs w:val="24"/>
                <w:shd w:val="solid" w:color="FFFFFF" w:fill="auto"/>
                <w:lang w:val="vi-VN"/>
              </w:rPr>
              <w:t xml:space="preserve">) Buộc có văn bản đề nghị </w:t>
            </w:r>
            <w:r w:rsidRPr="00593AD2">
              <w:rPr>
                <w:rFonts w:ascii="Times New Roman" w:hAnsi="Times New Roman" w:cs="Times New Roman"/>
                <w:color w:val="000000" w:themeColor="text1"/>
                <w:sz w:val="24"/>
                <w:szCs w:val="24"/>
                <w:lang w:val="vi-VN"/>
              </w:rPr>
              <w:t xml:space="preserve">theo quy định </w:t>
            </w:r>
            <w:r w:rsidRPr="00593AD2">
              <w:rPr>
                <w:rFonts w:ascii="Times New Roman" w:hAnsi="Times New Roman" w:cs="Times New Roman"/>
                <w:color w:val="000000" w:themeColor="text1"/>
                <w:sz w:val="24"/>
                <w:szCs w:val="24"/>
                <w:shd w:val="solid" w:color="FFFFFF" w:fill="auto"/>
                <w:lang w:val="vi-VN"/>
              </w:rPr>
              <w:t xml:space="preserve">với hành vi quy định tại điểm </w:t>
            </w:r>
            <w:r w:rsidRPr="00593AD2">
              <w:rPr>
                <w:rFonts w:ascii="Times New Roman" w:hAnsi="Times New Roman" w:cs="Times New Roman"/>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k</w:t>
            </w:r>
            <w:r w:rsidRPr="00593AD2">
              <w:rPr>
                <w:rFonts w:ascii="Times New Roman" w:hAnsi="Times New Roman" w:cs="Times New Roman"/>
                <w:color w:val="000000" w:themeColor="text1"/>
                <w:sz w:val="24"/>
                <w:szCs w:val="24"/>
                <w:shd w:val="solid" w:color="FFFFFF" w:fill="auto"/>
                <w:lang w:val="vi-VN"/>
              </w:rPr>
              <w:t xml:space="preserve">) Buộc lựa chọn đơn vị quản lý vận hành nhà chung cư </w:t>
            </w:r>
            <w:r w:rsidRPr="00593AD2">
              <w:rPr>
                <w:rFonts w:ascii="Times New Roman" w:hAnsi="Times New Roman" w:cs="Times New Roman"/>
                <w:iCs/>
                <w:color w:val="000000" w:themeColor="text1"/>
                <w:sz w:val="24"/>
                <w:szCs w:val="24"/>
                <w:shd w:val="solid" w:color="FFFFFF" w:fill="auto"/>
              </w:rPr>
              <w:t>đáp ứng</w:t>
            </w:r>
            <w:r w:rsidRPr="00593AD2">
              <w:rPr>
                <w:rFonts w:ascii="Times New Roman" w:hAnsi="Times New Roman" w:cs="Times New Roman"/>
                <w:i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đủ điều kiện theo quy định với hành vi quy định tại điểm </w:t>
            </w: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l</w:t>
            </w:r>
            <w:r w:rsidRPr="00593AD2">
              <w:rPr>
                <w:rFonts w:ascii="Times New Roman" w:hAnsi="Times New Roman" w:cs="Times New Roman"/>
                <w:color w:val="000000" w:themeColor="text1"/>
                <w:sz w:val="24"/>
                <w:szCs w:val="24"/>
                <w:shd w:val="solid" w:color="FFFFFF" w:fill="auto"/>
                <w:lang w:val="vi-VN"/>
              </w:rPr>
              <w:t xml:space="preserve">) Buộc điều chỉnh việc bán, cho thuê chỗ để xe ô tô trong nhà chung cư đúng quy định với hành vi quy định tại điểm </w:t>
            </w:r>
            <w:r w:rsidRPr="00593AD2">
              <w:rPr>
                <w:rFonts w:ascii="Times New Roman" w:hAnsi="Times New Roman" w:cs="Times New Roman"/>
                <w:iCs/>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clear" w:color="auto" w:fill="FFFFFF"/>
                <w:lang w:val="vi-VN"/>
              </w:rPr>
            </w:pPr>
            <w:r w:rsidRPr="00593AD2">
              <w:rPr>
                <w:rFonts w:ascii="Times New Roman" w:hAnsi="Times New Roman" w:cs="Times New Roman"/>
                <w:iCs/>
                <w:color w:val="000000" w:themeColor="text1"/>
                <w:sz w:val="24"/>
                <w:szCs w:val="24"/>
                <w:shd w:val="clear" w:color="auto" w:fill="FFFFFF"/>
              </w:rPr>
              <w:t>m</w:t>
            </w:r>
            <w:r w:rsidRPr="00593AD2">
              <w:rPr>
                <w:rFonts w:ascii="Times New Roman" w:hAnsi="Times New Roman" w:cs="Times New Roman"/>
                <w:color w:val="000000" w:themeColor="text1"/>
                <w:sz w:val="24"/>
                <w:szCs w:val="24"/>
                <w:shd w:val="clear" w:color="auto" w:fill="FFFFFF"/>
                <w:lang w:val="vi-VN"/>
              </w:rPr>
              <w:t>) Buộc bố trí đủ diện tích theo quy định với hành vi quy định tại điểm a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rPr>
              <w:t>n</w:t>
            </w:r>
            <w:r w:rsidRPr="00593AD2">
              <w:rPr>
                <w:rFonts w:ascii="Times New Roman" w:hAnsi="Times New Roman" w:cs="Times New Roman"/>
                <w:color w:val="000000" w:themeColor="text1"/>
                <w:sz w:val="24"/>
                <w:szCs w:val="24"/>
                <w:lang w:val="vi-VN"/>
              </w:rPr>
              <w:t>) Buộc bồi hoàn số tiền sử dụng sai quy định với hành vi quy định tại điểm b khoản 3 và điểm h khoản 4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o</w:t>
            </w:r>
            <w:r w:rsidRPr="00593AD2">
              <w:rPr>
                <w:rFonts w:ascii="Times New Roman" w:hAnsi="Times New Roman" w:cs="Times New Roman"/>
                <w:color w:val="000000" w:themeColor="text1"/>
                <w:sz w:val="24"/>
                <w:szCs w:val="24"/>
                <w:shd w:val="solid" w:color="FFFFFF" w:fill="auto"/>
                <w:lang w:val="vi-VN"/>
              </w:rPr>
              <w:t>) Buộc tổ chức hội nghị nhà chung cư lần đầu theo quy định với hành vi quy định tại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lastRenderedPageBreak/>
              <w:t>p</w:t>
            </w:r>
            <w:r w:rsidRPr="00593AD2">
              <w:rPr>
                <w:rFonts w:ascii="Times New Roman" w:hAnsi="Times New Roman" w:cs="Times New Roman"/>
                <w:color w:val="000000" w:themeColor="text1"/>
                <w:sz w:val="24"/>
                <w:szCs w:val="24"/>
                <w:shd w:val="solid" w:color="FFFFFF" w:fill="auto"/>
                <w:lang w:val="vi-VN"/>
              </w:rPr>
              <w:t>) Buộc lập đầy đủ tài liệu quyết toán kinh phí bảo trì theo quy định với hành vi quy định tại điểm d khoản 3 Điều này</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trừ tài liệu không thể lập sau thời điểm ban hành quyết định xử phạt</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q</w:t>
            </w:r>
            <w:r w:rsidRPr="00593AD2">
              <w:rPr>
                <w:rFonts w:ascii="Times New Roman" w:hAnsi="Times New Roman" w:cs="Times New Roman"/>
                <w:color w:val="000000" w:themeColor="text1"/>
                <w:sz w:val="24"/>
                <w:szCs w:val="24"/>
                <w:shd w:val="solid" w:color="FFFFFF" w:fill="auto"/>
                <w:lang w:val="vi-VN"/>
              </w:rPr>
              <w:t>) Buộc khôi phục lại tình trạng ban đầu hoặc buộc sử dụng đúng mục đích đối với hành vi quy định tại điểm a, điểm b, điểm c khoản 4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r</w:t>
            </w:r>
            <w:r w:rsidRPr="00593AD2">
              <w:rPr>
                <w:rFonts w:ascii="Times New Roman" w:hAnsi="Times New Roman" w:cs="Times New Roman"/>
                <w:color w:val="000000" w:themeColor="text1"/>
                <w:sz w:val="24"/>
                <w:szCs w:val="24"/>
                <w:shd w:val="solid" w:color="FFFFFF" w:fill="auto"/>
                <w:lang w:val="vi-VN"/>
              </w:rPr>
              <w:t>) Buộc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xác định</w:t>
            </w:r>
            <w:r w:rsidRPr="00593AD2">
              <w:rPr>
                <w:rFonts w:ascii="Times New Roman" w:hAnsi="Times New Roman" w:cs="Times New Roman"/>
                <w:color w:val="000000" w:themeColor="text1"/>
                <w:sz w:val="24"/>
                <w:szCs w:val="24"/>
                <w:shd w:val="solid" w:color="FFFFFF" w:fill="auto"/>
                <w:lang w:val="vi-VN"/>
              </w:rPr>
              <w:t xml:space="preserve"> diện tích căn hộ hoặc phần diện tích khác trong nhà chung cư thuộc sở hữu riêng theo quy định với hành vi quy định tại điểm d khoản 4 Điều này</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đối với hợp đồng mua bán, thuê mua nhà ở chưa thanh lý</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s</w:t>
            </w:r>
            <w:r w:rsidRPr="00593AD2">
              <w:rPr>
                <w:rFonts w:ascii="Times New Roman" w:hAnsi="Times New Roman" w:cs="Times New Roman"/>
                <w:color w:val="000000" w:themeColor="text1"/>
                <w:sz w:val="24"/>
                <w:szCs w:val="24"/>
                <w:shd w:val="solid" w:color="FFFFFF" w:fill="auto"/>
                <w:lang w:val="vi-VN"/>
              </w:rPr>
              <w:t>) Buộc đóng đầy đủ kinh phí bảo trì phần sở hữu chung nhà chung cư theo quy định với hành vi quy định tại điểm đ khoản 4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t</w:t>
            </w:r>
            <w:r w:rsidRPr="00593AD2">
              <w:rPr>
                <w:rFonts w:ascii="Times New Roman" w:hAnsi="Times New Roman" w:cs="Times New Roman"/>
                <w:color w:val="000000" w:themeColor="text1"/>
                <w:sz w:val="24"/>
                <w:szCs w:val="24"/>
                <w:shd w:val="solid" w:color="FFFFFF" w:fill="auto"/>
                <w:lang w:val="vi-VN"/>
              </w:rPr>
              <w:t>) Buộc bàn giao hồ sơ theo quy định với hành vi quy định tại điểm e khoản 4 Điều này;</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u</w:t>
            </w:r>
            <w:r w:rsidRPr="00593AD2">
              <w:rPr>
                <w:rFonts w:ascii="Times New Roman" w:hAnsi="Times New Roman" w:cs="Times New Roman"/>
                <w:color w:val="000000" w:themeColor="text1"/>
                <w:sz w:val="24"/>
                <w:szCs w:val="24"/>
                <w:shd w:val="solid" w:color="FFFFFF" w:fill="auto"/>
                <w:lang w:val="vi-VN"/>
              </w:rPr>
              <w:t>) Buộc bàn giao kinh phí bảo trì phần sở hữu chung nhà chung cư</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và toàn bộ phần lãi phát sinh</w:t>
            </w:r>
            <w:r w:rsidRPr="00593AD2">
              <w:rPr>
                <w:rFonts w:ascii="Times New Roman" w:hAnsi="Times New Roman" w:cs="Times New Roman"/>
                <w:i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theo quy định với hành vi quy định tại điểm g khoản 4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lastRenderedPageBreak/>
              <w:t xml:space="preserve">Sửa đổi, bổ sung cho phù hợp với quy định của Luật Nhà ở và </w:t>
            </w:r>
            <w:r w:rsidRPr="00593AD2">
              <w:rPr>
                <w:rFonts w:ascii="Times New Roman" w:hAnsi="Times New Roman" w:cs="Times New Roman"/>
                <w:bCs/>
                <w:color w:val="000000" w:themeColor="text1"/>
                <w:sz w:val="24"/>
                <w:szCs w:val="24"/>
              </w:rPr>
              <w:t>Nghị định 95/2024/NĐ-CP ngày 24/7/2024 của Chính phủ quy định chi tiết một số điều của Luật Nhà ở (điểm a, điểm c, điểm d khoản 8 Điều 3; khoản 3 Điều 5; điểm a, khoản 2 Điều 142; Điều 143; khoản 2 điều 144; điểm e khoản 1 Điều 147; khoản 2 Điều 151; khoản 1, 2 Điểu 152; đ</w:t>
            </w:r>
            <w:r w:rsidRPr="00593AD2">
              <w:rPr>
                <w:rFonts w:ascii="Times New Roman" w:hAnsi="Times New Roman" w:cs="Times New Roman"/>
                <w:bCs/>
                <w:color w:val="000000" w:themeColor="text1"/>
                <w:sz w:val="24"/>
                <w:szCs w:val="24"/>
                <w:lang w:val="vi"/>
              </w:rPr>
              <w:t>iểm a</w:t>
            </w:r>
            <w:r w:rsidRPr="00593AD2">
              <w:rPr>
                <w:rFonts w:ascii="Times New Roman" w:hAnsi="Times New Roman" w:cs="Times New Roman"/>
                <w:bCs/>
                <w:color w:val="000000" w:themeColor="text1"/>
                <w:sz w:val="24"/>
                <w:szCs w:val="24"/>
              </w:rPr>
              <w:t>, điểm b</w:t>
            </w:r>
            <w:r w:rsidRPr="00593AD2">
              <w:rPr>
                <w:rFonts w:ascii="Times New Roman" w:hAnsi="Times New Roman" w:cs="Times New Roman"/>
                <w:bCs/>
                <w:color w:val="000000" w:themeColor="text1"/>
                <w:sz w:val="24"/>
                <w:szCs w:val="24"/>
                <w:lang w:val="vi"/>
              </w:rPr>
              <w:t xml:space="preserve"> khoản 1</w:t>
            </w:r>
            <w:r w:rsidRPr="00593AD2">
              <w:rPr>
                <w:rFonts w:ascii="Times New Roman" w:hAnsi="Times New Roman" w:cs="Times New Roman"/>
                <w:bCs/>
                <w:color w:val="000000" w:themeColor="text1"/>
                <w:sz w:val="24"/>
                <w:szCs w:val="24"/>
              </w:rPr>
              <w:t>, điểm b, điểm c khoản 2</w:t>
            </w:r>
            <w:r w:rsidRPr="00593AD2">
              <w:rPr>
                <w:rFonts w:ascii="Times New Roman" w:hAnsi="Times New Roman" w:cs="Times New Roman"/>
                <w:bCs/>
                <w:color w:val="000000" w:themeColor="text1"/>
                <w:sz w:val="24"/>
                <w:szCs w:val="24"/>
                <w:lang w:val="vi"/>
              </w:rPr>
              <w:t xml:space="preserve"> </w:t>
            </w:r>
            <w:r w:rsidRPr="00593AD2">
              <w:rPr>
                <w:rFonts w:ascii="Times New Roman" w:hAnsi="Times New Roman" w:cs="Times New Roman"/>
                <w:bCs/>
                <w:color w:val="000000" w:themeColor="text1"/>
                <w:sz w:val="24"/>
                <w:szCs w:val="24"/>
              </w:rPr>
              <w:t>Đ</w:t>
            </w:r>
            <w:r w:rsidRPr="00593AD2">
              <w:rPr>
                <w:rFonts w:ascii="Times New Roman" w:hAnsi="Times New Roman" w:cs="Times New Roman"/>
                <w:bCs/>
                <w:color w:val="000000" w:themeColor="text1"/>
                <w:sz w:val="24"/>
                <w:szCs w:val="24"/>
                <w:lang w:val="vi"/>
              </w:rPr>
              <w:t>iều 153</w:t>
            </w:r>
            <w:r w:rsidRPr="00593AD2">
              <w:rPr>
                <w:rFonts w:ascii="Times New Roman" w:hAnsi="Times New Roman" w:cs="Times New Roman"/>
                <w:bCs/>
                <w:color w:val="000000" w:themeColor="text1"/>
                <w:sz w:val="24"/>
                <w:szCs w:val="24"/>
              </w:rPr>
              <w:t>; khoản 3 Điều 157</w:t>
            </w:r>
            <w:r w:rsidRPr="00593AD2">
              <w:rPr>
                <w:rFonts w:ascii="Times New Roman" w:hAnsi="Times New Roman" w:cs="Times New Roman"/>
                <w:bCs/>
                <w:color w:val="000000" w:themeColor="text1"/>
                <w:sz w:val="24"/>
                <w:szCs w:val="24"/>
                <w:lang w:val="vi"/>
              </w:rPr>
              <w:t xml:space="preserve"> Luật N</w:t>
            </w:r>
            <w:r w:rsidRPr="00593AD2">
              <w:rPr>
                <w:rFonts w:ascii="Times New Roman" w:hAnsi="Times New Roman" w:cs="Times New Roman"/>
                <w:bCs/>
                <w:color w:val="000000" w:themeColor="text1"/>
                <w:sz w:val="24"/>
                <w:szCs w:val="24"/>
              </w:rPr>
              <w:t>hà ở; Khoản 4 Điều 25 Nghị định 95/2024/NĐ-CP)</w:t>
            </w:r>
          </w:p>
        </w:tc>
      </w:tr>
      <w:tr w:rsidR="00C33BA9" w:rsidRPr="00593AD2" w:rsidTr="0065310D">
        <w:tc>
          <w:tcPr>
            <w:tcW w:w="5699" w:type="dxa"/>
            <w:vMerge/>
          </w:tcPr>
          <w:p w:rsidR="00F4562A" w:rsidRPr="00593AD2" w:rsidRDefault="00F4562A" w:rsidP="00C33BA9">
            <w:pPr>
              <w:widowControl w:val="0"/>
              <w:jc w:val="both"/>
              <w:rPr>
                <w:rFonts w:ascii="Times New Roman" w:hAnsi="Times New Roman" w:cs="Times New Roman"/>
                <w:b/>
                <w:color w:val="000000" w:themeColor="text1"/>
                <w:sz w:val="24"/>
                <w:szCs w:val="24"/>
                <w:lang w:val="en-GB"/>
              </w:rPr>
            </w:pPr>
          </w:p>
        </w:tc>
        <w:tc>
          <w:tcPr>
            <w:tcW w:w="5813" w:type="dxa"/>
            <w:vMerge/>
          </w:tcPr>
          <w:p w:rsidR="00F4562A" w:rsidRPr="00593AD2" w:rsidRDefault="00F4562A" w:rsidP="00C33BA9">
            <w:pPr>
              <w:pStyle w:val="NormalWeb"/>
              <w:widowControl w:val="0"/>
              <w:shd w:val="clear" w:color="auto" w:fill="FFFFFF"/>
              <w:spacing w:before="0" w:beforeAutospacing="0" w:after="0" w:afterAutospacing="0"/>
              <w:jc w:val="both"/>
              <w:rPr>
                <w:i/>
                <w:strike/>
                <w:color w:val="000000" w:themeColor="text1"/>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bookmarkStart w:id="553" w:name="dieu_68"/>
            <w:r w:rsidRPr="00593AD2">
              <w:rPr>
                <w:rFonts w:ascii="Times New Roman" w:hAnsi="Times New Roman" w:cs="Times New Roman"/>
                <w:b/>
                <w:bCs/>
                <w:color w:val="000000" w:themeColor="text1"/>
                <w:sz w:val="24"/>
                <w:szCs w:val="24"/>
                <w:shd w:val="solid" w:color="FFFFFF" w:fill="auto"/>
                <w:lang w:val="vi-VN"/>
              </w:rPr>
              <w:lastRenderedPageBreak/>
              <w:t>Điều 68. Vi phạm quy định về quản lý sử dụng nhà chung cư đối với đơn vị quản lý vận hành nhà chung cư</w:t>
            </w:r>
          </w:p>
          <w:bookmarkEnd w:id="55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Hợp đồng dịch vụ quản lý, vận hành nhà chung cư lập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báo cáo công khai về công tác quản lý vận hành nhà chung cư với Ban quản trị nhà chung cư theo quy định hoặc theo yêu cầu của cơ quan có thẩm quyền;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 Không báo cáo tình hình quản lý vận hành tại hội nghị nhà chung cư; không lấy ý kiến góp ý của người sử dụng </w:t>
            </w:r>
            <w:r w:rsidRPr="00593AD2">
              <w:rPr>
                <w:rFonts w:ascii="Times New Roman" w:hAnsi="Times New Roman" w:cs="Times New Roman"/>
                <w:color w:val="000000" w:themeColor="text1"/>
                <w:sz w:val="24"/>
                <w:szCs w:val="24"/>
                <w:shd w:val="solid" w:color="FFFFFF" w:fill="auto"/>
                <w:lang w:val="vi-VN"/>
              </w:rPr>
              <w:lastRenderedPageBreak/>
              <w:t>về việc cung cấp dịch vụ quản lý vận hành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đủ điều kiện về năng lực, chức năng, quản lý vận hành nhà chung cư mà vẫn thực hiện quản lý vận hành nhà chung cư;</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đủ các bộ phận chuyên môn nghiệp vụ về quản lý vận hành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Sử dụng người không có giấy chứng nhận đã được đào tạo, bồi dưỡng kiến thức chuyên môn nghiệp vụ về quản lý vận hành nhà chung cư để thực hiện công việc chuyên môn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Quản lý, sử dụng kinh phí quản lý vận hành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Thực hiện bảo trì phần sở hữu chung của nhà chung cư theo hợp đồng bảo trì khi không đủ năng lực bảo trì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lập hợp đồng dịch vụ quản lý, vận hành nhà chung cư đúng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báo cáo công khai về công tác quản lý vận hành nhà chung cư với Ban quản trị nhà chung cư hoặc theo yêu cầu của cơ quan có thẩm quyền theo quy định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báo cáo tình hình quản lý vận hành tại hội nghị nhà chung cư hoặc buộc lấy ý kiến góp ý của người sử dụng về việc cung cấp dịch vụ quản lý vận hành nhà chung cư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d) Buộc đảm bảo đủ điều kiện về năng lực, chức năng, </w:t>
            </w:r>
            <w:r w:rsidRPr="00593AD2">
              <w:rPr>
                <w:rFonts w:ascii="Times New Roman" w:hAnsi="Times New Roman" w:cs="Times New Roman"/>
                <w:color w:val="000000" w:themeColor="text1"/>
                <w:sz w:val="24"/>
                <w:szCs w:val="24"/>
                <w:shd w:val="solid" w:color="FFFFFF" w:fill="auto"/>
                <w:lang w:val="vi-VN"/>
              </w:rPr>
              <w:lastRenderedPageBreak/>
              <w:t>quản lý vận hành nhà chung cư với hành vi quy định tại điểm a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đảm bảo đủ các bộ phận chuyên môn nghiệp vụ về quản lý vận hành nhà chung cư theo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sử dụng người có giấy chứng nhận đã được đào tạo, bồi dưỡng kiến thức chuyên môn nghiệp vụ về quản lý vận hành nhà chung cư theo quy định với hành vi quy định tại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g) Buộc quản lý, sử dụng kinh phí quản lý vận hành đúng quy định với hành vi quy định tại điểm d khoản 2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64. Vi phạm quy định của đơn vị quản lý vận hành về quản lý, sử dụng nhà chung cư </w:t>
            </w:r>
          </w:p>
          <w:p w:rsidR="00F4562A" w:rsidRPr="00593AD2" w:rsidRDefault="00F4562A" w:rsidP="00C33BA9">
            <w:pPr>
              <w:widowControl w:val="0"/>
              <w:jc w:val="both"/>
              <w:rPr>
                <w:rFonts w:ascii="Times New Roman" w:hAnsi="Times New Roman" w:cs="Times New Roman"/>
                <w:strike/>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1. Phạt tiền từ 60.000.000 đồng đến 80.000.000 đồng đối với hành vi </w:t>
            </w:r>
            <w:r w:rsidRPr="00593AD2">
              <w:rPr>
                <w:rFonts w:ascii="Times New Roman" w:hAnsi="Times New Roman" w:cs="Times New Roman"/>
                <w:color w:val="000000" w:themeColor="text1"/>
                <w:sz w:val="24"/>
                <w:szCs w:val="24"/>
                <w:shd w:val="solid" w:color="FFFFFF" w:fill="auto"/>
              </w:rPr>
              <w:t>k</w:t>
            </w:r>
            <w:r w:rsidRPr="00593AD2">
              <w:rPr>
                <w:rFonts w:ascii="Times New Roman" w:hAnsi="Times New Roman" w:cs="Times New Roman"/>
                <w:color w:val="000000" w:themeColor="text1"/>
                <w:sz w:val="24"/>
                <w:szCs w:val="24"/>
                <w:shd w:val="solid" w:color="FFFFFF" w:fill="auto"/>
                <w:lang w:val="vi-VN"/>
              </w:rPr>
              <w:t>hông báo cáo công khai về công tác quản lý vận hành nhà chung cư với ban quản trị nhà chung cư</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không</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lang w:val="vi-VN"/>
              </w:rPr>
              <w:t>báo cáo tình hình quản lý vận hành tại hội nghị nhà chung cư</w:t>
            </w:r>
            <w:r w:rsidRPr="00593AD2">
              <w:rPr>
                <w:rFonts w:ascii="Times New Roman" w:hAnsi="Times New Roman" w:cs="Times New Roman"/>
                <w:iCs/>
                <w:color w:val="000000" w:themeColor="text1"/>
                <w:sz w:val="24"/>
                <w:szCs w:val="24"/>
                <w:shd w:val="solid" w:color="FFFFFF" w:fill="auto"/>
              </w:rPr>
              <w:t>,</w:t>
            </w:r>
            <w:r w:rsidRPr="00593AD2">
              <w:rPr>
                <w:rFonts w:ascii="Times New Roman" w:hAnsi="Times New Roman" w:cs="Times New Roman"/>
                <w:iCs/>
                <w:color w:val="000000" w:themeColor="text1"/>
                <w:sz w:val="24"/>
                <w:szCs w:val="24"/>
                <w:shd w:val="solid" w:color="FFFFFF" w:fill="auto"/>
                <w:lang w:val="vi-VN"/>
              </w:rPr>
              <w:t xml:space="preserve"> không lấy ý kiến của chủ sở hữu, người sử dụng về việc cung cấp dịch vụ quản lý vận hành nhà chung cư</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iCs/>
                <w:color w:val="000000" w:themeColor="text1"/>
                <w:sz w:val="24"/>
                <w:szCs w:val="24"/>
                <w:shd w:val="solid" w:color="FFFFFF" w:fill="auto"/>
                <w:lang w:val="vi-VN"/>
              </w:rPr>
              <w:t>theo</w:t>
            </w:r>
            <w:r w:rsidRPr="00593AD2">
              <w:rPr>
                <w:rFonts w:ascii="Times New Roman" w:hAnsi="Times New Roman" w:cs="Times New Roman"/>
                <w:iCs/>
                <w:color w:val="000000" w:themeColor="text1"/>
                <w:sz w:val="24"/>
                <w:szCs w:val="24"/>
                <w:shd w:val="solid" w:color="FFFFFF" w:fill="auto"/>
              </w:rPr>
              <w:t xml:space="preserve"> yêu cầu của cơ quan có thẩm quyền theo</w:t>
            </w:r>
            <w:r w:rsidRPr="00593AD2">
              <w:rPr>
                <w:rFonts w:ascii="Times New Roman" w:hAnsi="Times New Roman" w:cs="Times New Roman"/>
                <w:color w:val="000000" w:themeColor="text1"/>
                <w:sz w:val="24"/>
                <w:szCs w:val="24"/>
                <w:shd w:val="solid" w:color="FFFFFF" w:fill="auto"/>
                <w:lang w:val="vi-VN"/>
              </w:rPr>
              <w:t xml:space="preserve">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80.000.000 đồng đến 100.000.000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Quản lý vận hành nhà ch</w:t>
            </w:r>
            <w:r w:rsidRPr="00593AD2">
              <w:rPr>
                <w:rFonts w:ascii="Times New Roman" w:hAnsi="Times New Roman" w:cs="Times New Roman"/>
                <w:color w:val="000000" w:themeColor="text1"/>
                <w:sz w:val="24"/>
                <w:szCs w:val="24"/>
                <w:shd w:val="solid" w:color="FFFFFF" w:fill="auto"/>
              </w:rPr>
              <w:t>u</w:t>
            </w:r>
            <w:r w:rsidRPr="00593AD2">
              <w:rPr>
                <w:rFonts w:ascii="Times New Roman" w:hAnsi="Times New Roman" w:cs="Times New Roman"/>
                <w:color w:val="000000" w:themeColor="text1"/>
                <w:sz w:val="24"/>
                <w:szCs w:val="24"/>
                <w:shd w:val="solid" w:color="FFFFFF" w:fill="auto"/>
                <w:lang w:val="vi-VN"/>
              </w:rPr>
              <w:t xml:space="preserve">ng cư khi không đáp ứng các </w:t>
            </w:r>
            <w:r w:rsidRPr="00593AD2">
              <w:rPr>
                <w:rFonts w:ascii="Times New Roman" w:hAnsi="Times New Roman" w:cs="Times New Roman"/>
                <w:color w:val="000000" w:themeColor="text1"/>
                <w:sz w:val="24"/>
                <w:szCs w:val="24"/>
                <w:shd w:val="solid" w:color="FFFFFF" w:fill="auto"/>
                <w:lang w:val="vi-VN"/>
              </w:rPr>
              <w:lastRenderedPageBreak/>
              <w:t xml:space="preserve">điều kiện theo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b) Cung cấp dịch vụ quản lý, vận hành nhà chung cư khi chưa có văn bản thông báo của cơ quan có thẩm quyền về đủ điều kiện quản lý, vận hành nhà chung cư;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c) Quản lý, sử dụng kinh phí quản lý vận hành không đúng quy định;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d) Thực hiện bảo trì phần sở hữu chung của nhà chung cư theo hợp đồng bảo trì khi không đủ năng lực </w:t>
            </w:r>
            <w:r w:rsidRPr="00593AD2">
              <w:rPr>
                <w:rFonts w:ascii="Times New Roman" w:hAnsi="Times New Roman" w:cs="Times New Roman"/>
                <w:iCs/>
                <w:color w:val="000000" w:themeColor="text1"/>
                <w:sz w:val="24"/>
                <w:szCs w:val="24"/>
                <w:shd w:val="solid" w:color="FFFFFF" w:fill="auto"/>
              </w:rPr>
              <w:t>thực hiện</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theo quy định</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của pháp luật về xây dựng</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đ) Không có văn bản đề nghị thay đổi thông tin </w:t>
            </w:r>
            <w:r w:rsidRPr="00593AD2">
              <w:rPr>
                <w:rFonts w:ascii="Times New Roman" w:hAnsi="Times New Roman" w:cs="Times New Roman"/>
                <w:iCs/>
                <w:color w:val="000000" w:themeColor="text1"/>
                <w:sz w:val="24"/>
                <w:szCs w:val="24"/>
                <w:shd w:val="solid" w:color="FFFFFF" w:fill="auto"/>
              </w:rPr>
              <w:t>trong</w:t>
            </w:r>
            <w:r w:rsidRPr="00593AD2">
              <w:rPr>
                <w:rFonts w:ascii="Times New Roman" w:hAnsi="Times New Roman" w:cs="Times New Roman"/>
                <w:color w:val="000000" w:themeColor="text1"/>
                <w:sz w:val="24"/>
                <w:szCs w:val="24"/>
                <w:shd w:val="solid" w:color="FFFFFF" w:fill="auto"/>
              </w:rPr>
              <w:t xml:space="preserve"> văn bản thông báo </w:t>
            </w:r>
            <w:r w:rsidRPr="00593AD2">
              <w:rPr>
                <w:rFonts w:ascii="Times New Roman" w:hAnsi="Times New Roman" w:cs="Times New Roman"/>
                <w:iCs/>
                <w:color w:val="000000" w:themeColor="text1"/>
                <w:sz w:val="24"/>
                <w:szCs w:val="24"/>
                <w:shd w:val="solid" w:color="FFFFFF" w:fill="auto"/>
              </w:rPr>
              <w:t>đơn vị đủ điều kiện thực hiện quản lý vận hành nhà chung cư</w:t>
            </w:r>
            <w:r w:rsidRPr="00593AD2">
              <w:rPr>
                <w:rFonts w:ascii="Times New Roman" w:hAnsi="Times New Roman" w:cs="Times New Roman"/>
                <w:color w:val="000000" w:themeColor="text1"/>
                <w:sz w:val="24"/>
                <w:szCs w:val="24"/>
                <w:shd w:val="solid" w:color="FFFFFF" w:fill="auto"/>
              </w:rPr>
              <w:t xml:space="preserve"> đã được </w:t>
            </w:r>
            <w:r w:rsidRPr="00593AD2">
              <w:rPr>
                <w:rFonts w:ascii="Times New Roman" w:hAnsi="Times New Roman" w:cs="Times New Roman"/>
                <w:color w:val="000000" w:themeColor="text1"/>
                <w:sz w:val="24"/>
                <w:szCs w:val="24"/>
                <w:shd w:val="solid" w:color="FFFFFF" w:fill="auto"/>
                <w:lang w:val="vi-VN"/>
              </w:rPr>
              <w:t>cơ quan có thẩm quyền</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ban hành</w:t>
            </w:r>
            <w:r w:rsidRPr="00593AD2">
              <w:rPr>
                <w:rFonts w:ascii="Times New Roman" w:hAnsi="Times New Roman" w:cs="Times New Roman"/>
                <w:color w:val="000000" w:themeColor="text1"/>
                <w:sz w:val="24"/>
                <w:szCs w:val="24"/>
                <w:shd w:val="solid" w:color="FFFFFF" w:fill="auto"/>
                <w:lang w:val="vi-VN"/>
              </w:rPr>
              <w:t xml:space="preserve">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3.</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Hình thức xử phạt bổ sung: Đình chỉ hoạt động</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quản lý vận hành nhà chung cư</w:t>
            </w:r>
            <w:r w:rsidRPr="00593AD2">
              <w:rPr>
                <w:rFonts w:ascii="Times New Roman" w:hAnsi="Times New Roman" w:cs="Times New Roman"/>
                <w:color w:val="000000" w:themeColor="text1"/>
                <w:sz w:val="24"/>
                <w:szCs w:val="24"/>
                <w:shd w:val="solid" w:color="FFFFFF" w:fill="auto"/>
                <w:lang w:val="vi-VN"/>
              </w:rPr>
              <w:t xml:space="preserve"> từ 03 tháng đến 06 tháng đối với hành vi quy định tại điểm a khoản 2 Điều này</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đ</w:t>
            </w:r>
            <w:r w:rsidRPr="00593AD2">
              <w:rPr>
                <w:rFonts w:ascii="Times New Roman" w:hAnsi="Times New Roman" w:cs="Times New Roman"/>
                <w:iCs/>
                <w:color w:val="000000" w:themeColor="text1"/>
                <w:sz w:val="24"/>
                <w:szCs w:val="24"/>
                <w:shd w:val="solid" w:color="FFFFFF" w:fill="auto"/>
                <w:lang w:val="vi-VN"/>
              </w:rPr>
              <w:t>ình chỉ hoạt động</w:t>
            </w:r>
            <w:r w:rsidRPr="00593AD2">
              <w:rPr>
                <w:rFonts w:ascii="Times New Roman" w:hAnsi="Times New Roman" w:cs="Times New Roman"/>
                <w:iCs/>
                <w:color w:val="000000" w:themeColor="text1"/>
                <w:sz w:val="24"/>
                <w:szCs w:val="24"/>
                <w:shd w:val="solid" w:color="FFFFFF" w:fill="auto"/>
              </w:rPr>
              <w:t xml:space="preserve"> bảo trì</w:t>
            </w:r>
            <w:r w:rsidRPr="00593AD2">
              <w:rPr>
                <w:rFonts w:ascii="Times New Roman" w:hAnsi="Times New Roman" w:cs="Times New Roman"/>
                <w:iCs/>
                <w:color w:val="000000" w:themeColor="text1"/>
                <w:sz w:val="24"/>
                <w:szCs w:val="24"/>
                <w:shd w:val="solid" w:color="FFFFFF" w:fill="auto"/>
                <w:lang w:val="vi-VN"/>
              </w:rPr>
              <w:t xml:space="preserve"> từ 03 tháng đến 06 tháng đối với hành vi quy định tại điểm </w:t>
            </w: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iCs/>
                <w:color w:val="000000" w:themeColor="text1"/>
                <w:sz w:val="24"/>
                <w:szCs w:val="24"/>
                <w:shd w:val="solid" w:color="FFFFFF" w:fill="auto"/>
                <w:lang w:val="vi-VN"/>
              </w:rPr>
              <w:t xml:space="preserve"> khoản 2 Điều này</w:t>
            </w:r>
            <w:r w:rsidRPr="00593AD2">
              <w:rPr>
                <w:rFonts w:ascii="Times New Roman" w:hAnsi="Times New Roman" w:cs="Times New Roman"/>
                <w:iCs/>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lang w:val="vi-VN"/>
              </w:rPr>
              <w:t>) Buộc báo cáo công khai về công tác quản lý vận hành nhà chung cư với ban quản trị nhà chung cư theo quy định với hành vi quy định tại khoản 1 Điều này;</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rPr>
              <w:t>b) Buộc thực hiện thủ tục đề nghị cơ quan có thẩm quyền thông báo đơn vị đủ điều kiện quản lý vận hành nhà chung cư quy định tại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xml:space="preserve"> Buộc bồi hoàn số tiền sử dụng sai quy định với hành vi quy định tại điểm c khoản 2 Điều này.</w:t>
            </w: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lastRenderedPageBreak/>
              <w:t>Sửa đổi, bổ sung cho phù hợp với quy định tại k</w:t>
            </w:r>
            <w:r w:rsidRPr="00593AD2">
              <w:rPr>
                <w:rFonts w:ascii="Times New Roman" w:hAnsi="Times New Roman" w:cs="Times New Roman"/>
                <w:bCs/>
                <w:color w:val="000000" w:themeColor="text1"/>
                <w:sz w:val="24"/>
                <w:szCs w:val="24"/>
              </w:rPr>
              <w:t>hoản 8 Điều 3, Điều 150 Luật Nhà ở và Điều 86 Nghị định 95/2024/NĐ-CP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4" w:name="dieu_69"/>
            <w:r w:rsidRPr="00593AD2">
              <w:rPr>
                <w:rFonts w:ascii="Times New Roman" w:hAnsi="Times New Roman" w:cs="Times New Roman"/>
                <w:b/>
                <w:bCs/>
                <w:color w:val="000000" w:themeColor="text1"/>
                <w:sz w:val="24"/>
                <w:szCs w:val="24"/>
                <w:shd w:val="solid" w:color="FFFFFF" w:fill="auto"/>
                <w:lang w:val="vi-VN"/>
              </w:rPr>
              <w:lastRenderedPageBreak/>
              <w:t>Điều 69. Vi phạm quy định về quản lý sử dụng nhà chung cư đối với ban quản trị nhà chung cư</w:t>
            </w:r>
          </w:p>
          <w:bookmarkEnd w:id="554"/>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Không có văn bản yêu cầu chủ đầu tư để bàn giao hồ sơ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Chậm hoặc không có văn bản đề nghị Ủy ban nhân dân cấp huyện yêu cầu chủ đầu tư phải bàn giao hồ sơ trong trường hợp chủ đầu tư không bàn giao hồ sơ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có văn bản đề nghị chủ đầu tư chuyển giao kinh phí bảo trì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có văn bản đề nghị Ủy ban nhân dân cấp tỉnh nơi có nhà chung cư thực hiện cưỡng chế chủ đầu tư phải bàn giao kinh phí bảo trì phần sở hữu chung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Nhận bàn giao kinh phí bảo trì phần sở hữu chung nhà chung cư khi chưa có biên bản quyết toán số liệu kinh phí bảo trì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e) Không bàn giao lại hồ sơ, sổ sách, giấy tờ đang quản lý </w:t>
            </w:r>
            <w:r w:rsidRPr="00593AD2">
              <w:rPr>
                <w:rFonts w:ascii="Times New Roman" w:hAnsi="Times New Roman" w:cs="Times New Roman"/>
                <w:color w:val="000000" w:themeColor="text1"/>
                <w:sz w:val="24"/>
                <w:szCs w:val="24"/>
                <w:shd w:val="solid" w:color="FFFFFF" w:fill="auto"/>
                <w:lang w:val="vi-VN"/>
              </w:rPr>
              <w:lastRenderedPageBreak/>
              <w:t>cho Ban quản trị mới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100.000.000 đồng đến 120.000.000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Quản lý, sử dụng kinh phí bảo trì phần sở hữu chung không đúng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Tự ý chuyển đổi công năng, mục đích sử dụng phần sở hữu chung, sử dụng chung;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Tự quyết định mức giá dịch vụ quản lý, vận hành nhà chung cư mà không thông qua hội nghị nhà chung cư;</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Không báo cáo hội nghị nhà chung cư về việc thu, chi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Thực hiện sai quy chế hoạt động hoặc quy chế thu chi tài chính đã được hội nghị nhà chung cư thông qua;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Không lập tài khoản để nhận kinh phí bảo trì phần sở hữu chung nhà chung cư của cả tòa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Không thông báo công khai trên bảng tin của nhà chung cư về các khoản chi từ kinh phí bảo trì phần sở hữu chung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Không lập kế hoạch bảo trì hằng năm hoặc lập kế hoạch bảo trì hằng năm không đầy đủ nội dung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có văn bản yêu cầu chủ đầu tư bàn giao hồ sơ nhà chung cư theo quy định với hành vi quy định tại điểm a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Buộc có văn bản đề nghị Ủy ban nhân dân cấp huyện yêu cầu chủ đầu tư phải bàn giao hồ sơ nhà chung cư theo quy định với hành vi quy định tại điểm b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có văn bản đề nghị chủ đầu tư chuyển giao kinh phí bảo trì theo quy định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d) Buộc có văn bản đề nghị Ủy ban nhân dân cấp tỉnh nơi có nhà chung cư thực hiện cưỡng chế chủ đầu tư phải bàn giao kinh phí bảo trì phần sở hữu chung theo quy định với hành vi quy định tại điểm d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Buộc quyết toán số liệu kinh phí bảo trì trước khi nhận bàn giao kinh phí bảo trì phần sở hữu chung nhà chung cư với hành vi quy định tại điểm đ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Buộc bàn giao lại hồ sơ, sổ sách, giấy tờ đang quản lý cho Ban quản trị mới theo quy định với hành vi quy định tại điểm e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g) Buộc quản lý, sử dụng kinh phí bảo trì phần sở hữu chung đúng quy định với hành vi quy định tại điểm a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 Buộc sử dụng phần sở hữu chung, sử dụng chung nhà chung cư đúng công năng, mục đích quy định với hành vi quy định tại điểm b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i) Buộc hủy bỏ quy định về giá dịch vụ quản lý, vận hành nhà chung cư và tổ chức hội nghị nhà chung cư để thông qua giá dịch vụ quản lý, vận hành mới với hành vi quy định tại điểm c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 Buộc báo cáo hội nghị nhà chung cư gần nhất về việc thu, chi theo quy định với hành vi quy định tại điểm d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l) Buộc thực hiện theo quy chế hoạt động hoặc quy chế thu, chi tài chính đã được hội nghị nhà chung cư thông qua với hành vi quy định tại điểm đ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m) Buộc lập tài khoản để nhận kinh phí bảo trì phần sở hữu chung nhà chung cư theo quy định với hành vi quy định tại điểm e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n) Buộc thông báo công khai trên bảng tin của nhà chung cư về các khoản chi từ kinh phí bảo trì phần sở hữu chung nhà chung cư theo quy định với hành vi quy định tại điểm </w:t>
            </w:r>
            <w:r w:rsidRPr="00593AD2">
              <w:rPr>
                <w:rFonts w:ascii="Times New Roman" w:hAnsi="Times New Roman" w:cs="Times New Roman"/>
                <w:color w:val="000000" w:themeColor="text1"/>
                <w:sz w:val="24"/>
                <w:szCs w:val="24"/>
                <w:shd w:val="solid" w:color="FFFFFF" w:fill="auto"/>
                <w:lang w:val="vi-VN"/>
              </w:rPr>
              <w:lastRenderedPageBreak/>
              <w:t>g khoản 2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o) Buộc lập kế hoạch bảo trì hằng năm theo quy định với hành vi quy định tại điểm h khoản 2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65. Vi phạm quy định của thành viên ban quản trị, ban quản trị nhà chung cư về quản lý, sử dụng nhà chung cư </w:t>
            </w:r>
          </w:p>
          <w:p w:rsidR="00F4562A" w:rsidRPr="00593AD2" w:rsidRDefault="00F4562A" w:rsidP="00C33BA9">
            <w:pPr>
              <w:widowControl w:val="0"/>
              <w:jc w:val="both"/>
              <w:rPr>
                <w:rFonts w:ascii="Times New Roman" w:hAnsi="Times New Roman" w:cs="Times New Roman"/>
                <w:iCs/>
                <w:color w:val="000000" w:themeColor="text1"/>
                <w:sz w:val="24"/>
                <w:szCs w:val="24"/>
                <w:lang w:val="vi-VN"/>
              </w:rPr>
            </w:pPr>
            <w:r w:rsidRPr="00593AD2">
              <w:rPr>
                <w:rFonts w:ascii="Times New Roman" w:hAnsi="Times New Roman" w:cs="Times New Roman"/>
                <w:bCs/>
                <w:color w:val="000000" w:themeColor="text1"/>
                <w:sz w:val="24"/>
                <w:szCs w:val="24"/>
                <w:shd w:val="solid" w:color="FFFFFF" w:fill="auto"/>
                <w:lang w:val="vi-VN"/>
              </w:rPr>
              <w:t>1.</w:t>
            </w:r>
            <w:r w:rsidRPr="00593AD2">
              <w:rPr>
                <w:rFonts w:ascii="Times New Roman" w:hAnsi="Times New Roman" w:cs="Times New Roman"/>
                <w:b/>
                <w:bCs/>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lang w:val="vi-VN"/>
              </w:rPr>
              <w:t xml:space="preserve">Phạt tiền từ </w:t>
            </w:r>
            <w:r w:rsidRPr="00593AD2">
              <w:rPr>
                <w:rFonts w:ascii="Times New Roman" w:hAnsi="Times New Roman" w:cs="Times New Roman"/>
                <w:iCs/>
                <w:color w:val="000000" w:themeColor="text1"/>
                <w:sz w:val="24"/>
                <w:szCs w:val="24"/>
                <w:shd w:val="solid" w:color="FFFFFF" w:fill="auto"/>
                <w:lang w:val="vi-VN"/>
              </w:rPr>
              <w:t>5.000.000 đồng đến 10.000.000 đồng</w:t>
            </w:r>
            <w:r w:rsidRPr="00593AD2">
              <w:rPr>
                <w:rFonts w:ascii="Times New Roman" w:hAnsi="Times New Roman" w:cs="Times New Roman"/>
                <w:color w:val="000000" w:themeColor="text1"/>
                <w:sz w:val="24"/>
                <w:szCs w:val="24"/>
                <w:shd w:val="solid" w:color="FFFFFF" w:fill="auto"/>
                <w:lang w:val="vi-VN"/>
              </w:rPr>
              <w:t xml:space="preserve"> đối với thành viên ban quản trị không có giấy chứng nhận hoàn thành khóa đào tạo, bồi dưỡng kiến thức chuyên môn, nghiệp vụ quản lý vận</w:t>
            </w:r>
            <w:r w:rsidRPr="00593AD2">
              <w:rPr>
                <w:rFonts w:ascii="Times New Roman" w:hAnsi="Times New Roman" w:cs="Times New Roman"/>
                <w:iCs/>
                <w:color w:val="000000" w:themeColor="text1"/>
                <w:sz w:val="24"/>
                <w:szCs w:val="24"/>
                <w:lang w:val="vi-VN"/>
              </w:rPr>
              <w:t xml:space="preserve"> hành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Phạt tiền từ </w:t>
            </w:r>
            <w:r w:rsidRPr="00593AD2">
              <w:rPr>
                <w:rFonts w:ascii="Times New Roman" w:hAnsi="Times New Roman" w:cs="Times New Roman"/>
                <w:iCs/>
                <w:color w:val="000000" w:themeColor="text1"/>
                <w:sz w:val="24"/>
                <w:szCs w:val="24"/>
              </w:rPr>
              <w:t>10.000.000 đồng đến 20.000.000 đồng</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shd w:val="solid" w:color="FFFFFF" w:fill="auto"/>
                <w:lang w:val="vi-VN"/>
              </w:rPr>
              <w:t>đối với ban quản trị nhà chung cư có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rPr>
              <w:t>)</w:t>
            </w:r>
            <w:r w:rsidRPr="00593AD2">
              <w:rPr>
                <w:rFonts w:ascii="Times New Roman" w:hAnsi="Times New Roman" w:cs="Times New Roman"/>
                <w:color w:val="000000" w:themeColor="text1"/>
                <w:sz w:val="24"/>
                <w:szCs w:val="24"/>
                <w:shd w:val="solid" w:color="FFFFFF" w:fill="auto"/>
                <w:lang w:val="vi-VN"/>
              </w:rPr>
              <w:t xml:space="preserve"> Không bàn giao lại hồ sơ</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giấy tờ đang quản lý cho ban quản trị mới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iCs/>
                <w:color w:val="000000" w:themeColor="text1"/>
                <w:sz w:val="24"/>
                <w:szCs w:val="24"/>
                <w:shd w:val="solid" w:color="FFFFFF" w:fill="auto"/>
              </w:rPr>
              <w:t>Không nhận bàn giao hồ sơ nhà chung cư, tiếp nhận quỹ bảo trì phần sở hữu chung của nhà chung cư từ chủ đầu tư theo quy định của Luật Nhà ở</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 xml:space="preserve">trong trường hợp chủ đầu tư bàn giao theo đúng quy định của pháp luật về nhà ở;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Không cung cấp hồ sơ nhà chung cư cho đơn vị quản lý, vận hành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xml:space="preserve"> Không ký kết hợp đồng cung cấp dịch vụ quản lý vận hành nhà chung cư với chủ đầu tư dự án đầu tư xây dựng </w:t>
            </w:r>
            <w:r w:rsidRPr="00593AD2">
              <w:rPr>
                <w:rFonts w:ascii="Times New Roman" w:hAnsi="Times New Roman" w:cs="Times New Roman"/>
                <w:color w:val="000000" w:themeColor="text1"/>
                <w:sz w:val="24"/>
                <w:szCs w:val="24"/>
                <w:shd w:val="solid" w:color="FFFFFF" w:fill="auto"/>
                <w:lang w:val="vi-VN"/>
              </w:rPr>
              <w:lastRenderedPageBreak/>
              <w:t>nhà ở hoặc đơn vị có chức năng quản lý vận hành nhà chung cư</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đáp ứng đủ điều kiện theo quy định</w:t>
            </w:r>
            <w:r w:rsidRPr="00593AD2">
              <w:rPr>
                <w:rFonts w:ascii="Times New Roman" w:hAnsi="Times New Roman" w:cs="Times New Roman"/>
                <w:color w:val="000000" w:themeColor="text1"/>
                <w:sz w:val="24"/>
                <w:szCs w:val="24"/>
                <w:shd w:val="solid" w:color="FFFFFF" w:fill="auto"/>
              </w:rPr>
              <w:t xml:space="preserve"> và</w:t>
            </w:r>
            <w:r w:rsidRPr="00593AD2">
              <w:rPr>
                <w:rFonts w:ascii="Times New Roman" w:hAnsi="Times New Roman" w:cs="Times New Roman"/>
                <w:color w:val="000000" w:themeColor="text1"/>
                <w:sz w:val="24"/>
                <w:szCs w:val="24"/>
                <w:shd w:val="solid" w:color="FFFFFF" w:fill="auto"/>
                <w:lang w:val="vi-VN"/>
              </w:rPr>
              <w:t xml:space="preserve"> đã được Hội nghị nhà chung cư lựa chọn. </w:t>
            </w:r>
          </w:p>
          <w:p w:rsidR="00F4562A" w:rsidRPr="00593AD2" w:rsidRDefault="00F4562A" w:rsidP="00C33BA9">
            <w:pPr>
              <w:widowControl w:val="0"/>
              <w:jc w:val="both"/>
              <w:rPr>
                <w:rFonts w:ascii="Times New Roman" w:hAnsi="Times New Roman" w:cs="Times New Roman"/>
                <w:iCs/>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 xml:space="preserve">đ) </w:t>
            </w:r>
            <w:r w:rsidRPr="00593AD2">
              <w:rPr>
                <w:rFonts w:ascii="Times New Roman" w:hAnsi="Times New Roman" w:cs="Times New Roman"/>
                <w:iCs/>
                <w:color w:val="000000" w:themeColor="text1"/>
                <w:sz w:val="24"/>
                <w:szCs w:val="24"/>
                <w:shd w:val="solid" w:color="FFFFFF" w:fill="auto"/>
                <w:lang w:val="vi-VN"/>
              </w:rPr>
              <w:t>Không báo cáo hội nghị nhà chung cư theo quy định về việc thu, chi kinh phí bảo trì phần sở chung nhà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3. Phạt tiền từ </w:t>
            </w:r>
            <w:r w:rsidRPr="00593AD2">
              <w:rPr>
                <w:rFonts w:ascii="Times New Roman" w:hAnsi="Times New Roman" w:cs="Times New Roman"/>
                <w:iCs/>
                <w:color w:val="000000" w:themeColor="text1"/>
                <w:sz w:val="24"/>
                <w:szCs w:val="24"/>
                <w:shd w:val="solid" w:color="FFFFFF" w:fill="auto"/>
              </w:rPr>
              <w:t>50.000.000 đồng đến 60.000.000 đồng</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đối với ban quản trị nhà chung cư có một trong các hành vi sau đây:</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color w:val="000000" w:themeColor="text1"/>
                <w:spacing w:val="-4"/>
                <w:sz w:val="24"/>
                <w:szCs w:val="24"/>
                <w:shd w:val="solid" w:color="FFFFFF" w:fill="auto"/>
                <w:lang w:val="vi-VN"/>
              </w:rPr>
              <w:t>a) Quản lý, sử dụng kinh phí bảo trì không đúng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b) Tự ý chuyển đổi công năng, mục đích sử dụng phần sở hữu chung, sử dụng chung của nhà chung cư;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Quyết định mức giá dịch vụ quản lý, vận hành nhà chung cư mà không thông qua hội nghị nhà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Thực hiện sai quy chế hoạt động hoặc quy chế thu chi tài chính đã được hội nghị nhà chung cư thông qua;</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lang w:val="vi-VN"/>
              </w:rPr>
              <w:t>) Không lập tài khoản để quản lý, sử dụng kinh phí bảo trì phần sở hữu chung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e</w:t>
            </w:r>
            <w:r w:rsidRPr="00593AD2">
              <w:rPr>
                <w:rFonts w:ascii="Times New Roman" w:hAnsi="Times New Roman" w:cs="Times New Roman"/>
                <w:color w:val="000000" w:themeColor="text1"/>
                <w:sz w:val="24"/>
                <w:szCs w:val="24"/>
                <w:shd w:val="solid" w:color="FFFFFF" w:fill="auto"/>
                <w:lang w:val="vi-VN"/>
              </w:rPr>
              <w:t>) Không công khai việc sử dụng kinh phí bảo trì phần sở hữu chung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lang w:val="vi-VN"/>
              </w:rPr>
              <w:t xml:space="preserve">) Buộc bàn giao lại hồ sơ, giấy tờ đang quản lý cho ban quản trị mới theo quy định với hành vi quy định tại điểm </w:t>
            </w:r>
            <w:r w:rsidRPr="00593AD2">
              <w:rPr>
                <w:rFonts w:ascii="Times New Roman" w:hAnsi="Times New Roman" w:cs="Times New Roman"/>
                <w:iCs/>
                <w:color w:val="000000" w:themeColor="text1"/>
                <w:sz w:val="24"/>
                <w:szCs w:val="24"/>
                <w:shd w:val="solid" w:color="FFFFFF" w:fill="auto"/>
              </w:rPr>
              <w:t>a</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lang w:val="vi-VN"/>
              </w:rPr>
              <w:t xml:space="preserve">) Buộc tiếp nhận kinh phí bảo trì phần sở hữu chung nhà chung cư, hồ sơ nhà chung cư theo quy định với hành vi quy định tại điểm </w:t>
            </w:r>
            <w:r w:rsidRPr="00593AD2">
              <w:rPr>
                <w:rFonts w:ascii="Times New Roman" w:hAnsi="Times New Roman" w:cs="Times New Roman"/>
                <w:iCs/>
                <w:color w:val="000000" w:themeColor="text1"/>
                <w:sz w:val="24"/>
                <w:szCs w:val="24"/>
                <w:shd w:val="solid" w:color="FFFFFF" w:fill="auto"/>
              </w:rPr>
              <w:t>b</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lang w:val="vi-VN"/>
              </w:rPr>
              <w:t xml:space="preserve">) Buộc cung cấp hồ sơ nhà chung cư cho đơn vị quản lý, vận hành theo quy định với hành vi quy định tại điểm </w:t>
            </w:r>
            <w:r w:rsidRPr="00593AD2">
              <w:rPr>
                <w:rFonts w:ascii="Times New Roman" w:hAnsi="Times New Roman" w:cs="Times New Roman"/>
                <w:iCs/>
                <w:color w:val="000000" w:themeColor="text1"/>
                <w:sz w:val="24"/>
                <w:szCs w:val="24"/>
                <w:shd w:val="solid" w:color="FFFFFF" w:fill="auto"/>
              </w:rPr>
              <w:t>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xml:space="preserve">) Buộc lựa chọn, ký hợp đồng với đơn vị </w:t>
            </w:r>
            <w:r w:rsidRPr="00593AD2">
              <w:rPr>
                <w:rFonts w:ascii="Times New Roman" w:hAnsi="Times New Roman" w:cs="Times New Roman"/>
                <w:bCs/>
                <w:color w:val="000000" w:themeColor="text1"/>
                <w:sz w:val="24"/>
                <w:szCs w:val="24"/>
                <w:lang w:val="vi-VN"/>
              </w:rPr>
              <w:t>quản lý, vận hành nhà chung cư đảm bảo năng lực theo quy định</w:t>
            </w:r>
            <w:r w:rsidRPr="00593AD2">
              <w:rPr>
                <w:rFonts w:ascii="Times New Roman" w:hAnsi="Times New Roman" w:cs="Times New Roman"/>
                <w:color w:val="000000" w:themeColor="text1"/>
                <w:sz w:val="24"/>
                <w:szCs w:val="24"/>
                <w:shd w:val="solid" w:color="FFFFFF" w:fill="auto"/>
                <w:lang w:val="vi-VN"/>
              </w:rPr>
              <w:t xml:space="preserve"> với hành vi quy định tại điểm</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d</w:t>
            </w:r>
            <w:r w:rsidRPr="00593AD2">
              <w:rPr>
                <w:rFonts w:ascii="Times New Roman" w:hAnsi="Times New Roman" w:cs="Times New Roman"/>
                <w:color w:val="000000" w:themeColor="text1"/>
                <w:sz w:val="24"/>
                <w:szCs w:val="24"/>
                <w:shd w:val="solid" w:color="FFFFFF" w:fill="auto"/>
                <w:lang w:val="vi-VN"/>
              </w:rPr>
              <w:t xml:space="preserve"> khoản 2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lastRenderedPageBreak/>
              <w:t>đ</w:t>
            </w:r>
            <w:r w:rsidRPr="00593AD2">
              <w:rPr>
                <w:rFonts w:ascii="Times New Roman" w:hAnsi="Times New Roman" w:cs="Times New Roman"/>
                <w:color w:val="000000" w:themeColor="text1"/>
                <w:sz w:val="24"/>
                <w:szCs w:val="24"/>
                <w:shd w:val="solid" w:color="FFFFFF" w:fill="auto"/>
                <w:lang w:val="vi-VN"/>
              </w:rPr>
              <w:t xml:space="preserve">) Buộc báo cáo hội nghị nhà chung cư gần nhất về việc thu, chi với hành vi quy định tại điểm </w:t>
            </w:r>
            <w:r w:rsidRPr="00593AD2">
              <w:rPr>
                <w:rFonts w:ascii="Times New Roman" w:hAnsi="Times New Roman" w:cs="Times New Roman"/>
                <w:iCs/>
                <w:color w:val="000000" w:themeColor="text1"/>
                <w:sz w:val="24"/>
                <w:szCs w:val="24"/>
              </w:rPr>
              <w:t>điểm đ khoản 2 Điều này</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e</w:t>
            </w:r>
            <w:r w:rsidRPr="00593AD2">
              <w:rPr>
                <w:rFonts w:ascii="Times New Roman" w:hAnsi="Times New Roman" w:cs="Times New Roman"/>
                <w:color w:val="000000" w:themeColor="text1"/>
                <w:sz w:val="24"/>
                <w:szCs w:val="24"/>
                <w:shd w:val="solid" w:color="FFFFFF" w:fill="auto"/>
                <w:lang w:val="vi-VN"/>
              </w:rPr>
              <w:t>) Buộc quản lý, sử dụng kinh phí bảo trì phần sở hữu chung nhà chung cư đúng quy định với hành vi quy định tại điểm a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g</w:t>
            </w:r>
            <w:r w:rsidRPr="00593AD2">
              <w:rPr>
                <w:rFonts w:ascii="Times New Roman" w:hAnsi="Times New Roman" w:cs="Times New Roman"/>
                <w:color w:val="000000" w:themeColor="text1"/>
                <w:sz w:val="24"/>
                <w:szCs w:val="24"/>
                <w:shd w:val="solid" w:color="FFFFFF" w:fill="auto"/>
                <w:lang w:val="vi-VN"/>
              </w:rPr>
              <w:t>) Buộc khôi phục tình trạng ban đầu và sử dụng đúng công năng, mục đích quy định với hành vi quy định tại điểm b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h</w:t>
            </w:r>
            <w:r w:rsidRPr="00593AD2">
              <w:rPr>
                <w:rFonts w:ascii="Times New Roman" w:hAnsi="Times New Roman" w:cs="Times New Roman"/>
                <w:color w:val="000000" w:themeColor="text1"/>
                <w:sz w:val="24"/>
                <w:szCs w:val="24"/>
                <w:shd w:val="solid" w:color="FFFFFF" w:fill="auto"/>
                <w:lang w:val="vi-VN"/>
              </w:rPr>
              <w:t xml:space="preserve">) Buộc hủy bỏ giá dịch vụ quản lý, vận hành nhà chung cư </w:t>
            </w:r>
            <w:r w:rsidRPr="00593AD2">
              <w:rPr>
                <w:rFonts w:ascii="Times New Roman" w:hAnsi="Times New Roman" w:cs="Times New Roman"/>
                <w:iCs/>
                <w:color w:val="000000" w:themeColor="text1"/>
                <w:sz w:val="24"/>
                <w:szCs w:val="24"/>
                <w:shd w:val="solid" w:color="FFFFFF" w:fill="auto"/>
              </w:rPr>
              <w:t xml:space="preserve">và thực hiện theo giá đã được hội nghị nhà chung cư thông qua </w:t>
            </w:r>
            <w:r w:rsidRPr="00593AD2">
              <w:rPr>
                <w:rFonts w:ascii="Times New Roman" w:hAnsi="Times New Roman" w:cs="Times New Roman"/>
                <w:color w:val="000000" w:themeColor="text1"/>
                <w:sz w:val="24"/>
                <w:szCs w:val="24"/>
                <w:shd w:val="solid" w:color="FFFFFF" w:fill="auto"/>
                <w:lang w:val="vi-VN"/>
              </w:rPr>
              <w:t>với hành vi quy định tại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i</w:t>
            </w:r>
            <w:r w:rsidRPr="00593AD2">
              <w:rPr>
                <w:rFonts w:ascii="Times New Roman" w:hAnsi="Times New Roman" w:cs="Times New Roman"/>
                <w:color w:val="000000" w:themeColor="text1"/>
                <w:sz w:val="24"/>
                <w:szCs w:val="24"/>
                <w:shd w:val="solid" w:color="FFFFFF" w:fill="auto"/>
                <w:lang w:val="vi-VN"/>
              </w:rPr>
              <w:t xml:space="preserve">) Buộc bồi hoàn số tiền sử dụng sai quy định với hành vi quy định tại điểm </w:t>
            </w:r>
            <w:r w:rsidRPr="00593AD2">
              <w:rPr>
                <w:rFonts w:ascii="Times New Roman" w:hAnsi="Times New Roman" w:cs="Times New Roman"/>
                <w:iCs/>
                <w:color w:val="000000" w:themeColor="text1"/>
                <w:sz w:val="24"/>
                <w:szCs w:val="24"/>
                <w:shd w:val="solid" w:color="FFFFFF" w:fill="auto"/>
              </w:rPr>
              <w:t xml:space="preserve">d </w:t>
            </w:r>
            <w:r w:rsidRPr="00593AD2">
              <w:rPr>
                <w:rFonts w:ascii="Times New Roman" w:hAnsi="Times New Roman" w:cs="Times New Roman"/>
                <w:color w:val="000000" w:themeColor="text1"/>
                <w:sz w:val="24"/>
                <w:szCs w:val="24"/>
                <w:shd w:val="solid" w:color="FFFFFF" w:fill="auto"/>
                <w:lang w:val="vi-VN"/>
              </w:rPr>
              <w:t>khoản 3 Điều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iCs/>
                <w:color w:val="000000" w:themeColor="text1"/>
                <w:sz w:val="24"/>
                <w:szCs w:val="24"/>
                <w:shd w:val="solid" w:color="FFFFFF" w:fill="auto"/>
              </w:rPr>
              <w:t>k</w:t>
            </w:r>
            <w:r w:rsidRPr="00593AD2">
              <w:rPr>
                <w:rFonts w:ascii="Times New Roman" w:hAnsi="Times New Roman" w:cs="Times New Roman"/>
                <w:color w:val="000000" w:themeColor="text1"/>
                <w:sz w:val="24"/>
                <w:szCs w:val="24"/>
                <w:shd w:val="solid" w:color="FFFFFF" w:fill="auto"/>
                <w:lang w:val="vi-VN"/>
              </w:rPr>
              <w:t>) Buộc lập tài khoản kinh phí bảo trì phần sở hữu chung nhà chung cư theo quy định với hành vi quy định tại điểm</w:t>
            </w:r>
            <w:r w:rsidRPr="00593AD2">
              <w:rPr>
                <w:rFonts w:ascii="Times New Roman" w:hAnsi="Times New Roman" w:cs="Times New Roman"/>
                <w:iCs/>
                <w:color w:val="000000" w:themeColor="text1"/>
                <w:sz w:val="24"/>
                <w:szCs w:val="24"/>
                <w:shd w:val="solid" w:color="FFFFFF" w:fill="auto"/>
                <w:lang w:val="vi-VN"/>
              </w:rPr>
              <w:t xml:space="preserve"> </w:t>
            </w:r>
            <w:r w:rsidRPr="00593AD2">
              <w:rPr>
                <w:rFonts w:ascii="Times New Roman" w:hAnsi="Times New Roman" w:cs="Times New Roman"/>
                <w:iCs/>
                <w:color w:val="000000" w:themeColor="text1"/>
                <w:sz w:val="24"/>
                <w:szCs w:val="24"/>
                <w:shd w:val="solid" w:color="FFFFFF" w:fill="auto"/>
              </w:rPr>
              <w:t>đ</w:t>
            </w:r>
            <w:r w:rsidRPr="00593AD2">
              <w:rPr>
                <w:rFonts w:ascii="Times New Roman" w:hAnsi="Times New Roman" w:cs="Times New Roman"/>
                <w:color w:val="000000" w:themeColor="text1"/>
                <w:sz w:val="24"/>
                <w:szCs w:val="24"/>
                <w:shd w:val="solid" w:color="FFFFFF" w:fill="auto"/>
                <w:lang w:val="vi-VN"/>
              </w:rPr>
              <w:t xml:space="preserve"> khoản 3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iCs/>
                <w:color w:val="000000" w:themeColor="text1"/>
                <w:sz w:val="24"/>
                <w:szCs w:val="24"/>
                <w:shd w:val="solid" w:color="FFFFFF" w:fill="auto"/>
              </w:rPr>
              <w:t>l</w:t>
            </w:r>
            <w:r w:rsidRPr="00593AD2">
              <w:rPr>
                <w:rFonts w:ascii="Times New Roman" w:hAnsi="Times New Roman" w:cs="Times New Roman"/>
                <w:color w:val="000000" w:themeColor="text1"/>
                <w:sz w:val="24"/>
                <w:szCs w:val="24"/>
                <w:shd w:val="solid" w:color="FFFFFF" w:fill="auto"/>
                <w:lang w:val="vi-VN"/>
              </w:rPr>
              <w:t xml:space="preserve">) Buộc công khai theo quy định với hành vi quy định tại điểm </w:t>
            </w:r>
            <w:r w:rsidRPr="00593AD2">
              <w:rPr>
                <w:rFonts w:ascii="Times New Roman" w:hAnsi="Times New Roman" w:cs="Times New Roman"/>
                <w:iCs/>
                <w:color w:val="000000" w:themeColor="text1"/>
                <w:sz w:val="24"/>
                <w:szCs w:val="24"/>
                <w:shd w:val="solid" w:color="FFFFFF" w:fill="auto"/>
              </w:rPr>
              <w:t>e</w:t>
            </w:r>
            <w:r w:rsidRPr="00593AD2">
              <w:rPr>
                <w:rFonts w:ascii="Times New Roman" w:hAnsi="Times New Roman" w:cs="Times New Roman"/>
                <w:color w:val="000000" w:themeColor="text1"/>
                <w:sz w:val="24"/>
                <w:szCs w:val="24"/>
                <w:shd w:val="solid" w:color="FFFFFF" w:fill="auto"/>
                <w:lang w:val="vi-VN"/>
              </w:rPr>
              <w:t xml:space="preserve"> khoản 3 Điều này</w:t>
            </w:r>
            <w:r w:rsidRPr="00593AD2">
              <w:rPr>
                <w:rFonts w:ascii="Times New Roman" w:hAnsi="Times New Roman" w:cs="Times New Roman"/>
                <w:color w:val="000000" w:themeColor="text1"/>
                <w:sz w:val="24"/>
                <w:szCs w:val="24"/>
                <w:shd w:val="solid" w:color="FFFFFF" w:fill="auto"/>
              </w:rPr>
              <w:t>.</w:t>
            </w: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lastRenderedPageBreak/>
              <w:t xml:space="preserve">Sửa đổi, bổ sung cho phù hợp với quy định tại </w:t>
            </w:r>
            <w:r w:rsidRPr="00593AD2">
              <w:rPr>
                <w:rFonts w:ascii="Times New Roman" w:hAnsi="Times New Roman" w:cs="Times New Roman"/>
                <w:bCs/>
                <w:color w:val="000000" w:themeColor="text1"/>
                <w:sz w:val="24"/>
                <w:szCs w:val="24"/>
              </w:rPr>
              <w:t>khoản 8 Điều 3, điểm c khoản 1 điều 145, Điều 147, Điều 148 và điểm b khoản 2 Điều 153  Luật Nhà ở</w:t>
            </w:r>
          </w:p>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5" w:name="dieu_70"/>
            <w:r w:rsidRPr="00593AD2">
              <w:rPr>
                <w:rFonts w:ascii="Times New Roman" w:hAnsi="Times New Roman" w:cs="Times New Roman"/>
                <w:b/>
                <w:bCs/>
                <w:color w:val="000000" w:themeColor="text1"/>
                <w:sz w:val="24"/>
                <w:szCs w:val="24"/>
                <w:shd w:val="solid" w:color="FFFFFF" w:fill="auto"/>
                <w:lang w:val="vi-VN"/>
              </w:rPr>
              <w:lastRenderedPageBreak/>
              <w:t>Điều 70. Vi phạm quy định về quản lý sử dụng nhà chung cư đối với người sử dụng nhà chung cư</w:t>
            </w:r>
          </w:p>
          <w:bookmarkEnd w:id="555"/>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Chiếm dụng diện tích nhà ở trái pháp luật; lấn chiếm không gian xung quanh, lấn chiếm các phần thuộc sở hữu chung hoặc lấn chiếm các phần thuộc sở hữu riêng của chủ sở hữu khác dưới mọi hình thức;</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Tự ý thay đổi kết cấu chịu lực hoặc thay đổi thiết kế phần sở hữu riêng trong nhà chung cư;</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Sử dụng phần diện tích và các trang thiết bị thuộc quyền sở hữu, sử dụng chung vào sử dụng riêng;</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Sử dụng sai mục đích phần diện tích thuộc sở hữu chung hoặc phần diện tích làm dịch vụ trong nhà chung cư hỗn hợp.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20.000.000 đồng đến 40.000.000 đồng đối với một trong các hành vi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Gây thấm, dột căn hộ chung cư không thuộc quyền sở hữu, quản lý, sử dụng của mình;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Sử dụng màu sắc sơn, trang trí mặt ngoài căn hộ, nhà chung cư không đúng quy định về thiết kế, kiến trúc;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Kinh doanh hàng hóa nguy hiểm gây cháy nổ, dịch vụ sửa chữa xe có động cơ hoặc dịch vụ giết mổ gia súc;</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Kinh doanh nhà hàng, karaoke, quán bar tại phần diện tích dùng để kinh doanh của nhà chung cư nhưng không đảm bảo yêu cầu về cách âm, phòng cháy, chữa cháy theo quy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Hoạt động kinh doanh tại phần diện tích không dùng để kinh doanh của nhà chung cư theo quy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e) Sử dụng căn hộ chung cư vào mục đích không phải để ở.</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Kinh doanh hàng hóa nguy hiểm gây cháy nổ, dịch vụ sửa chữa xe có động cơ hoặc dịch vụ giết mổ gia súc;</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3.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khôi phục lại tình trạng ban đầu với hành vi quy định tại điểm a, điểm b khoản 1, điểm a, điểm b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chuyển kinh doanh hàng hóa nguy hiểm gây cháy nổ ra khỏi địa bàn dân cư hoặc buộc không sử dụng dịch vụ sửa chữa xe có động cơ hoặc buộc không kinh doanh dịch vụ giết mổ gia súc ở khu vực nhà chung cư với hành vi quy định tại điểm c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Buộc đảm bảo yêu cầu về cách âm, phòng cháy, chữa cháy theo quy định với hành vi quy định tại điểm d khoản 1 Điều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sử dụng căn hộ chung cư vào mục đích để ở với hành vi quy định tại điểm e khoản 1 Điều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66. Vi phạm quy định của chủ sở hữu, người sử dụng về quản lý, sử dụng nhà chung cư, nhà ở riêng lẻ, nhà ở riêng lẻ trong dự án xây dựng nhà ở</w:t>
            </w:r>
          </w:p>
          <w:p w:rsidR="00F4562A" w:rsidRPr="00593AD2" w:rsidRDefault="00F4562A" w:rsidP="00C33BA9">
            <w:pPr>
              <w:widowControl w:val="0"/>
              <w:jc w:val="both"/>
              <w:rPr>
                <w:rFonts w:ascii="Times New Roman" w:hAnsi="Times New Roman" w:cs="Times New Roman"/>
                <w:bCs/>
                <w:iCs/>
                <w:color w:val="000000" w:themeColor="text1"/>
                <w:sz w:val="24"/>
                <w:szCs w:val="24"/>
                <w:shd w:val="clear" w:color="auto" w:fill="FFFFFF"/>
                <w:lang w:val="vi-VN"/>
              </w:rPr>
            </w:pPr>
            <w:r w:rsidRPr="00593AD2">
              <w:rPr>
                <w:rFonts w:ascii="Times New Roman" w:hAnsi="Times New Roman" w:cs="Times New Roman"/>
                <w:bCs/>
                <w:iCs/>
                <w:color w:val="000000" w:themeColor="text1"/>
                <w:sz w:val="24"/>
                <w:szCs w:val="24"/>
                <w:shd w:val="solid" w:color="FFFFFF" w:fill="auto"/>
                <w:lang w:val="vi-VN"/>
              </w:rPr>
              <w:t xml:space="preserve">1. Phạt tiền từ 20.000.000 đồng đến 30.000.000 đồng đối với hành vi </w:t>
            </w:r>
            <w:r w:rsidRPr="00593AD2">
              <w:rPr>
                <w:rFonts w:ascii="Times New Roman" w:hAnsi="Times New Roman" w:cs="Times New Roman"/>
                <w:bCs/>
                <w:iCs/>
                <w:color w:val="000000" w:themeColor="text1"/>
                <w:sz w:val="24"/>
                <w:szCs w:val="24"/>
                <w:shd w:val="solid" w:color="FFFFFF" w:fill="auto"/>
              </w:rPr>
              <w:t>k</w:t>
            </w:r>
            <w:r w:rsidRPr="00593AD2">
              <w:rPr>
                <w:rFonts w:ascii="Times New Roman" w:hAnsi="Times New Roman" w:cs="Times New Roman"/>
                <w:bCs/>
                <w:iCs/>
                <w:color w:val="000000" w:themeColor="text1"/>
                <w:sz w:val="24"/>
                <w:szCs w:val="24"/>
                <w:shd w:val="clear" w:color="auto" w:fill="FFFFFF"/>
                <w:lang w:val="vi-VN"/>
              </w:rPr>
              <w:t>hông đóng kinh phí bảo trì phần sở hữu chung của nhà chung cư theo quy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Phạt tiền từ 60.000.000 đồng đến 80.000.000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lang w:val="vi-VN"/>
              </w:rPr>
              <w:t xml:space="preserve">a) </w:t>
            </w:r>
            <w:r w:rsidRPr="00593AD2">
              <w:rPr>
                <w:rFonts w:ascii="Times New Roman" w:hAnsi="Times New Roman" w:cs="Times New Roman"/>
                <w:color w:val="000000" w:themeColor="text1"/>
                <w:sz w:val="24"/>
                <w:szCs w:val="24"/>
                <w:shd w:val="solid" w:color="FFFFFF" w:fill="auto"/>
                <w:lang w:val="vi-VN"/>
              </w:rPr>
              <w:t>Chiếm dụng diện tích nhà ở trái pháp luật; lấn chiếm không gian và phần diện tích thuộc sở hữu chung nhà chung cư hoặc của chủ sở hữu khác dưới mọi hình thức;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b) </w:t>
            </w:r>
            <w:r w:rsidRPr="00593AD2">
              <w:rPr>
                <w:rFonts w:ascii="Times New Roman" w:hAnsi="Times New Roman" w:cs="Times New Roman"/>
                <w:color w:val="000000" w:themeColor="text1"/>
                <w:sz w:val="24"/>
                <w:szCs w:val="24"/>
                <w:shd w:val="solid" w:color="FFFFFF" w:fill="auto"/>
                <w:lang w:val="vi-VN"/>
              </w:rPr>
              <w:t>Thay đổi, làm hư hại kết cấu chịu lực</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trong nhà chung cư</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lang w:val="vi-VN"/>
              </w:rPr>
              <w:t xml:space="preserve">chia, tách căn hộ </w:t>
            </w:r>
            <w:r w:rsidRPr="00593AD2">
              <w:rPr>
                <w:rFonts w:ascii="Times New Roman" w:hAnsi="Times New Roman" w:cs="Times New Roman"/>
                <w:iCs/>
                <w:color w:val="000000" w:themeColor="text1"/>
                <w:sz w:val="24"/>
                <w:szCs w:val="24"/>
              </w:rPr>
              <w:t>chung cư</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không được cơ quan nhà nước có thẩm quyền cho phép;</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Sử dụng phần diện tích và các trang thiết bị thuộc quyền sở hữu, sử dụng chung nhà chung cư vào sử dụng riêng;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Sử dụng sai mục đích phần diện tích thuộc sở hữu chung hoặc phần diện tích làm dịch vụ trong nhà chung cư hỗn hợp.</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Phạt tiền từ 100.000.000 đồng đến 130.000.000 đồng đối với một trong các hành vi sau đây: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a) Cố ý gây thấm, dột căn hộ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Sử dụng màu sắc sơn, trang trí mặt ngoài căn hộ, nhà chung cư không đúng quy định về thiết kế, kiến trúc;</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c) Tự ý chuyển đổi công năng, mục đích sử dụng phần sở hữu chung, sử dụng chung nhà chung cư;</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d) Sử dụng căn hộ chung cư vào mục đích không phải để ở</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Cs/>
                <w:color w:val="000000" w:themeColor="text1"/>
                <w:sz w:val="24"/>
                <w:szCs w:val="24"/>
                <w:shd w:val="solid" w:color="FFFFFF" w:fill="auto"/>
              </w:rPr>
              <w:t>trừ trường hợp cho thuê để ở theo quy định pháp luật về nhà ở</w:t>
            </w:r>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đ) Không thực hiện quản lý, vận hành nhà ở nhiều tầng nhiều căn hộ của cá nhân theo quy định;</w:t>
            </w:r>
          </w:p>
          <w:p w:rsidR="00F4562A" w:rsidRPr="00593AD2" w:rsidRDefault="00F4562A" w:rsidP="00C33BA9">
            <w:pPr>
              <w:widowControl w:val="0"/>
              <w:jc w:val="both"/>
              <w:rPr>
                <w:rFonts w:ascii="Times New Roman" w:hAnsi="Times New Roman" w:cs="Times New Roman"/>
                <w:color w:val="000000" w:themeColor="text1"/>
                <w:spacing w:val="-4"/>
                <w:sz w:val="24"/>
                <w:szCs w:val="24"/>
                <w:shd w:val="solid" w:color="FFFFFF" w:fill="auto"/>
                <w:lang w:val="vi-VN"/>
              </w:rPr>
            </w:pPr>
            <w:r w:rsidRPr="00593AD2">
              <w:rPr>
                <w:rFonts w:ascii="Times New Roman" w:hAnsi="Times New Roman" w:cs="Times New Roman"/>
                <w:iCs/>
                <w:color w:val="000000" w:themeColor="text1"/>
                <w:spacing w:val="-4"/>
                <w:sz w:val="24"/>
                <w:szCs w:val="24"/>
                <w:shd w:val="solid" w:color="FFFFFF" w:fill="auto"/>
              </w:rPr>
              <w:t>e</w:t>
            </w:r>
            <w:r w:rsidRPr="00593AD2">
              <w:rPr>
                <w:rFonts w:ascii="Times New Roman" w:hAnsi="Times New Roman" w:cs="Times New Roman"/>
                <w:color w:val="000000" w:themeColor="text1"/>
                <w:spacing w:val="-4"/>
                <w:sz w:val="24"/>
                <w:szCs w:val="24"/>
                <w:shd w:val="solid" w:color="FFFFFF" w:fill="auto"/>
              </w:rPr>
              <w:t>)</w:t>
            </w:r>
            <w:r w:rsidRPr="00593AD2">
              <w:rPr>
                <w:rFonts w:ascii="Times New Roman" w:hAnsi="Times New Roman" w:cs="Times New Roman"/>
                <w:color w:val="000000" w:themeColor="text1"/>
                <w:spacing w:val="-4"/>
                <w:sz w:val="24"/>
                <w:szCs w:val="24"/>
                <w:shd w:val="solid" w:color="FFFFFF" w:fill="auto"/>
                <w:lang w:val="vi-VN"/>
              </w:rPr>
              <w:t xml:space="preserve"> </w:t>
            </w:r>
            <w:r w:rsidRPr="00593AD2">
              <w:rPr>
                <w:rFonts w:ascii="Times New Roman" w:hAnsi="Times New Roman" w:cs="Times New Roman"/>
                <w:color w:val="000000" w:themeColor="text1"/>
                <w:spacing w:val="-4"/>
                <w:sz w:val="24"/>
                <w:szCs w:val="24"/>
                <w:shd w:val="solid" w:color="FFFFFF" w:fill="auto"/>
              </w:rPr>
              <w:t>S</w:t>
            </w:r>
            <w:r w:rsidRPr="00593AD2">
              <w:rPr>
                <w:rFonts w:ascii="Times New Roman" w:hAnsi="Times New Roman" w:cs="Times New Roman"/>
                <w:color w:val="000000" w:themeColor="text1"/>
                <w:spacing w:val="-4"/>
                <w:sz w:val="24"/>
                <w:szCs w:val="24"/>
                <w:shd w:val="solid" w:color="FFFFFF" w:fill="auto"/>
                <w:lang w:val="vi-VN"/>
              </w:rPr>
              <w:t>ử dụng nhà ở riêng lẻ vào mục đích kinh doanh vật liệu gây cháy, nổ, kinh doanh dịch vụ gây ô nhiễm môi trường, tiếng ồn, ảnh hưởng đến trật tự, an toàn xã hội, sinh hoạt khu dân cư mà không tuân thủ quy định của pháp luật về điều kiện kinh doanh.</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bCs/>
                <w:color w:val="000000" w:themeColor="text1"/>
                <w:sz w:val="24"/>
                <w:szCs w:val="24"/>
              </w:rPr>
              <w:t>4</w:t>
            </w:r>
            <w:r w:rsidRPr="00593AD2">
              <w:rPr>
                <w:rFonts w:ascii="Times New Roman" w:hAnsi="Times New Roman" w:cs="Times New Roman"/>
                <w:bCs/>
                <w:color w:val="000000" w:themeColor="text1"/>
                <w:sz w:val="24"/>
                <w:szCs w:val="24"/>
                <w:lang w:val="vi-VN"/>
              </w:rPr>
              <w:t>. Hình thức xử phạt bổ sung:</w:t>
            </w:r>
            <w:r w:rsidRPr="00593AD2">
              <w:rPr>
                <w:rFonts w:ascii="Times New Roman" w:hAnsi="Times New Roman" w:cs="Times New Roman"/>
                <w:b/>
                <w:bCs/>
                <w:color w:val="000000" w:themeColor="text1"/>
                <w:sz w:val="24"/>
                <w:szCs w:val="24"/>
                <w:lang w:val="vi-VN"/>
              </w:rPr>
              <w:t xml:space="preserve"> </w:t>
            </w:r>
            <w:r w:rsidRPr="00593AD2">
              <w:rPr>
                <w:rFonts w:ascii="Times New Roman" w:hAnsi="Times New Roman" w:cs="Times New Roman"/>
                <w:bCs/>
                <w:color w:val="000000" w:themeColor="text1"/>
                <w:sz w:val="24"/>
                <w:szCs w:val="24"/>
                <w:lang w:val="vi-VN"/>
              </w:rPr>
              <w:t xml:space="preserve">Đình chỉ hoạt động từ 12 tháng đến 24 tháng đối với hành vi quy định </w:t>
            </w:r>
            <w:r w:rsidRPr="00593AD2">
              <w:rPr>
                <w:rFonts w:ascii="Times New Roman" w:hAnsi="Times New Roman" w:cs="Times New Roman"/>
                <w:bCs/>
                <w:iCs/>
                <w:color w:val="000000" w:themeColor="text1"/>
                <w:sz w:val="24"/>
                <w:szCs w:val="24"/>
              </w:rPr>
              <w:t>tại điểm e khoản 3</w:t>
            </w:r>
            <w:r w:rsidRPr="00593AD2">
              <w:rPr>
                <w:rFonts w:ascii="Times New Roman" w:hAnsi="Times New Roman" w:cs="Times New Roman"/>
                <w:bCs/>
                <w:i/>
                <w:iCs/>
                <w:color w:val="000000" w:themeColor="text1"/>
                <w:sz w:val="24"/>
                <w:szCs w:val="24"/>
              </w:rPr>
              <w:t xml:space="preserve"> </w:t>
            </w:r>
            <w:r w:rsidRPr="00593AD2">
              <w:rPr>
                <w:rFonts w:ascii="Times New Roman" w:hAnsi="Times New Roman" w:cs="Times New Roman"/>
                <w:bCs/>
                <w:color w:val="000000" w:themeColor="text1"/>
                <w:sz w:val="24"/>
                <w:szCs w:val="24"/>
                <w:lang w:val="vi-VN"/>
              </w:rPr>
              <w:t>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Biện pháp khắc phục hậu quả:</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Buộc đóng đầy đủ kinh phí bảo trì phần sở hữu chung nhà chung cư  theo quy định với hành vi quy định tại khoản 1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b) Buộc trả lại phần diện tích và các trang thiết bị theo quy định với hành vi quy định tại điểm a, điểm c khoản 2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Buộc sử dụng đúng quy định với hành vi quy định tại điểm d khoản 2 Điều này;</w:t>
            </w:r>
          </w:p>
          <w:p w:rsidR="00F4562A" w:rsidRPr="00593AD2" w:rsidRDefault="00F4562A" w:rsidP="00C33BA9">
            <w:pPr>
              <w:widowControl w:val="0"/>
              <w:shd w:val="clear" w:color="auto" w:fill="FFFFFF" w:themeFill="background1"/>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Buộc khôi phục lại tình trạng ban đầu với hành vi quy định tại điểm b khoản</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i/>
                <w:iCs/>
                <w:color w:val="000000" w:themeColor="text1"/>
                <w:sz w:val="24"/>
                <w:szCs w:val="24"/>
                <w:shd w:val="solid" w:color="FFFFFF" w:fill="auto"/>
              </w:rPr>
              <w:t>2</w:t>
            </w:r>
            <w:r w:rsidRPr="00593AD2">
              <w:rPr>
                <w:rFonts w:ascii="Times New Roman" w:hAnsi="Times New Roman" w:cs="Times New Roman"/>
                <w:color w:val="000000" w:themeColor="text1"/>
                <w:sz w:val="24"/>
                <w:szCs w:val="24"/>
                <w:shd w:val="solid" w:color="FFFFFF" w:fill="auto"/>
                <w:lang w:val="vi-VN"/>
              </w:rPr>
              <w:t>, điểm a, điểm b, điểm c khoản 3 Điều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đ) Buộc sử dụng căn hộ chung cư vào mục đích để ở với hành vi quy định tại điểm d khoản 3 Điều này;</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e) Buộc thực hiện quản lý, vận hành nhà ở nhiều tầng, nhiều căn hộ của cá nhân theo quy định với hành vi quy định tại điểm đ khoản 3 Điều này</w:t>
            </w:r>
            <w:r w:rsidRPr="00593AD2">
              <w:rPr>
                <w:rFonts w:ascii="Times New Roman" w:hAnsi="Times New Roman" w:cs="Times New Roman"/>
                <w:color w:val="000000" w:themeColor="text1"/>
                <w:sz w:val="24"/>
                <w:szCs w:val="24"/>
                <w:shd w:val="solid" w:color="FFFFFF" w:fill="auto"/>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Sửa đổi, bổ sung cho phù hợp với quy định tại </w:t>
            </w:r>
            <w:r w:rsidRPr="00593AD2">
              <w:rPr>
                <w:rFonts w:ascii="Times New Roman" w:hAnsi="Times New Roman" w:cs="Times New Roman"/>
                <w:bCs/>
                <w:color w:val="000000" w:themeColor="text1"/>
                <w:sz w:val="24"/>
                <w:szCs w:val="24"/>
              </w:rPr>
              <w:t>khoản 5, khoản 8 Điều 3 và Điều 142 Luật Nhà ở</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6" w:name="dieu_71"/>
            <w:r w:rsidRPr="00593AD2">
              <w:rPr>
                <w:rFonts w:ascii="Times New Roman" w:hAnsi="Times New Roman" w:cs="Times New Roman"/>
                <w:b/>
                <w:bCs/>
                <w:color w:val="000000" w:themeColor="text1"/>
                <w:sz w:val="24"/>
                <w:szCs w:val="24"/>
                <w:shd w:val="solid" w:color="FFFFFF" w:fill="auto"/>
                <w:lang w:val="vi-VN"/>
              </w:rPr>
              <w:lastRenderedPageBreak/>
              <w:t>Điều 71. Vi phạm quy định về lập, lưu trữ hồ sơ nhà ở</w:t>
            </w:r>
          </w:p>
          <w:bookmarkEnd w:id="556"/>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Phạt tiền từ 40.000.000 đồng đến 60.000.000 đồng đối với hành vi không lập, không lưu trữ hồ sơ nhà ở hoặc lập, lưu trữ hồ sơ nhà ở không đầy đủ theo quy định đối với trường hợp xây dựng nhà ở để cho thuê.</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2. Biện pháp khắc phục hậu quả: Buộc lập, lưu trữ đầy đủ hồ sơ nhà ở với hành vi quy định tại khoản 1 Điều này.</w:t>
            </w:r>
          </w:p>
        </w:tc>
        <w:tc>
          <w:tcPr>
            <w:tcW w:w="5813" w:type="dxa"/>
          </w:tcPr>
          <w:p w:rsidR="00F4562A" w:rsidRPr="00593AD2" w:rsidRDefault="00F4562A" w:rsidP="00C33BA9">
            <w:pPr>
              <w:widowControl w:val="0"/>
              <w:jc w:val="both"/>
              <w:rPr>
                <w:rFonts w:ascii="Times New Roman" w:hAnsi="Times New Roman" w:cs="Times New Roman"/>
                <w:color w:val="000000" w:themeColor="text1"/>
                <w:spacing w:val="-2"/>
                <w:sz w:val="24"/>
                <w:szCs w:val="24"/>
                <w:lang w:val="vi-VN"/>
              </w:rPr>
            </w:pPr>
            <w:r w:rsidRPr="00593AD2">
              <w:rPr>
                <w:rFonts w:ascii="Times New Roman" w:hAnsi="Times New Roman" w:cs="Times New Roman"/>
                <w:b/>
                <w:bCs/>
                <w:color w:val="000000" w:themeColor="text1"/>
                <w:spacing w:val="-2"/>
                <w:sz w:val="24"/>
                <w:szCs w:val="24"/>
                <w:shd w:val="solid" w:color="FFFFFF" w:fill="auto"/>
                <w:lang w:val="vi-VN"/>
              </w:rPr>
              <w:lastRenderedPageBreak/>
              <w:t>Điều 67. Vi phạm quy định về lập, lưu trữ hồ sơ nhà ở thuộc tài sản công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1. Phạt tiền từ 20.000.000 đồng đến 40.000.000 đồng đối với tổ chức được giao quản lý nhà ở thuộc tài sản công không lập, không lưu trữ hồ sơ nhà ở hoặc lập, lưu trữ hồ </w:t>
            </w:r>
            <w:r w:rsidRPr="00593AD2">
              <w:rPr>
                <w:rFonts w:ascii="Times New Roman" w:hAnsi="Times New Roman" w:cs="Times New Roman"/>
                <w:color w:val="000000" w:themeColor="text1"/>
                <w:sz w:val="24"/>
                <w:szCs w:val="24"/>
                <w:shd w:val="solid" w:color="FFFFFF" w:fill="auto"/>
                <w:lang w:val="vi-VN"/>
              </w:rPr>
              <w:lastRenderedPageBreak/>
              <w:t>sơ nhà ở không đầy đủ theo quy định.</w:t>
            </w:r>
          </w:p>
          <w:p w:rsidR="00F4562A" w:rsidRPr="00593AD2" w:rsidRDefault="00F4562A" w:rsidP="00C33BA9">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Biện pháp khắc phục hậu quả: Buộc lập, lưu trữ đầy đủ hồ sơ nhà ở với hành vi quy định tại khoản 1 Điều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Sửa đổi giảm mức phạt tại khoản 1 Điều này để đảm bảo tương ứng với mức độ, hành vi vi phạm</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557" w:name="dieu_72"/>
            <w:r w:rsidRPr="00593AD2">
              <w:rPr>
                <w:rFonts w:ascii="Times New Roman" w:hAnsi="Times New Roman" w:cs="Times New Roman"/>
                <w:b/>
                <w:bCs/>
                <w:color w:val="000000" w:themeColor="text1"/>
                <w:sz w:val="24"/>
                <w:szCs w:val="24"/>
                <w:shd w:val="solid" w:color="FFFFFF" w:fill="auto"/>
                <w:lang w:val="vi-VN"/>
              </w:rPr>
              <w:lastRenderedPageBreak/>
              <w:t>Điều 72. Thẩm quyền lập biên bản vi phạm hành chính</w:t>
            </w:r>
          </w:p>
          <w:bookmarkEnd w:id="557"/>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Người có thẩm quyền lập biên bản vi phạm hành chính đối với những hành vi vi phạm quy định tại Nghị định này bao gồm: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Người có thẩm quyền xử phạt quy định tại Điều 73, Điều 74, Điều 75, Điều 76, Điều 78, Điều 79 và Điều 80 Nghị định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Công chức thuộc Ủy ban nhân dân các cấp được giao nhiệm vụ kiểm tra, phát hiện vi phạm hành chính về xây dựng quy định tại Nghị định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Công chức, viên chức, thanh tra viên thuộc cơ quan thanh tra nhà nước ngành Xây dựng được phân công thực hiện nhiệm vụ kiểm tra, thanh tra chuyên ngành độc lập hoặc thanh tra theo đoàn thanh tra.</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Công chức, viên chức được phân công thực hiện nhiệm vụ kiểm tra trong từng lĩnh vực quản lý nhà nước về: hoạt động xây dựng, sản xuất vật liệu xây dựng, quản lý công trình hạ tầng kỹ thuật, kinh doanh bất động sản, quản lý, phát triển nhà.</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5. Người có thẩm quyền xử phạt quy định tại Điều 77 Nghị định này được lập biên bản vi phạm hành chính đối với hành vi quy định tại Điều 6 Nghị định này.</w:t>
            </w: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t>Điều 8</w:t>
            </w:r>
            <w:r w:rsidRPr="00593AD2">
              <w:rPr>
                <w:rFonts w:ascii="Times New Roman" w:hAnsi="Times New Roman" w:cs="Times New Roman"/>
                <w:b/>
                <w:color w:val="000000" w:themeColor="text1"/>
                <w:sz w:val="24"/>
                <w:szCs w:val="24"/>
                <w:shd w:val="solid" w:color="FFFFFF" w:fill="auto"/>
              </w:rPr>
              <w:t>4</w:t>
            </w:r>
            <w:r w:rsidRPr="00593AD2">
              <w:rPr>
                <w:rFonts w:ascii="Times New Roman" w:hAnsi="Times New Roman" w:cs="Times New Roman"/>
                <w:b/>
                <w:color w:val="000000" w:themeColor="text1"/>
                <w:sz w:val="24"/>
                <w:szCs w:val="24"/>
                <w:shd w:val="solid" w:color="FFFFFF" w:fill="auto"/>
                <w:lang w:val="vi-VN"/>
              </w:rPr>
              <w:t>. Thẩm quyền lập biên bản vi phạm hành chính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 xml:space="preserve">1. Người có thẩm quyền xử phạt quy định </w:t>
            </w:r>
            <w:r w:rsidRPr="00593AD2">
              <w:rPr>
                <w:rFonts w:ascii="Times New Roman" w:hAnsi="Times New Roman" w:cs="Times New Roman"/>
                <w:color w:val="000000" w:themeColor="text1"/>
                <w:sz w:val="24"/>
                <w:szCs w:val="24"/>
                <w:shd w:val="solid" w:color="FFFFFF" w:fill="auto"/>
              </w:rPr>
              <w:t>từ</w:t>
            </w:r>
            <w:r w:rsidRPr="00593AD2">
              <w:rPr>
                <w:rFonts w:ascii="Times New Roman" w:hAnsi="Times New Roman" w:cs="Times New Roman"/>
                <w:color w:val="000000" w:themeColor="text1"/>
                <w:sz w:val="24"/>
                <w:szCs w:val="24"/>
                <w:shd w:val="solid" w:color="FFFFFF" w:fill="auto"/>
                <w:lang w:val="vi-VN"/>
              </w:rPr>
              <w:t xml:space="preserve"> Điều 85</w:t>
            </w:r>
            <w:r w:rsidRPr="00593AD2">
              <w:rPr>
                <w:rFonts w:ascii="Times New Roman" w:hAnsi="Times New Roman" w:cs="Times New Roman"/>
                <w:color w:val="000000" w:themeColor="text1"/>
                <w:sz w:val="24"/>
                <w:szCs w:val="24"/>
                <w:shd w:val="solid" w:color="FFFFFF" w:fill="auto"/>
              </w:rPr>
              <w:t xml:space="preserve"> đến </w:t>
            </w:r>
            <w:r w:rsidRPr="00593AD2">
              <w:rPr>
                <w:rFonts w:ascii="Times New Roman" w:hAnsi="Times New Roman" w:cs="Times New Roman"/>
                <w:color w:val="000000" w:themeColor="text1"/>
                <w:sz w:val="24"/>
                <w:szCs w:val="24"/>
                <w:shd w:val="solid" w:color="FFFFFF" w:fill="auto"/>
                <w:lang w:val="vi-VN"/>
              </w:rPr>
              <w:t xml:space="preserve">Điều </w:t>
            </w:r>
            <w:r w:rsidRPr="00593AD2">
              <w:rPr>
                <w:rFonts w:ascii="Times New Roman" w:hAnsi="Times New Roman" w:cs="Times New Roman"/>
                <w:color w:val="000000" w:themeColor="text1"/>
                <w:sz w:val="24"/>
                <w:szCs w:val="24"/>
                <w:shd w:val="solid" w:color="FFFFFF" w:fill="auto"/>
              </w:rPr>
              <w:t>88</w:t>
            </w:r>
            <w:r w:rsidRPr="00593AD2">
              <w:rPr>
                <w:rFonts w:ascii="Times New Roman" w:hAnsi="Times New Roman" w:cs="Times New Roman"/>
                <w:color w:val="000000" w:themeColor="text1"/>
                <w:sz w:val="24"/>
                <w:szCs w:val="24"/>
                <w:shd w:val="solid" w:color="FFFFFF" w:fill="auto"/>
                <w:lang w:val="vi-VN"/>
              </w:rPr>
              <w:t xml:space="preserve"> Nghị định này</w:t>
            </w:r>
            <w:r w:rsidRPr="00593AD2">
              <w:rPr>
                <w:rFonts w:ascii="Times New Roman" w:hAnsi="Times New Roman" w:cs="Times New Roman"/>
                <w:color w:val="000000" w:themeColor="text1"/>
                <w:sz w:val="24"/>
                <w:szCs w:val="24"/>
                <w:shd w:val="solid" w:color="FFFFFF" w:fill="auto"/>
              </w:rPr>
              <w:t xml:space="preserve"> có thẩm quyền lập biên bản vi phạm hành chính đối với các hành vi vi phạm đã được phân định thẩm quyền xử phạt cho cơ quan mình theo quy định tại Điều 89 Nghị định này.</w:t>
            </w:r>
          </w:p>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2. Người được giao nhiệm vụ thanh tra, kiểm tra, người thuộc lực lượng quân đội nhân dân, công an nhân dân, công chức thuộc cơ quan quy định từ Điều 85 đến Điều 88 Nghị định này đang thi hành công vụ, nhiệm vụ có thẩm quyền lập biên bản vi phạm hành chính đối với các hành vi vi phạm thuộc lĩnh vực quản lý của mình và phạm vi công vụ, nhiệm vụ được giao.</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Sửa đổi thẩm quyền lập biên bản vi phạm hành chính phù hợp với pháp luật về xử lý vi phạm hành chính</w:t>
            </w:r>
          </w:p>
          <w:p w:rsidR="00F4562A" w:rsidRPr="00593AD2" w:rsidRDefault="00F4562A" w:rsidP="0065310D">
            <w:pPr>
              <w:widowControl w:val="0"/>
              <w:tabs>
                <w:tab w:val="left" w:pos="1547"/>
              </w:tabs>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ab/>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8" w:name="dieu_73"/>
            <w:r w:rsidRPr="00593AD2">
              <w:rPr>
                <w:rFonts w:ascii="Times New Roman" w:hAnsi="Times New Roman" w:cs="Times New Roman"/>
                <w:b/>
                <w:bCs/>
                <w:color w:val="000000" w:themeColor="text1"/>
                <w:sz w:val="24"/>
                <w:szCs w:val="24"/>
                <w:shd w:val="solid" w:color="FFFFFF" w:fill="auto"/>
                <w:lang w:val="vi-VN"/>
              </w:rPr>
              <w:t>Điều 73. Thẩm quyền xử phạt của thanh tra viên xây dựng (hoặc thanh tra viên Giao thông vận tải - Xây dựng)</w:t>
            </w:r>
            <w:bookmarkEnd w:id="558"/>
            <w:r w:rsidRPr="00593AD2">
              <w:rPr>
                <w:rFonts w:ascii="Times New Roman" w:hAnsi="Times New Roman" w:cs="Times New Roman"/>
                <w:b/>
                <w:bCs/>
                <w:color w:val="000000" w:themeColor="text1"/>
                <w:sz w:val="24"/>
                <w:szCs w:val="24"/>
                <w:shd w:val="solid" w:color="FFFFFF" w:fill="auto"/>
                <w:lang w:val="vi-VN"/>
              </w:rPr>
              <w:t>.</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2. Phạt tiền đến 1.000.000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3. Tịch thu tang vật, phương tiện vi phạm hành chính có </w:t>
            </w:r>
            <w:r w:rsidRPr="00593AD2">
              <w:rPr>
                <w:rFonts w:ascii="Times New Roman" w:hAnsi="Times New Roman" w:cs="Times New Roman"/>
                <w:color w:val="000000" w:themeColor="text1"/>
                <w:sz w:val="24"/>
                <w:szCs w:val="24"/>
                <w:shd w:val="solid" w:color="FFFFFF" w:fill="auto"/>
                <w:lang w:val="vi-VN"/>
              </w:rPr>
              <w:lastRenderedPageBreak/>
              <w:t>giá trị không vượt quá 2.000.000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Áp dụng các biện pháp khắc phục hậu quả quy định tại điểm a, điểm b khoản 4 Điều 4 Nghị định này.</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Cs/>
                <w:color w:val="000000" w:themeColor="text1"/>
                <w:sz w:val="24"/>
                <w:szCs w:val="24"/>
                <w:shd w:val="solid" w:color="FFFFFF" w:fill="auto"/>
              </w:rPr>
              <w:t>Không quy định vì hiện nay không có Thanh tra chuyên ngành.</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74. Thẩm quyền xử phạt của Trưởng đoàn thanh tra chuyên ngành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Trưởng đoàn thanh tra chuyên ngành của Thanh tra Sở Xây dựng (hoặc Thanh tra Sở Giao thông vận tải - Xây dựng) có thẩm quyền xử phạt như sau:</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a) Cảnh cáo;</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Phạt tiền đến 100.000.000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Tịch thu tang vật, phương tiện vi phạm hành chính có giá trị không vượt quá 200.000.000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Áp dụng các biện pháp khắc phục hậu quả quy định tại khoản 4 Điều 4 Nghị định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Trưởng đoàn thanh tra chuyên ngành của Thanh tra Bộ Xây dựng có thẩm quyền xử phạt như sau:</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Cảnh cáo;</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Phạt tiền đến 500.000.000 đồng đối với hoạt động xây dựng, kinh doanh bất động sản; đến 210.000.000 đồng đối với hoạt động sản xuất vật liệu xây dựng, quản lý công trình hạ tầng kỹ thuật, quản lý, phát triển nhà;</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d) Tịch thu tang vật, phương tiện vi phạm hành chính vi phạm có giá trị không vượt quá 1.000.000.000 đồng đối với các hoạt động xây dựng, kinh doanh bất động sản; đến 420.000.000 đồng đối với các hoạt động sản xuất vật liệu xây dựng, quản lý công trình hạ tầng kỹ thuật, quản lý, </w:t>
            </w:r>
            <w:r w:rsidRPr="00593AD2">
              <w:rPr>
                <w:rFonts w:ascii="Times New Roman" w:hAnsi="Times New Roman" w:cs="Times New Roman"/>
                <w:color w:val="000000" w:themeColor="text1"/>
                <w:sz w:val="24"/>
                <w:szCs w:val="24"/>
                <w:shd w:val="solid" w:color="FFFFFF" w:fill="auto"/>
                <w:lang w:val="vi-VN"/>
              </w:rPr>
              <w:lastRenderedPageBreak/>
              <w:t>phát triển nhà;</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Áp dụng các biện pháp khắc phục hậu quả quy định tại khoản 4 Điều 4 Nghị định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bCs/>
                <w:color w:val="000000" w:themeColor="text1"/>
                <w:sz w:val="24"/>
                <w:szCs w:val="24"/>
                <w:shd w:val="solid" w:color="FFFFFF" w:fill="auto"/>
              </w:rPr>
              <w:t>Không quy định vì hiện nay không có Thanh tra chuyên ngành.</w:t>
            </w:r>
          </w:p>
        </w:tc>
      </w:tr>
      <w:tr w:rsidR="00C33BA9" w:rsidRPr="00593AD2" w:rsidTr="0065310D">
        <w:tc>
          <w:tcPr>
            <w:tcW w:w="5699" w:type="dxa"/>
            <w:vMerge w:val="restart"/>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59" w:name="dieu_75"/>
            <w:r w:rsidRPr="00593AD2">
              <w:rPr>
                <w:rFonts w:ascii="Times New Roman" w:hAnsi="Times New Roman" w:cs="Times New Roman"/>
                <w:b/>
                <w:bCs/>
                <w:color w:val="000000" w:themeColor="text1"/>
                <w:sz w:val="24"/>
                <w:szCs w:val="24"/>
                <w:shd w:val="solid" w:color="FFFFFF" w:fill="auto"/>
                <w:lang w:val="vi-VN"/>
              </w:rPr>
              <w:lastRenderedPageBreak/>
              <w:t>Điều 75. Thẩm quyền xử phạt của Chánh Thanh tra Sở Xây dựng (hoặc Chánh thanh tra Sở Giao thông vận tải - Xây dựng)</w:t>
            </w:r>
          </w:p>
          <w:bookmarkEnd w:id="559"/>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2. Phạt tiền đến 100.000.000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Tịch thu tang vật, phương tiện vi phạm hành chính có giá trị không vượt quá 200.000.000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Áp dụng các biện pháp khắc phục hậu quả theo quy định tại khoản 4 Điều 4 Nghị định này.</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u w:val="single"/>
                <w:shd w:val="solid" w:color="FFFFFF" w:fill="auto"/>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vMerge/>
          </w:tcPr>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lang w:val="en-GB"/>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 xml:space="preserve">Lược bỏ quy định này do </w:t>
            </w:r>
            <w:r w:rsidRPr="00593AD2">
              <w:rPr>
                <w:rFonts w:ascii="Times New Roman" w:hAnsi="Times New Roman" w:cs="Times New Roman"/>
                <w:bCs/>
                <w:color w:val="000000" w:themeColor="text1"/>
                <w:sz w:val="24"/>
                <w:szCs w:val="24"/>
                <w:shd w:val="solid" w:color="FFFFFF" w:fill="auto"/>
              </w:rPr>
              <w:t>hiện nay không có Thanh tra chuyên ngành</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0" w:name="dieu_76"/>
            <w:r w:rsidRPr="00593AD2">
              <w:rPr>
                <w:rFonts w:ascii="Times New Roman" w:hAnsi="Times New Roman" w:cs="Times New Roman"/>
                <w:b/>
                <w:bCs/>
                <w:color w:val="000000" w:themeColor="text1"/>
                <w:sz w:val="24"/>
                <w:szCs w:val="24"/>
                <w:shd w:val="solid" w:color="FFFFFF" w:fill="auto"/>
                <w:lang w:val="vi-VN"/>
              </w:rPr>
              <w:t>Điều 76. Thẩm quyền xử phạt của Chánh Thanh tra Bộ Xây dựng</w:t>
            </w:r>
          </w:p>
          <w:bookmarkEnd w:id="560"/>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2. Phạt tiền: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Đến 300.000.000 đồng đối với hoạt động sản xuất vật liệu xây dựng, quản lý công trình hạ tầng kỹ thuật, quản lý, phát triển nhà;</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Đến 1.000.000.000 đồng đối với hoạt động xây dựng, kinh doanh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Tịch thu tang vật, phương tiện vi phạm hành chính.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Áp dụng các biện pháp khắc phục hậu quả quy định tại khoản 4 Điều 4 Nghị định này.</w:t>
            </w:r>
          </w:p>
        </w:tc>
        <w:tc>
          <w:tcPr>
            <w:tcW w:w="5813" w:type="dxa"/>
          </w:tcPr>
          <w:p w:rsidR="00F4562A" w:rsidRPr="00593AD2" w:rsidRDefault="00F4562A" w:rsidP="00C33BA9">
            <w:pPr>
              <w:widowControl w:val="0"/>
              <w:jc w:val="both"/>
              <w:rPr>
                <w:rFonts w:ascii="Times New Roman" w:eastAsia="Times New Roman" w:hAnsi="Times New Roman" w:cs="Times New Roman"/>
                <w:b/>
                <w:color w:val="000000" w:themeColor="text1"/>
                <w:sz w:val="24"/>
                <w:szCs w:val="24"/>
                <w:shd w:val="solid" w:color="FFFFFF" w:fill="auto"/>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rPr>
            </w:pPr>
            <w:r w:rsidRPr="00593AD2">
              <w:rPr>
                <w:rFonts w:ascii="Times New Roman" w:hAnsi="Times New Roman" w:cs="Times New Roman"/>
                <w:b/>
                <w:color w:val="000000" w:themeColor="text1"/>
                <w:sz w:val="24"/>
                <w:szCs w:val="24"/>
                <w:shd w:val="solid" w:color="FFFFFF" w:fill="auto"/>
              </w:rPr>
              <w:t xml:space="preserve">Điều 86. Thẩm quyền xử phạt của Thủ trưởng cơ quan thực hiện nhiệm vụ quản lý nhà nước theo chuyên </w:t>
            </w:r>
            <w:r w:rsidRPr="00593AD2">
              <w:rPr>
                <w:rFonts w:ascii="Times New Roman" w:hAnsi="Times New Roman" w:cs="Times New Roman"/>
                <w:b/>
                <w:color w:val="000000" w:themeColor="text1"/>
                <w:sz w:val="24"/>
                <w:szCs w:val="24"/>
                <w:shd w:val="solid" w:color="FFFFFF" w:fill="auto"/>
              </w:rPr>
              <w:lastRenderedPageBreak/>
              <w:t>ngành, lĩnh vực</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rPr>
            </w:pPr>
            <w:r w:rsidRPr="00593AD2">
              <w:rPr>
                <w:rFonts w:ascii="Times New Roman" w:hAnsi="Times New Roman" w:cs="Times New Roman"/>
                <w:color w:val="000000" w:themeColor="text1"/>
                <w:spacing w:val="-2"/>
                <w:sz w:val="24"/>
                <w:szCs w:val="24"/>
                <w:shd w:val="solid" w:color="FFFFFF" w:fill="auto"/>
              </w:rPr>
              <w:t>1. Giám đốc các Sở: Xây dựng, Quy hoạch - Kiến trúc của các tỉnh có quyền: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b) Phạt tiền đến 800.000.000 đồng đối với lĩnh vực xây dựng, kinh doanh bất động sản; đến 240.000.000 đồng đối với lĩnh vực sản xuất vật liệu xây dựng, quản lý công trình hạ tầng kỹ thuật, quản lý, phát triển nhà;</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Tước quyền sử dụng giấy phép,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d) Tịch thu tang vật, phương tiện vi phạm hành chính;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đ) Áp dụng biện pháp khắc phục hậu quả quy định tại khoản 5 Điều 5 của Nghị định này.</w:t>
            </w:r>
          </w:p>
          <w:p w:rsidR="00F4562A" w:rsidRPr="00593AD2" w:rsidRDefault="00F4562A" w:rsidP="00C33BA9">
            <w:pPr>
              <w:widowControl w:val="0"/>
              <w:jc w:val="both"/>
              <w:rPr>
                <w:rFonts w:ascii="Times New Roman" w:hAnsi="Times New Roman" w:cs="Times New Roman"/>
                <w:color w:val="000000" w:themeColor="text1"/>
                <w:spacing w:val="-2"/>
                <w:sz w:val="24"/>
                <w:szCs w:val="24"/>
                <w:shd w:val="solid" w:color="FFFFFF" w:fill="auto"/>
              </w:rPr>
            </w:pPr>
            <w:r w:rsidRPr="00593AD2">
              <w:rPr>
                <w:rFonts w:ascii="Times New Roman" w:hAnsi="Times New Roman" w:cs="Times New Roman"/>
                <w:color w:val="000000" w:themeColor="text1"/>
                <w:spacing w:val="-2"/>
                <w:sz w:val="24"/>
                <w:szCs w:val="24"/>
                <w:shd w:val="solid" w:color="FFFFFF" w:fill="auto"/>
              </w:rPr>
              <w:t xml:space="preserve">2. </w:t>
            </w:r>
            <w:r w:rsidRPr="00593AD2">
              <w:rPr>
                <w:rFonts w:ascii="Times New Roman" w:hAnsi="Times New Roman" w:cs="Times New Roman"/>
                <w:color w:val="000000" w:themeColor="text1"/>
                <w:spacing w:val="-2"/>
                <w:sz w:val="24"/>
                <w:szCs w:val="24"/>
                <w:shd w:val="solid" w:color="FFFFFF" w:fill="auto"/>
                <w:lang w:val="en-ZA"/>
              </w:rPr>
              <w:t>Cục trưởng Cục Quản lý và Xây dựng công trình thuỷ lợi, Cục trưởng Cục Quản lý tài nguyên nước thuộc Bộ Nông nghiệp và Môi trường; Cục trưởng Cục Điện lực thuộc Bộ Công thương được giao thực hiện nhiệm vụ kiểm tra trong phạm vi quản lý nhà nước của Bộ có quyền</w:t>
            </w:r>
            <w:r w:rsidRPr="00593AD2">
              <w:rPr>
                <w:rFonts w:ascii="Times New Roman" w:hAnsi="Times New Roman" w:cs="Times New Roman"/>
                <w:color w:val="000000" w:themeColor="text1"/>
                <w:spacing w:val="-2"/>
                <w:sz w:val="24"/>
                <w:szCs w:val="24"/>
                <w:shd w:val="solid" w:color="FFFFFF" w:fill="auto"/>
              </w:rPr>
              <w:t xml:space="preserve">: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b) Phạt tiền đến 1.000.000.000 đồng </w:t>
            </w:r>
            <w:r w:rsidRPr="00593AD2">
              <w:rPr>
                <w:rFonts w:ascii="Times New Roman" w:hAnsi="Times New Roman" w:cs="Times New Roman"/>
                <w:color w:val="000000" w:themeColor="text1"/>
                <w:sz w:val="24"/>
                <w:szCs w:val="24"/>
                <w:shd w:val="solid" w:color="FFFFFF" w:fill="auto"/>
                <w:lang w:val="vi-VN"/>
              </w:rPr>
              <w:t>đối với lĩnh vực xây dựng, kinh doanh bất động sản</w:t>
            </w:r>
            <w:r w:rsidRPr="00593AD2">
              <w:rPr>
                <w:rFonts w:ascii="Times New Roman" w:hAnsi="Times New Roman" w:cs="Times New Roman"/>
                <w:color w:val="000000" w:themeColor="text1"/>
                <w:sz w:val="24"/>
                <w:szCs w:val="24"/>
                <w:shd w:val="solid" w:color="FFFFFF" w:fill="auto"/>
              </w:rPr>
              <w:t>; đến</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rPr>
              <w:t>300</w:t>
            </w:r>
            <w:r w:rsidRPr="00593AD2">
              <w:rPr>
                <w:rFonts w:ascii="Times New Roman" w:hAnsi="Times New Roman" w:cs="Times New Roman"/>
                <w:color w:val="000000" w:themeColor="text1"/>
                <w:sz w:val="24"/>
                <w:szCs w:val="24"/>
                <w:shd w:val="solid" w:color="FFFFFF" w:fill="auto"/>
                <w:lang w:val="vi-VN"/>
              </w:rPr>
              <w:t xml:space="preserve">.000.000 đồng </w:t>
            </w:r>
            <w:r w:rsidRPr="00593AD2">
              <w:rPr>
                <w:rFonts w:ascii="Times New Roman" w:hAnsi="Times New Roman" w:cs="Times New Roman"/>
                <w:color w:val="000000" w:themeColor="text1"/>
                <w:sz w:val="24"/>
                <w:szCs w:val="24"/>
                <w:shd w:val="solid" w:color="FFFFFF" w:fill="auto"/>
              </w:rPr>
              <w:t xml:space="preserve">đối với lĩnh </w:t>
            </w:r>
            <w:r w:rsidRPr="00593AD2">
              <w:rPr>
                <w:rFonts w:ascii="Times New Roman" w:hAnsi="Times New Roman" w:cs="Times New Roman"/>
                <w:color w:val="000000" w:themeColor="text1"/>
                <w:sz w:val="24"/>
                <w:szCs w:val="24"/>
                <w:shd w:val="solid" w:color="FFFFFF" w:fill="auto"/>
                <w:lang w:val="vi-VN"/>
              </w:rPr>
              <w:t>vực sản xuất</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vật liệu xây dựng, quản lý công trình hạ tầng kỹ thuật, quản lý, phát triển nhà</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Tước quyền sử dụng giấy phép,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d) Tịch thu tang vật, phương tiện vi phạm hành chính;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đ) Áp dụng biện pháp khắc phục hậu quả quy định tại khoản 5 Điều 5 của Nghị định này.</w:t>
            </w:r>
          </w:p>
          <w:p w:rsidR="00F4562A" w:rsidRPr="00593AD2" w:rsidRDefault="00F4562A" w:rsidP="00C33BA9">
            <w:pPr>
              <w:widowControl w:val="0"/>
              <w:jc w:val="both"/>
              <w:rPr>
                <w:rFonts w:ascii="Times New Roman" w:eastAsia="Times New Roman" w:hAnsi="Times New Roman" w:cs="Times New Roman"/>
                <w:b/>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3. Trưởng đoàn kiểm tra do Bộ trưởng các Bộ: Xây dựng, Nông nghiệp và Môi trường, Công Thương, Quốc phòng, Công an thành lập có quyền xử phạt theo quy định tại khoản 2 Điều này</w:t>
            </w: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lastRenderedPageBreak/>
              <w:t>Bổ sung để phù hợp với quy định tại</w:t>
            </w:r>
            <w:r w:rsidRPr="00593AD2">
              <w:rPr>
                <w:rFonts w:ascii="Times New Roman" w:hAnsi="Times New Roman" w:cs="Times New Roman"/>
                <w:bCs/>
                <w:color w:val="000000" w:themeColor="text1"/>
                <w:sz w:val="24"/>
                <w:szCs w:val="24"/>
              </w:rPr>
              <w:t xml:space="preserve"> điểm b, điểm c, điểm g khoản </w:t>
            </w:r>
            <w:r w:rsidRPr="00593AD2">
              <w:rPr>
                <w:rFonts w:ascii="Times New Roman" w:hAnsi="Times New Roman" w:cs="Times New Roman"/>
                <w:bCs/>
                <w:color w:val="000000" w:themeColor="text1"/>
                <w:sz w:val="24"/>
                <w:szCs w:val="24"/>
              </w:rPr>
              <w:lastRenderedPageBreak/>
              <w:t>1 Điều 37a Luật Xử lý vi phạm hành chính; khoản 2, khoản 3, khoản 4 Điều 6 Nghị định số 189/2025/NĐ-CP ngày 01/7/2025 của Chính phủ quy định chi tiết Luật Xử lý vi phạm hành chính về thẩm quyền xử phạt vi phạm hành chính.</w:t>
            </w:r>
          </w:p>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t>Điều 8</w:t>
            </w:r>
            <w:r w:rsidRPr="00593AD2">
              <w:rPr>
                <w:rFonts w:ascii="Times New Roman" w:hAnsi="Times New Roman" w:cs="Times New Roman"/>
                <w:b/>
                <w:color w:val="000000" w:themeColor="text1"/>
                <w:sz w:val="24"/>
                <w:szCs w:val="24"/>
                <w:shd w:val="solid" w:color="FFFFFF" w:fill="auto"/>
              </w:rPr>
              <w:t>7</w:t>
            </w:r>
            <w:r w:rsidRPr="00593AD2">
              <w:rPr>
                <w:rFonts w:ascii="Times New Roman" w:hAnsi="Times New Roman" w:cs="Times New Roman"/>
                <w:b/>
                <w:color w:val="000000" w:themeColor="text1"/>
                <w:sz w:val="24"/>
                <w:szCs w:val="24"/>
                <w:shd w:val="solid" w:color="FFFFFF" w:fill="auto"/>
                <w:lang w:val="vi-VN"/>
              </w:rPr>
              <w:t xml:space="preserve">. Thẩm quyền xử phạt của </w:t>
            </w:r>
            <w:r w:rsidRPr="00593AD2">
              <w:rPr>
                <w:rFonts w:ascii="Times New Roman" w:hAnsi="Times New Roman" w:cs="Times New Roman"/>
                <w:b/>
                <w:color w:val="000000" w:themeColor="text1"/>
                <w:sz w:val="24"/>
                <w:szCs w:val="24"/>
                <w:shd w:val="solid" w:color="FFFFFF" w:fill="auto"/>
              </w:rPr>
              <w:t>T</w:t>
            </w:r>
            <w:r w:rsidRPr="00593AD2">
              <w:rPr>
                <w:rFonts w:ascii="Times New Roman" w:hAnsi="Times New Roman" w:cs="Times New Roman"/>
                <w:b/>
                <w:color w:val="000000" w:themeColor="text1"/>
                <w:sz w:val="24"/>
                <w:szCs w:val="24"/>
                <w:shd w:val="solid" w:color="FFFFFF" w:fill="auto"/>
                <w:lang w:val="vi-VN"/>
              </w:rPr>
              <w:t xml:space="preserve">hanh tra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1. Thanh tra viên các Bộ: Quốc phòng, Công an có quyền: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b) Phạt tiền đến 100.000.000 đồng;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Tịch thu tang vật, phương tiện vi phạm hành chính có giá trị không vượt quá 02 lần mức tiền phạt quy định tại điểm b khoản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2. Chánh Thanh tra các Bộ: Quốc phòng, Công an; Trưởng đoàn thanh tra do Chánh Thanh tra các Bộ: Quốc phòng, Công an thành lập có quyền: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b) Phạt tiền đến 1.000.000.000 đồng;</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Tước quyền sử dụng giấy phép,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d) Tịch thu tang vật, phương tiện vi phạm hành chính;</w:t>
            </w:r>
          </w:p>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đ) Áp dụng biện pháp khắc phục hậu quả quy định tại khoản 5 Điều 5 của Nghị định này</w:t>
            </w:r>
          </w:p>
        </w:tc>
        <w:tc>
          <w:tcPr>
            <w:tcW w:w="3401" w:type="dxa"/>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t xml:space="preserve">Quy định cho phù hợp với </w:t>
            </w:r>
            <w:r w:rsidRPr="00593AD2">
              <w:rPr>
                <w:rFonts w:ascii="Times New Roman" w:hAnsi="Times New Roman" w:cs="Times New Roman"/>
                <w:bCs/>
                <w:color w:val="000000" w:themeColor="text1"/>
                <w:sz w:val="24"/>
                <w:szCs w:val="24"/>
              </w:rPr>
              <w:t>điểm d, điểm đ khoản 1 Điều 37a Luật Xử lý vi phạm hành chính; khoản 1, khoản 4 Điều 7 Nghị định số 189/2025/NĐ-CP ngày 01/7/2025 của Chính phủ quy định chi tiết Luật Xử lý vi phạm hành chính về thẩm quyền xử phạt vi phạm hành chính.</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1" w:name="dieu_77"/>
            <w:r w:rsidRPr="00593AD2">
              <w:rPr>
                <w:rFonts w:ascii="Times New Roman" w:hAnsi="Times New Roman" w:cs="Times New Roman"/>
                <w:b/>
                <w:bCs/>
                <w:color w:val="000000" w:themeColor="text1"/>
                <w:sz w:val="24"/>
                <w:szCs w:val="24"/>
                <w:shd w:val="solid" w:color="FFFFFF" w:fill="auto"/>
                <w:lang w:val="vi-VN"/>
              </w:rPr>
              <w:t>Điều 77. Thẩm quyền xử phạt của Công an nhân dân</w:t>
            </w:r>
          </w:p>
          <w:bookmarkEnd w:id="561"/>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Người có thẩm quyền xử phạt thuộc Công an nhân dân có thẩm quyền xử phạt vi phạm hành chính đối với hành vi quy định tại Điều 6 Nghị định này theo Nghị định quy định xử phạt vi phạm hành chính trong lĩnh vực an ninh và trật tự an toàn xã hội.</w:t>
            </w: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rPr>
            </w:pPr>
            <w:r w:rsidRPr="00593AD2">
              <w:rPr>
                <w:rFonts w:ascii="Times New Roman" w:hAnsi="Times New Roman" w:cs="Times New Roman"/>
                <w:b/>
                <w:color w:val="000000" w:themeColor="text1"/>
                <w:sz w:val="24"/>
                <w:szCs w:val="24"/>
                <w:shd w:val="solid" w:color="FFFFFF" w:fill="auto"/>
              </w:rPr>
              <w:t>Điều 88. Thẩm quyền xử phạt của Công an nhân dân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Người có thẩm quyền xử phạt thuộc Công an nhân dân có thẩm quyền xử phạt vi phạm hành chính đối với khoản 1 Điều 4; điểm a khoản 3, điểm b khoản 4 Điều 44 Nghị định này</w:t>
            </w:r>
            <w:r w:rsidRPr="00593AD2">
              <w:rPr>
                <w:rFonts w:ascii="Times New Roman" w:hAnsi="Times New Roman" w:cs="Times New Roman"/>
                <w:color w:val="000000" w:themeColor="text1"/>
                <w:sz w:val="24"/>
                <w:szCs w:val="24"/>
                <w:shd w:val="solid" w:color="FFFFFF" w:fill="auto"/>
              </w:rPr>
              <w:t>.</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Điều này được giữ nguyên, kế thừa Nghị định số 16/2022/NĐ-CP, chỉ sửa đổi viện dẫn điều khoản có thẩm quyền xử phạt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2" w:name="dieu_78"/>
            <w:r w:rsidRPr="00593AD2">
              <w:rPr>
                <w:rFonts w:ascii="Times New Roman" w:hAnsi="Times New Roman" w:cs="Times New Roman"/>
                <w:b/>
                <w:bCs/>
                <w:color w:val="000000" w:themeColor="text1"/>
                <w:sz w:val="24"/>
                <w:szCs w:val="24"/>
                <w:shd w:val="solid" w:color="FFFFFF" w:fill="auto"/>
                <w:lang w:val="vi-VN"/>
              </w:rPr>
              <w:t>Điều 78. Thẩm quyền xử phạt của Chủ tịch Ủy ban nhân dân cấp xã</w:t>
            </w:r>
          </w:p>
          <w:bookmarkEnd w:id="562"/>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2. Phạt tiền đến 10.000.000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Tịch thu tang vật, phương tiện vi phạm hành chính có giá trị không vượt quá 20.000.000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Áp dụng các biện pháp khắc phục hậu quả quy định tại điểm a, điểm b và điểm c khoản 4 Điều 4 Nghị định này.</w:t>
            </w:r>
          </w:p>
        </w:tc>
        <w:tc>
          <w:tcPr>
            <w:tcW w:w="5813" w:type="dxa"/>
            <w:vMerge w:val="restart"/>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t>Điều 8</w:t>
            </w:r>
            <w:r w:rsidRPr="00593AD2">
              <w:rPr>
                <w:rFonts w:ascii="Times New Roman" w:hAnsi="Times New Roman" w:cs="Times New Roman"/>
                <w:b/>
                <w:color w:val="000000" w:themeColor="text1"/>
                <w:sz w:val="24"/>
                <w:szCs w:val="24"/>
                <w:shd w:val="solid" w:color="FFFFFF" w:fill="auto"/>
              </w:rPr>
              <w:t>5</w:t>
            </w:r>
            <w:r w:rsidRPr="00593AD2">
              <w:rPr>
                <w:rFonts w:ascii="Times New Roman" w:hAnsi="Times New Roman" w:cs="Times New Roman"/>
                <w:b/>
                <w:color w:val="000000" w:themeColor="text1"/>
                <w:sz w:val="24"/>
                <w:szCs w:val="24"/>
                <w:shd w:val="solid" w:color="FFFFFF" w:fill="auto"/>
                <w:lang w:val="vi-VN"/>
              </w:rPr>
              <w:t>. Thẩm quyền xử phạt của Chủ tịch Ủy ban nhân dân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1. Chủ tịch Ủy ban nhân dân xã, phường, đặc khu (sau đây gọi chung là cấp xã) có quyền: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b) Phạt tiền đến 500.000.000 đồng</w:t>
            </w:r>
            <w:r w:rsidRPr="00593AD2">
              <w:rPr>
                <w:rFonts w:ascii="Times New Roman" w:hAnsi="Times New Roman" w:cs="Times New Roman"/>
                <w:color w:val="000000" w:themeColor="text1"/>
                <w:sz w:val="24"/>
                <w:szCs w:val="24"/>
                <w:shd w:val="solid" w:color="FFFFFF" w:fill="auto"/>
                <w:lang w:val="vi-VN"/>
              </w:rPr>
              <w:t xml:space="preserve"> đối với lĩnh vực xây dựng, kinh doanh bất động sản</w:t>
            </w:r>
            <w:r w:rsidRPr="00593AD2">
              <w:rPr>
                <w:rFonts w:ascii="Times New Roman" w:hAnsi="Times New Roman" w:cs="Times New Roman"/>
                <w:color w:val="000000" w:themeColor="text1"/>
                <w:sz w:val="24"/>
                <w:szCs w:val="24"/>
                <w:shd w:val="solid" w:color="FFFFFF" w:fill="auto"/>
              </w:rPr>
              <w:t>; đến</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rPr>
              <w:t>150</w:t>
            </w:r>
            <w:r w:rsidRPr="00593AD2">
              <w:rPr>
                <w:rFonts w:ascii="Times New Roman" w:hAnsi="Times New Roman" w:cs="Times New Roman"/>
                <w:color w:val="000000" w:themeColor="text1"/>
                <w:sz w:val="24"/>
                <w:szCs w:val="24"/>
                <w:shd w:val="solid" w:color="FFFFFF" w:fill="auto"/>
                <w:lang w:val="vi-VN"/>
              </w:rPr>
              <w:t xml:space="preserve">.000.000 đồng </w:t>
            </w:r>
            <w:r w:rsidRPr="00593AD2">
              <w:rPr>
                <w:rFonts w:ascii="Times New Roman" w:hAnsi="Times New Roman" w:cs="Times New Roman"/>
                <w:color w:val="000000" w:themeColor="text1"/>
                <w:sz w:val="24"/>
                <w:szCs w:val="24"/>
                <w:shd w:val="solid" w:color="FFFFFF" w:fill="auto"/>
              </w:rPr>
              <w:t xml:space="preserve">đối với lĩnh </w:t>
            </w:r>
            <w:r w:rsidRPr="00593AD2">
              <w:rPr>
                <w:rFonts w:ascii="Times New Roman" w:hAnsi="Times New Roman" w:cs="Times New Roman"/>
                <w:color w:val="000000" w:themeColor="text1"/>
                <w:sz w:val="24"/>
                <w:szCs w:val="24"/>
                <w:shd w:val="solid" w:color="FFFFFF" w:fill="auto"/>
                <w:lang w:val="vi-VN"/>
              </w:rPr>
              <w:t>vực sản xuất</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vật liệu xây dựng, quản lý công trình hạ tầng kỹ thuật, quản lý, phát triển nhà</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lastRenderedPageBreak/>
              <w:t>c) Tước quyền sử dụng giấy phép,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d) Tịch thu tang vật, phương tiện vi phạm hành chính;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đ) Áp dụng biện pháp khắc phục hậu quả quy định tại khoản 5 Điều 5 của Nghị định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rPr>
              <w:t>2. Chủ tịch Ủy ban nhân dân tỉnh, thành phố (sau đây gọi chung là cấp tỉnh) có quyền: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a) Phạt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 xml:space="preserve">b) Phạt tiền đến 1.000.000.000 đồng </w:t>
            </w:r>
            <w:r w:rsidRPr="00593AD2">
              <w:rPr>
                <w:rFonts w:ascii="Times New Roman" w:hAnsi="Times New Roman" w:cs="Times New Roman"/>
                <w:color w:val="000000" w:themeColor="text1"/>
                <w:sz w:val="24"/>
                <w:szCs w:val="24"/>
                <w:shd w:val="solid" w:color="FFFFFF" w:fill="auto"/>
                <w:lang w:val="vi-VN"/>
              </w:rPr>
              <w:t>đối với lĩnh vực xây dựng, kinh doanh bất động sản</w:t>
            </w:r>
            <w:r w:rsidRPr="00593AD2">
              <w:rPr>
                <w:rFonts w:ascii="Times New Roman" w:hAnsi="Times New Roman" w:cs="Times New Roman"/>
                <w:color w:val="000000" w:themeColor="text1"/>
                <w:sz w:val="24"/>
                <w:szCs w:val="24"/>
                <w:shd w:val="solid" w:color="FFFFFF" w:fill="auto"/>
              </w:rPr>
              <w:t>; đến</w:t>
            </w:r>
            <w:r w:rsidRPr="00593AD2">
              <w:rPr>
                <w:rFonts w:ascii="Times New Roman" w:hAnsi="Times New Roman" w:cs="Times New Roman"/>
                <w:color w:val="000000" w:themeColor="text1"/>
                <w:sz w:val="24"/>
                <w:szCs w:val="24"/>
                <w:shd w:val="solid" w:color="FFFFFF" w:fill="auto"/>
                <w:lang w:val="vi-VN"/>
              </w:rPr>
              <w:t xml:space="preserve"> </w:t>
            </w:r>
            <w:r w:rsidRPr="00593AD2">
              <w:rPr>
                <w:rFonts w:ascii="Times New Roman" w:hAnsi="Times New Roman" w:cs="Times New Roman"/>
                <w:color w:val="000000" w:themeColor="text1"/>
                <w:sz w:val="24"/>
                <w:szCs w:val="24"/>
                <w:shd w:val="solid" w:color="FFFFFF" w:fill="auto"/>
              </w:rPr>
              <w:t>300</w:t>
            </w:r>
            <w:r w:rsidRPr="00593AD2">
              <w:rPr>
                <w:rFonts w:ascii="Times New Roman" w:hAnsi="Times New Roman" w:cs="Times New Roman"/>
                <w:color w:val="000000" w:themeColor="text1"/>
                <w:sz w:val="24"/>
                <w:szCs w:val="24"/>
                <w:shd w:val="solid" w:color="FFFFFF" w:fill="auto"/>
                <w:lang w:val="vi-VN"/>
              </w:rPr>
              <w:t xml:space="preserve">.000.000 đồng </w:t>
            </w:r>
            <w:r w:rsidRPr="00593AD2">
              <w:rPr>
                <w:rFonts w:ascii="Times New Roman" w:hAnsi="Times New Roman" w:cs="Times New Roman"/>
                <w:color w:val="000000" w:themeColor="text1"/>
                <w:sz w:val="24"/>
                <w:szCs w:val="24"/>
                <w:shd w:val="solid" w:color="FFFFFF" w:fill="auto"/>
              </w:rPr>
              <w:t xml:space="preserve">đối với lĩnh </w:t>
            </w:r>
            <w:r w:rsidRPr="00593AD2">
              <w:rPr>
                <w:rFonts w:ascii="Times New Roman" w:hAnsi="Times New Roman" w:cs="Times New Roman"/>
                <w:color w:val="000000" w:themeColor="text1"/>
                <w:sz w:val="24"/>
                <w:szCs w:val="24"/>
                <w:shd w:val="solid" w:color="FFFFFF" w:fill="auto"/>
                <w:lang w:val="vi-VN"/>
              </w:rPr>
              <w:t>vực sản xuất</w:t>
            </w:r>
            <w:r w:rsidRPr="00593AD2">
              <w:rPr>
                <w:rFonts w:ascii="Times New Roman" w:hAnsi="Times New Roman" w:cs="Times New Roman"/>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lang w:val="vi-VN"/>
              </w:rPr>
              <w:t>vật liệu xây dựng, quản lý công trình hạ tầng kỹ thuật, quản lý, phát triển nhà</w:t>
            </w:r>
            <w:r w:rsidRPr="00593AD2">
              <w:rPr>
                <w:rFonts w:ascii="Times New Roman" w:hAnsi="Times New Roman" w:cs="Times New Roman"/>
                <w:color w:val="000000" w:themeColor="text1"/>
                <w:sz w:val="24"/>
                <w:szCs w:val="24"/>
                <w:shd w:val="solid" w:color="FFFFFF" w:fill="auto"/>
              </w:rPr>
              <w:t>;</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c) Tước quyền sử dụng giấy phép,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d) Tịch thu tang vật, phương tiện vi phạm hành chính;</w:t>
            </w:r>
          </w:p>
          <w:p w:rsidR="00F4562A" w:rsidRPr="00593AD2" w:rsidRDefault="00F4562A" w:rsidP="00C33BA9">
            <w:pPr>
              <w:widowControl w:val="0"/>
              <w:jc w:val="both"/>
              <w:rPr>
                <w:rFonts w:ascii="Times New Roman" w:hAnsi="Times New Roman" w:cs="Times New Roman"/>
                <w:i/>
                <w:color w:val="000000" w:themeColor="text1"/>
                <w:sz w:val="24"/>
                <w:szCs w:val="24"/>
                <w:lang w:val="vi-VN"/>
              </w:rPr>
            </w:pPr>
            <w:r w:rsidRPr="00593AD2">
              <w:rPr>
                <w:rFonts w:ascii="Times New Roman" w:hAnsi="Times New Roman" w:cs="Times New Roman"/>
                <w:color w:val="000000" w:themeColor="text1"/>
                <w:sz w:val="24"/>
                <w:szCs w:val="24"/>
                <w:shd w:val="solid" w:color="FFFFFF" w:fill="auto"/>
              </w:rPr>
              <w:t>đ) Áp dụng biện pháp khắc phục hậu quả quy định tại khoản 5 Điều 5 của Nghị định này.</w:t>
            </w:r>
          </w:p>
        </w:tc>
        <w:tc>
          <w:tcPr>
            <w:tcW w:w="3401" w:type="dxa"/>
            <w:vMerge w:val="restart"/>
          </w:tcPr>
          <w:p w:rsidR="00F4562A" w:rsidRPr="00593AD2" w:rsidRDefault="00F4562A" w:rsidP="0065310D">
            <w:pPr>
              <w:widowControl w:val="0"/>
              <w:jc w:val="both"/>
              <w:rPr>
                <w:rFonts w:ascii="Times New Roman" w:hAnsi="Times New Roman" w:cs="Times New Roman"/>
                <w:bCs/>
                <w:color w:val="000000" w:themeColor="text1"/>
                <w:sz w:val="24"/>
                <w:szCs w:val="24"/>
              </w:rPr>
            </w:pPr>
            <w:r w:rsidRPr="00593AD2">
              <w:rPr>
                <w:rFonts w:ascii="Times New Roman" w:hAnsi="Times New Roman" w:cs="Times New Roman"/>
                <w:color w:val="000000" w:themeColor="text1"/>
                <w:sz w:val="24"/>
                <w:szCs w:val="24"/>
              </w:rPr>
              <w:lastRenderedPageBreak/>
              <w:t xml:space="preserve">Lược bỏ thẩm quyền của Chủ tịch UBND cấp huyện do không còn mô hình tổ chức ở địa phương không còn cấp huyện; chỉnh sửa thẩm quyền xử phạt của Chủ tịch UBND cấp xã và Chủ tịch UBND cấp tỉnh cho phù hợp với quy định tại </w:t>
            </w:r>
            <w:r w:rsidRPr="00593AD2">
              <w:rPr>
                <w:rFonts w:ascii="Times New Roman" w:hAnsi="Times New Roman" w:cs="Times New Roman"/>
                <w:bCs/>
                <w:color w:val="000000" w:themeColor="text1"/>
                <w:sz w:val="24"/>
                <w:szCs w:val="24"/>
              </w:rPr>
              <w:t xml:space="preserve">điểm a khoản 1 Điều 37a Luật Xử lý vi phạm hành chính; </w:t>
            </w:r>
            <w:r w:rsidRPr="00593AD2">
              <w:rPr>
                <w:rFonts w:ascii="Times New Roman" w:hAnsi="Times New Roman" w:cs="Times New Roman"/>
                <w:bCs/>
                <w:color w:val="000000" w:themeColor="text1"/>
                <w:sz w:val="24"/>
                <w:szCs w:val="24"/>
              </w:rPr>
              <w:lastRenderedPageBreak/>
              <w:t>Điều 5 Nghị định số 189/2025/NĐ-CP ngày 01/7/2025 của Chính phủ quy định chi tiết Luật Xử lý vi phạm hành chính về thẩm quyền xử phạt vi phạm hành chính.</w:t>
            </w:r>
          </w:p>
        </w:tc>
      </w:tr>
      <w:tr w:rsidR="00C33BA9" w:rsidRPr="00593AD2" w:rsidTr="0065310D">
        <w:tc>
          <w:tcPr>
            <w:tcW w:w="5699" w:type="dxa"/>
            <w:tcBorders>
              <w:bottom w:val="single" w:sz="4" w:space="0" w:color="000000" w:themeColor="text1"/>
            </w:tcBorders>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3" w:name="dieu_79"/>
            <w:r w:rsidRPr="00593AD2">
              <w:rPr>
                <w:rFonts w:ascii="Times New Roman" w:hAnsi="Times New Roman" w:cs="Times New Roman"/>
                <w:b/>
                <w:bCs/>
                <w:color w:val="000000" w:themeColor="text1"/>
                <w:sz w:val="24"/>
                <w:szCs w:val="24"/>
                <w:shd w:val="solid" w:color="FFFFFF" w:fill="auto"/>
                <w:lang w:val="vi-VN"/>
              </w:rPr>
              <w:t xml:space="preserve">Điều 79. Thẩm quyền xử phạt của Chủ tịch Ủy ban </w:t>
            </w:r>
            <w:r w:rsidRPr="00593AD2">
              <w:rPr>
                <w:rFonts w:ascii="Times New Roman" w:hAnsi="Times New Roman" w:cs="Times New Roman"/>
                <w:b/>
                <w:bCs/>
                <w:color w:val="000000" w:themeColor="text1"/>
                <w:sz w:val="24"/>
                <w:szCs w:val="24"/>
                <w:shd w:val="solid" w:color="FFFFFF" w:fill="auto"/>
                <w:lang w:val="vi-VN"/>
              </w:rPr>
              <w:lastRenderedPageBreak/>
              <w:t>nhân dân cấp huyện</w:t>
            </w:r>
          </w:p>
          <w:bookmarkEnd w:id="563"/>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2. Phạt tiền đến 200.000.000 đồng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Tịch thu tang vật, phương tiện vi phạm hành chính.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Áp dụng các biện pháp khắc phục hậu quả quy định tại khoản 4 Điều 4 Nghị định này.</w:t>
            </w:r>
          </w:p>
        </w:tc>
        <w:tc>
          <w:tcPr>
            <w:tcW w:w="5813" w:type="dxa"/>
            <w:vMerge/>
            <w:tcBorders>
              <w:bottom w:val="single" w:sz="4" w:space="0" w:color="000000" w:themeColor="text1"/>
            </w:tcBorders>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p>
        </w:tc>
        <w:tc>
          <w:tcPr>
            <w:tcW w:w="3401" w:type="dxa"/>
            <w:vMerge/>
            <w:tcBorders>
              <w:bottom w:val="single" w:sz="4" w:space="0" w:color="000000" w:themeColor="text1"/>
            </w:tcBorders>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Borders>
              <w:bottom w:val="single" w:sz="4" w:space="0" w:color="000000" w:themeColor="text1"/>
            </w:tcBorders>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4" w:name="dieu_80"/>
            <w:r w:rsidRPr="00593AD2">
              <w:rPr>
                <w:rFonts w:ascii="Times New Roman" w:hAnsi="Times New Roman" w:cs="Times New Roman"/>
                <w:b/>
                <w:bCs/>
                <w:color w:val="000000" w:themeColor="text1"/>
                <w:sz w:val="24"/>
                <w:szCs w:val="24"/>
                <w:shd w:val="solid" w:color="FFFFFF" w:fill="auto"/>
                <w:lang w:val="vi-VN"/>
              </w:rPr>
              <w:lastRenderedPageBreak/>
              <w:t>Điều 80. Thẩm quyền xử phạt của Chủ tịch Ủy ban nhân dân cấp tỉnh</w:t>
            </w:r>
          </w:p>
          <w:bookmarkEnd w:id="564"/>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Cảnh cáo.</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2. Phạt tiền: </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Đến 300.000.000 đồng đối với hoạt động sản xuất vật liệu xây dựng, quản lý công trình hạ tầng kỹ thuật, quản lý, phát triển nhà;</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b) Đến 1.000.000.000 đồng đối với hoạt động xây dựng, kinh doanh bất động sản.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Tước quyền sử dụng giấy phép, chứng chỉ năng lực, chứng chỉ hành nghề có thời hạn hoặc đình chỉ hoạt động có thời hạn.</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Tịch thu tang vật, phương tiện vi phạm hành chính.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Áp dụng các biện pháp khắc phục hậu quả quy định tại khoản 4 Điều 4 Nghị định này.</w:t>
            </w:r>
          </w:p>
        </w:tc>
        <w:tc>
          <w:tcPr>
            <w:tcW w:w="5813" w:type="dxa"/>
            <w:vMerge/>
            <w:tcBorders>
              <w:bottom w:val="single" w:sz="4" w:space="0" w:color="000000" w:themeColor="text1"/>
            </w:tcBorders>
          </w:tcPr>
          <w:p w:rsidR="00F4562A" w:rsidRPr="00593AD2" w:rsidRDefault="00F4562A" w:rsidP="00C33BA9">
            <w:pPr>
              <w:widowControl w:val="0"/>
              <w:jc w:val="both"/>
              <w:rPr>
                <w:rFonts w:ascii="Times New Roman" w:hAnsi="Times New Roman" w:cs="Times New Roman"/>
                <w:i/>
                <w:color w:val="000000" w:themeColor="text1"/>
                <w:sz w:val="24"/>
                <w:szCs w:val="24"/>
                <w:lang w:val="vi-VN"/>
              </w:rPr>
            </w:pPr>
          </w:p>
        </w:tc>
        <w:tc>
          <w:tcPr>
            <w:tcW w:w="3401" w:type="dxa"/>
            <w:vMerge/>
            <w:tcBorders>
              <w:bottom w:val="single" w:sz="4" w:space="0" w:color="000000" w:themeColor="text1"/>
            </w:tcBorders>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593AD2" w:rsidTr="0065310D">
        <w:tc>
          <w:tcPr>
            <w:tcW w:w="5699" w:type="dxa"/>
            <w:tcBorders>
              <w:bottom w:val="single" w:sz="4" w:space="0" w:color="000000" w:themeColor="text1"/>
            </w:tcBorders>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Borders>
              <w:bottom w:val="single" w:sz="4" w:space="0" w:color="000000" w:themeColor="text1"/>
            </w:tcBorders>
          </w:tcPr>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rPr>
            </w:pPr>
            <w:r w:rsidRPr="00593AD2">
              <w:rPr>
                <w:rFonts w:ascii="Times New Roman" w:hAnsi="Times New Roman" w:cs="Times New Roman"/>
                <w:b/>
                <w:bCs/>
                <w:color w:val="000000" w:themeColor="text1"/>
                <w:sz w:val="24"/>
                <w:szCs w:val="24"/>
                <w:shd w:val="solid" w:color="FFFFFF" w:fill="auto"/>
              </w:rPr>
              <w:t>Điều 89. Phân định thẩm quyền xử phạt</w:t>
            </w:r>
          </w:p>
          <w:p w:rsidR="00F4562A" w:rsidRPr="00593AD2" w:rsidRDefault="00F4562A" w:rsidP="00C33BA9">
            <w:pPr>
              <w:widowControl w:val="0"/>
              <w:jc w:val="both"/>
              <w:rPr>
                <w:rFonts w:ascii="Times New Roman" w:hAnsi="Times New Roman" w:cs="Times New Roman"/>
                <w:bCs/>
                <w:color w:val="000000" w:themeColor="text1"/>
                <w:spacing w:val="-2"/>
                <w:sz w:val="24"/>
                <w:szCs w:val="24"/>
                <w:shd w:val="solid" w:color="FFFFFF" w:fill="auto"/>
              </w:rPr>
            </w:pPr>
            <w:r w:rsidRPr="00593AD2">
              <w:rPr>
                <w:rFonts w:ascii="Times New Roman" w:hAnsi="Times New Roman" w:cs="Times New Roman"/>
                <w:bCs/>
                <w:color w:val="000000" w:themeColor="text1"/>
                <w:spacing w:val="-2"/>
                <w:sz w:val="24"/>
                <w:szCs w:val="24"/>
                <w:shd w:val="solid" w:color="FFFFFF" w:fill="auto"/>
              </w:rPr>
              <w:t xml:space="preserve">1. Thẩm quyền xử phạt vi phạm hành chính của những người có thẩm quyền quy định từ Điều 85 đến Điều 88 Nghị định này là thẩm quyền áp dụng đối với một hành vi vi phạm hành chính của tổ chức. Trong trường hợp phạt tiền, thẩm quyền xử phạt đối với cá nhân bằng </w:t>
            </w:r>
            <w:r w:rsidRPr="00593AD2">
              <w:rPr>
                <w:rFonts w:ascii="Times New Roman" w:hAnsi="Times New Roman" w:cs="Times New Roman"/>
                <w:color w:val="000000" w:themeColor="text1"/>
                <w:spacing w:val="-2"/>
                <w:sz w:val="24"/>
                <w:szCs w:val="24"/>
                <w:shd w:val="solid" w:color="FFFFFF" w:fill="auto"/>
              </w:rPr>
              <w:t>một nửa</w:t>
            </w:r>
            <w:r w:rsidRPr="00593AD2">
              <w:rPr>
                <w:rFonts w:ascii="Times New Roman" w:hAnsi="Times New Roman" w:cs="Times New Roman"/>
                <w:color w:val="000000" w:themeColor="text1"/>
                <w:spacing w:val="-2"/>
                <w:sz w:val="24"/>
                <w:szCs w:val="24"/>
                <w:shd w:val="solid" w:color="FFFFFF" w:fill="auto"/>
                <w:lang w:val="vi-VN"/>
              </w:rPr>
              <w:t xml:space="preserve"> mức </w:t>
            </w:r>
            <w:r w:rsidRPr="00593AD2">
              <w:rPr>
                <w:rFonts w:ascii="Times New Roman" w:hAnsi="Times New Roman" w:cs="Times New Roman"/>
                <w:bCs/>
                <w:color w:val="000000" w:themeColor="text1"/>
                <w:spacing w:val="-2"/>
                <w:sz w:val="24"/>
                <w:szCs w:val="24"/>
                <w:shd w:val="solid" w:color="FFFFFF" w:fill="auto"/>
              </w:rPr>
              <w:t>xử phạt đối với tổ chức.</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 xml:space="preserve">2. Chủ tịch Ủy ban nhân dân các cấp có thẩm quyền xử </w:t>
            </w:r>
            <w:r w:rsidRPr="00593AD2">
              <w:rPr>
                <w:rFonts w:ascii="Times New Roman" w:hAnsi="Times New Roman" w:cs="Times New Roman"/>
                <w:bCs/>
                <w:color w:val="000000" w:themeColor="text1"/>
                <w:sz w:val="24"/>
                <w:szCs w:val="24"/>
                <w:shd w:val="solid" w:color="FFFFFF" w:fill="auto"/>
              </w:rPr>
              <w:lastRenderedPageBreak/>
              <w:t>phạt vi phạm hành chính và áp dụng các biện pháp khắc phục hậu quả đối với các hành vi vi phạm quy định tại Nghị định này trong phạm vi quản lý của địa phương mình.</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bCs/>
                <w:color w:val="000000" w:themeColor="text1"/>
                <w:sz w:val="24"/>
                <w:szCs w:val="24"/>
                <w:shd w:val="solid" w:color="FFFFFF" w:fill="auto"/>
              </w:rPr>
              <w:t>3. Giám đốc Sở Xây dựng, Trưởng đoàn kiểm tra do Bộ trưởng Bộ Xây dựng thành lập có thẩm quyền xử phạt vi phạm hành chính và áp dụng các biện pháp khắc phục hậu quả đối với các hành vi vi phạm quy định tại Nghị định này.</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rPr>
              <w:t>Đối với thành phố Hà Nội và Thành phố Hồ Chí Minh có Sở Quy hoạch - Kiến trúc thì Giám đốc</w:t>
            </w:r>
            <w:r w:rsidRPr="00593AD2">
              <w:rPr>
                <w:rFonts w:ascii="Times New Roman" w:hAnsi="Times New Roman" w:cs="Times New Roman"/>
                <w:b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rPr>
              <w:t>Sở Quy hoạch - Kiến trúc</w:t>
            </w:r>
            <w:r w:rsidRPr="00593AD2">
              <w:rPr>
                <w:rFonts w:ascii="Times New Roman" w:hAnsi="Times New Roman" w:cs="Times New Roman"/>
                <w:bCs/>
                <w:color w:val="000000" w:themeColor="text1"/>
                <w:sz w:val="24"/>
                <w:szCs w:val="24"/>
                <w:shd w:val="solid" w:color="FFFFFF" w:fill="auto"/>
              </w:rPr>
              <w:t xml:space="preserve"> có thẩm quyền xử phạt vi phạm hành chính và áp dụng các biện pháp khắc phục hậu quả đối với các hành vi vi phạm quy định tại các Điều từ Điều 7 đến Điều 12 Chương II Nghị định này. Giám đốc Sở Xây dựng có thẩm quyền xử phạt vi phạm hành chính và áp dụng các biện pháp khắc phục hậu quả đối với các hành vi vi phạm quy định tại Nghị định này, trừ hành vi vi phạm quy định tại các Điều từ Điều 7 đến Điều 12 Chương II Nghị định này.</w:t>
            </w:r>
          </w:p>
          <w:p w:rsidR="00F4562A" w:rsidRPr="00593AD2" w:rsidRDefault="00F4562A" w:rsidP="00C33BA9">
            <w:pPr>
              <w:widowControl w:val="0"/>
              <w:jc w:val="both"/>
              <w:rPr>
                <w:rFonts w:ascii="Times New Roman" w:hAnsi="Times New Roman" w:cs="Times New Roman"/>
                <w:i/>
                <w:color w:val="000000" w:themeColor="text1"/>
                <w:sz w:val="24"/>
                <w:szCs w:val="24"/>
                <w:lang w:val="vi-VN"/>
              </w:rPr>
            </w:pPr>
            <w:r w:rsidRPr="00593AD2">
              <w:rPr>
                <w:rFonts w:ascii="Times New Roman" w:hAnsi="Times New Roman" w:cs="Times New Roman"/>
                <w:bCs/>
                <w:color w:val="000000" w:themeColor="text1"/>
                <w:sz w:val="24"/>
                <w:szCs w:val="24"/>
                <w:shd w:val="solid" w:color="FFFFFF" w:fill="auto"/>
              </w:rPr>
              <w:t xml:space="preserve">4. </w:t>
            </w:r>
            <w:r w:rsidRPr="00593AD2">
              <w:rPr>
                <w:rFonts w:ascii="Times New Roman" w:hAnsi="Times New Roman" w:cs="Times New Roman"/>
                <w:color w:val="000000" w:themeColor="text1"/>
                <w:sz w:val="24"/>
                <w:szCs w:val="24"/>
                <w:shd w:val="solid" w:color="FFFFFF" w:fill="auto"/>
              </w:rPr>
              <w:t>Thanh tra viên các Bộ: Quốc phòng, Công an</w:t>
            </w:r>
            <w:r w:rsidRPr="00593AD2">
              <w:rPr>
                <w:rFonts w:ascii="Times New Roman" w:hAnsi="Times New Roman" w:cs="Times New Roman"/>
                <w:b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rPr>
              <w:t>Chánh Thanh tra các Bộ: Quốc phòng, Công an; Trưởng đoàn thanh tra do Chánh Thanh tra các Bộ: Quốc phòng, Công an thành lập;</w:t>
            </w:r>
            <w:r w:rsidRPr="00593AD2">
              <w:rPr>
                <w:rFonts w:ascii="Times New Roman" w:hAnsi="Times New Roman" w:cs="Times New Roman"/>
                <w:bCs/>
                <w:color w:val="000000" w:themeColor="text1"/>
                <w:sz w:val="24"/>
                <w:szCs w:val="24"/>
                <w:shd w:val="solid" w:color="FFFFFF" w:fill="auto"/>
              </w:rPr>
              <w:t xml:space="preserve"> </w:t>
            </w:r>
            <w:r w:rsidRPr="00593AD2">
              <w:rPr>
                <w:rFonts w:ascii="Times New Roman" w:hAnsi="Times New Roman" w:cs="Times New Roman"/>
                <w:color w:val="000000" w:themeColor="text1"/>
                <w:sz w:val="24"/>
                <w:szCs w:val="24"/>
                <w:shd w:val="solid" w:color="FFFFFF" w:fill="auto"/>
              </w:rPr>
              <w:t xml:space="preserve">Trưởng đoàn kiểm tra do Bộ trưởng các Bộ: Nông nghiệp và Môi trường, Công thương, Quốc phòng, Công an thành lập; </w:t>
            </w:r>
            <w:r w:rsidRPr="00593AD2">
              <w:rPr>
                <w:rFonts w:ascii="Times New Roman" w:hAnsi="Times New Roman" w:cs="Times New Roman"/>
                <w:color w:val="000000" w:themeColor="text1"/>
                <w:sz w:val="24"/>
                <w:szCs w:val="24"/>
                <w:shd w:val="solid" w:color="FFFFFF" w:fill="auto"/>
                <w:lang w:val="en-ZA"/>
              </w:rPr>
              <w:t>Cục trưởng Cục Quản lý và Xây dựng công trình thuỷ lợi, Cục trưởng Cục Quản lý tài nguyên nước thuộc Bộ Nông nghiệp và Môi trường, Cục trưởng Cục Điện lực thuộc Bộ Công thương được giao thực hiện nhiệm vụ kiểm tra trong phạm vi quản lý nhà nước của Bộ</w:t>
            </w:r>
            <w:r w:rsidRPr="00593AD2">
              <w:rPr>
                <w:rFonts w:ascii="Times New Roman" w:hAnsi="Times New Roman" w:cs="Times New Roman"/>
                <w:color w:val="000000" w:themeColor="text1"/>
                <w:sz w:val="24"/>
                <w:szCs w:val="24"/>
                <w:shd w:val="solid" w:color="FFFFFF" w:fill="auto"/>
              </w:rPr>
              <w:t xml:space="preserve"> c</w:t>
            </w:r>
            <w:r w:rsidRPr="00593AD2">
              <w:rPr>
                <w:rFonts w:ascii="Times New Roman" w:hAnsi="Times New Roman" w:cs="Times New Roman"/>
                <w:bCs/>
                <w:color w:val="000000" w:themeColor="text1"/>
                <w:sz w:val="24"/>
                <w:szCs w:val="24"/>
                <w:shd w:val="solid" w:color="FFFFFF" w:fill="auto"/>
              </w:rPr>
              <w:t>ó thẩm quyền xử phạt vi phạm hành chính và áp dụng các biện pháp khắc phục hậu quả đối với các hành vi vi phạm quy định tại Chương II Nghị định này theo chức năng, nhiệm vụ, quyền hạn được giao.</w:t>
            </w:r>
          </w:p>
        </w:tc>
        <w:tc>
          <w:tcPr>
            <w:tcW w:w="3401" w:type="dxa"/>
            <w:tcBorders>
              <w:bottom w:val="single" w:sz="4" w:space="0" w:color="000000" w:themeColor="text1"/>
            </w:tcBorders>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lastRenderedPageBreak/>
              <w:t xml:space="preserve">Bổ sung quy định này cho phù hợp với </w:t>
            </w:r>
            <w:r w:rsidRPr="00593AD2">
              <w:rPr>
                <w:rFonts w:ascii="Times New Roman" w:eastAsia="Times New Roman" w:hAnsi="Times New Roman" w:cs="Times New Roman"/>
                <w:color w:val="000000" w:themeColor="text1"/>
                <w:sz w:val="24"/>
                <w:szCs w:val="24"/>
                <w:lang w:val="en"/>
              </w:rPr>
              <w:t>khoản 2 Điều 4</w:t>
            </w:r>
            <w:r w:rsidRPr="00593AD2">
              <w:rPr>
                <w:rFonts w:ascii="Times New Roman" w:hAnsi="Times New Roman" w:cs="Times New Roman"/>
                <w:color w:val="000000" w:themeColor="text1"/>
                <w:sz w:val="24"/>
                <w:szCs w:val="24"/>
              </w:rPr>
              <w:t xml:space="preserve"> </w:t>
            </w:r>
            <w:r w:rsidRPr="00593AD2">
              <w:rPr>
                <w:rFonts w:ascii="Times New Roman" w:eastAsia="Times New Roman" w:hAnsi="Times New Roman" w:cs="Times New Roman"/>
                <w:color w:val="000000" w:themeColor="text1"/>
                <w:sz w:val="24"/>
                <w:szCs w:val="24"/>
                <w:lang w:val="en"/>
              </w:rPr>
              <w:t xml:space="preserve">Nghị định số 118/2021/NĐ-CP ngày 23/12/2021 của Chính phủ quy định chi tiết một số điều và biện pháp thi hành Luật Xử lý vi phạm hành chính (được sửa đổi, bổ sung bởi Nghị định số </w:t>
            </w:r>
            <w:r w:rsidRPr="00593AD2">
              <w:rPr>
                <w:rFonts w:ascii="Times New Roman" w:eastAsia="Times New Roman" w:hAnsi="Times New Roman" w:cs="Times New Roman"/>
                <w:color w:val="000000" w:themeColor="text1"/>
                <w:sz w:val="24"/>
                <w:szCs w:val="24"/>
                <w:lang w:val="en"/>
              </w:rPr>
              <w:lastRenderedPageBreak/>
              <w:t>68/2025/NĐ-CP).</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 xml:space="preserve">Điều 81. </w:t>
            </w:r>
            <w:r w:rsidRPr="00593AD2">
              <w:rPr>
                <w:rFonts w:ascii="Times New Roman" w:hAnsi="Times New Roman" w:cs="Times New Roman"/>
                <w:b/>
                <w:color w:val="000000" w:themeColor="text1"/>
                <w:sz w:val="24"/>
                <w:szCs w:val="24"/>
                <w:shd w:val="solid" w:color="FFFFFF" w:fill="auto"/>
                <w:lang w:val="vi-VN"/>
              </w:rPr>
              <w:t>Trình tự thủ tục thực hiện quy định tại khoản 16 Điều 16 Nghị định này</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Các hành vi quy định tại khoản 4, khoản 6, khoản 7 và khoản 8 Điều 16 Nghị định này thuộc trường hợp đủ điều kiện cấp phép xây dựng hoặc điều chỉnh giấy phép xây dựng hoặc điều chỉnh thiết kế xây dựng mà đang thi công thì xử lý như sau:</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Người có thẩm quyền có trách nhiệm lập biên bản vi phạm hành chính và yêu cầu tổ chức, cá nhân có hành vi vi phạm dừng thi công xây dựng công trình. Trong thời hạn 90 ngày đối với dự án đầu tư xây dựng, 30 ngày đối với nhà ở riêng lẻ kể từ ngày ban hành quyết định xử phạt vi phạm hành chính, tổ chức, cá nhân có hành vi vi phạm phải hoàn thành hồ sơ đề nghị cơ quan có thẩm quyền cấp giấy phép xây dựng hoặc giấy phép xây dựng điều chỉnh hoặc thiết kế xây dựng điều chỉnh và có giấy phép xây dựng hoặc giấy phép xây dựng điều chỉnh hoặc thiết kế xây dựng điều chỉnh.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Hồ sơ xin cấp giấy phép xây dựng hoặc giấy phép xây dựng điều chỉnh hoặc điều chỉnh thiết kế xây dựng được thực hiện theo quy định của pháp luật về cấp giấy phép, về thẩm định và bổ sung thêm hồ sơ chứng minh đã hoàn thành việc nộp phạt vi phạm hành chính.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Cơ quan nhà nước có thẩm quyền có trách nhiệm cấp giấy phép xây dựng hoặc giấy phép xây dựng điều chỉnh, cơ quan chuyên môn về xây dựng có trách nhiệm thẩm định thiết kế xây dựng điều chỉnh theo quy định của pháp luật.</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Hết thời hạn quy định tại khoản 1 Điều này, tổ chức, cá nhân vi phạm không xuất trình giấy phép xây dựng được cấp hoặc giấy phép xây dựng điều chỉnh hoặc thiết kế xây dựng điều chỉnh đã được thẩm định thì người có thẩm quyền xử phạt ra văn bản thông báo yêu cầu tổ chức, cá </w:t>
            </w:r>
            <w:r w:rsidRPr="00593AD2">
              <w:rPr>
                <w:rFonts w:ascii="Times New Roman" w:hAnsi="Times New Roman" w:cs="Times New Roman"/>
                <w:color w:val="000000" w:themeColor="text1"/>
                <w:sz w:val="24"/>
                <w:szCs w:val="24"/>
                <w:shd w:val="solid" w:color="FFFFFF" w:fill="auto"/>
                <w:lang w:val="vi-VN"/>
              </w:rPr>
              <w:lastRenderedPageBreak/>
              <w:t>nhân vi phạm tự phá dỡ công trình, phần công trình xây dựng vi phạm.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Trong thời hạn tối đa 15 ngày kể từ ngày gửi văn bản thông báo (tính theo dấu bưu điện) hoặc từ ngày có biên bản bàn giao thông báo, tổ chức, cá nhân có hành vi vi phạm có trách nhiệm thực hiện biện pháp buộc tự phá dỡ công trình, phần công trình xây dựng vi phạm.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Trong thời hạn tối đa 05 ngày kể từ ngày tổ chức, cá nhân có hành vi vi phạm xuất trình giấy phép xây dựng hoặc giấy phép xây dựng điều chỉnh hoặc thiết kế xây dựng điều chỉnh đã được thẩm định, người có thẩm quyền xử phạt có trách nhiệm tổ chức kiểm tra hiện trạng công trình xây dựng, lập biên bản ghi nhận sự phù hợp của hiện trạng công trình với giấy phép xây dựng hoặc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Tổ chức, cá nhân có hành vi vi phạm chỉ được tiếp tục thi công xây dựng nếu biên bản kiểm tra, ghi nhận hiện trạng công trình xác nhận hiện trạng công trình phù hợp với giấy phép xây dựng được cấp,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Trường hợp hiện trạng công trình không phù hợp với giấy phép xây dựng hoặc giấy phép xây dựng điều chỉnh hoặc thiết kế xây dựng điều chỉnh đã được thẩm định thì trong thời hạn tối đa 15 ngày kể từ ngày lập biên bản kiểm tra, ghi nhận hiện trạng công trình, tổ chức, cá nhân có hành vi vi phạm buộc phá dỡ công trình, phần công trình không phù hợp với giấy phép xây dựng hoặc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5. Trong thời hạn đang đề nghị làm thủ tục xin cấp giấy </w:t>
            </w:r>
            <w:r w:rsidRPr="00593AD2">
              <w:rPr>
                <w:rFonts w:ascii="Times New Roman" w:hAnsi="Times New Roman" w:cs="Times New Roman"/>
                <w:color w:val="000000" w:themeColor="text1"/>
                <w:sz w:val="24"/>
                <w:szCs w:val="24"/>
                <w:shd w:val="solid" w:color="FFFFFF" w:fill="auto"/>
                <w:lang w:val="vi-VN"/>
              </w:rPr>
              <w:lastRenderedPageBreak/>
              <w:t>phép xây dựng hoặc giấy phép xây dựng điều chỉnh hoặc thiết kế xây dựng điều chỉnh mà tổ chức, cá nhân vi phạm tiếp tục thi công thì bị xử lý theo quy định tại khoản 13 Điều 16 Nghị định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Tổ chức, cá nhân không thực hiện biện pháp buộc phá dỡ quy định tại khoản 2 và khoản 4 Điều này thì bị cưỡng chế thi hành theo quy định của pháp luật về xử lý vi phạm hành chính.</w:t>
            </w:r>
          </w:p>
        </w:tc>
        <w:tc>
          <w:tcPr>
            <w:tcW w:w="5813" w:type="dxa"/>
          </w:tcPr>
          <w:p w:rsidR="00F4562A" w:rsidRPr="00593AD2" w:rsidRDefault="00F4562A" w:rsidP="00C33BA9">
            <w:pPr>
              <w:widowControl w:val="0"/>
              <w:jc w:val="both"/>
              <w:rPr>
                <w:rFonts w:ascii="Times New Roman" w:hAnsi="Times New Roman" w:cs="Times New Roman"/>
                <w:b/>
                <w:bCs/>
                <w:strike/>
                <w:color w:val="000000" w:themeColor="text1"/>
                <w:sz w:val="24"/>
                <w:szCs w:val="24"/>
                <w:shd w:val="solid" w:color="FFFFFF" w:fill="auto"/>
                <w:lang w:val="vi-VN"/>
              </w:rPr>
            </w:pPr>
            <w:bookmarkStart w:id="565" w:name="dieu_81"/>
            <w:r w:rsidRPr="00593AD2">
              <w:rPr>
                <w:rFonts w:ascii="Times New Roman" w:hAnsi="Times New Roman" w:cs="Times New Roman"/>
                <w:b/>
                <w:bCs/>
                <w:color w:val="000000" w:themeColor="text1"/>
                <w:sz w:val="24"/>
                <w:szCs w:val="24"/>
                <w:shd w:val="solid" w:color="FFFFFF" w:fill="auto"/>
                <w:lang w:val="vi-VN"/>
              </w:rPr>
              <w:lastRenderedPageBreak/>
              <w:t xml:space="preserve">Điều </w:t>
            </w:r>
            <w:r w:rsidRPr="00593AD2">
              <w:rPr>
                <w:rFonts w:ascii="Times New Roman" w:hAnsi="Times New Roman" w:cs="Times New Roman"/>
                <w:b/>
                <w:bCs/>
                <w:color w:val="000000" w:themeColor="text1"/>
                <w:sz w:val="24"/>
                <w:szCs w:val="24"/>
                <w:shd w:val="solid" w:color="FFFFFF" w:fill="auto"/>
              </w:rPr>
              <w:t>90</w:t>
            </w:r>
            <w:r w:rsidRPr="00593AD2">
              <w:rPr>
                <w:rFonts w:ascii="Times New Roman" w:hAnsi="Times New Roman" w:cs="Times New Roman"/>
                <w:b/>
                <w:bCs/>
                <w:color w:val="000000" w:themeColor="text1"/>
                <w:sz w:val="24"/>
                <w:szCs w:val="24"/>
                <w:shd w:val="solid" w:color="FFFFFF" w:fill="auto"/>
                <w:lang w:val="vi-VN"/>
              </w:rPr>
              <w:t xml:space="preserve">. </w:t>
            </w:r>
            <w:bookmarkEnd w:id="565"/>
            <w:r w:rsidRPr="00593AD2">
              <w:rPr>
                <w:rFonts w:ascii="Times New Roman" w:hAnsi="Times New Roman" w:cs="Times New Roman"/>
                <w:b/>
                <w:bCs/>
                <w:color w:val="000000" w:themeColor="text1"/>
                <w:sz w:val="24"/>
                <w:szCs w:val="24"/>
                <w:shd w:val="solid" w:color="FFFFFF" w:fill="auto"/>
                <w:lang w:val="vi-VN"/>
              </w:rPr>
              <w:t xml:space="preserve">Về áp dụng biện pháp dừng thi công để làm thủ tục cấp giấy phép xây dựng hoặc điều chỉnh giấy phép xây dựng hoặc điều chỉnh thiết kế xây dựng theo quy định tại điểm </w:t>
            </w:r>
            <w:r w:rsidRPr="00593AD2">
              <w:rPr>
                <w:rFonts w:ascii="Times New Roman" w:hAnsi="Times New Roman" w:cs="Times New Roman"/>
                <w:b/>
                <w:bCs/>
                <w:color w:val="000000" w:themeColor="text1"/>
                <w:sz w:val="24"/>
                <w:szCs w:val="24"/>
                <w:shd w:val="solid" w:color="FFFFFF" w:fill="auto"/>
              </w:rPr>
              <w:t>d</w:t>
            </w:r>
            <w:r w:rsidRPr="00593AD2">
              <w:rPr>
                <w:rFonts w:ascii="Times New Roman" w:hAnsi="Times New Roman" w:cs="Times New Roman"/>
                <w:b/>
                <w:bCs/>
                <w:color w:val="000000" w:themeColor="text1"/>
                <w:sz w:val="24"/>
                <w:szCs w:val="24"/>
                <w:shd w:val="solid" w:color="FFFFFF" w:fill="auto"/>
                <w:lang w:val="vi-VN"/>
              </w:rPr>
              <w:t xml:space="preserve"> khoản 1</w:t>
            </w:r>
            <w:r w:rsidRPr="00593AD2">
              <w:rPr>
                <w:rFonts w:ascii="Times New Roman" w:hAnsi="Times New Roman" w:cs="Times New Roman"/>
                <w:b/>
                <w:bCs/>
                <w:color w:val="000000" w:themeColor="text1"/>
                <w:sz w:val="24"/>
                <w:szCs w:val="24"/>
                <w:shd w:val="solid" w:color="FFFFFF" w:fill="auto"/>
              </w:rPr>
              <w:t>3, khoản 4</w:t>
            </w:r>
            <w:r w:rsidRPr="00593AD2">
              <w:rPr>
                <w:rFonts w:ascii="Times New Roman" w:hAnsi="Times New Roman" w:cs="Times New Roman"/>
                <w:b/>
                <w:bCs/>
                <w:color w:val="000000" w:themeColor="text1"/>
                <w:sz w:val="24"/>
                <w:szCs w:val="24"/>
                <w:shd w:val="solid" w:color="FFFFFF" w:fill="auto"/>
                <w:lang w:val="vi-VN"/>
              </w:rPr>
              <w:t xml:space="preserve"> Điều 27 Nghị định này.</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1. Trường hợp công trình xây dựng không đủ điều kiện cấp giấy phép xây dựng hoặc điều chỉnh giấy phép xây dựng hoặc điều chỉnh thiết kế xây dựng theo quy định của pháp luật về xây dựng mà đang thi công thì buộc phá dỡ công trình, phần công trình xây dựng vi phạm.</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2. </w:t>
            </w:r>
            <w:r w:rsidRPr="00593AD2">
              <w:rPr>
                <w:rFonts w:ascii="Times New Roman" w:hAnsi="Times New Roman" w:cs="Times New Roman"/>
                <w:color w:val="000000" w:themeColor="text1"/>
                <w:sz w:val="24"/>
                <w:szCs w:val="24"/>
              </w:rPr>
              <w:t>Trường hợp công trình xây dựng đủ điều kiện cấp phép xây dựng hoặc điều chỉnh giấy phép xây dựng hoặc điều chỉnh thiết kế xây dựng theo quy định của pháp luật về xây dựng mà đang thi công thì buộc dừng thi công và thực hiện các biện pháp xử lý như sau:</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a) Trong thời hạn 120 ngày đối với công trình xây dựng phải lập báo cáo kinh tế - kỹ thuật đầu tư xây dựng, công trình phải lập báo cáo nghiên cứu khả thi đầu tư xây dựng, 35 ngày đối với nhà ở riêng lẻ, công trình xây dựng khác kể từ ngày ban hành quyết định xử phạt vi phạm hành chính, tổ chức, cá nhân có hành vi vi phạm phải hoàn thành hồ sơ đề nghị cơ quan có thẩm quyền cấp giấy phép xây dựng hoặc giấy phép xây dựng điều chỉnh hoặc thẩm định thiết kế xây dựng điều chỉnh và được cơ quan có thẩm quyền cấp giấy phép xây dựng hoặc giấy phép xây dựng điều chỉnh hoặc thẩm định thiết kế xây dựng điều chỉnh.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Hồ sơ xin cấp giấy phép xây dựng hoặc giấy phép xây dựng điều chỉnh hoặc điều chỉnh thiết kế xây dựng được thực hiện theo quy định của pháp luật về cấp giấy phép, về thẩm định và bổ sung hồ sơ chứng minh đã hoàn thành việc nộp phạt vi phạm hành chính.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Cơ quan nhà nước có thẩm quyền có trách nhiệm cấp giấy </w:t>
            </w:r>
            <w:r w:rsidRPr="00593AD2">
              <w:rPr>
                <w:rFonts w:ascii="Times New Roman" w:hAnsi="Times New Roman" w:cs="Times New Roman"/>
                <w:color w:val="000000" w:themeColor="text1"/>
                <w:sz w:val="24"/>
                <w:szCs w:val="24"/>
                <w:shd w:val="solid" w:color="FFFFFF" w:fill="auto"/>
                <w:lang w:val="vi-VN"/>
              </w:rPr>
              <w:lastRenderedPageBreak/>
              <w:t>phép xây dựng hoặc giấy phép xây dựng điều chỉnh, cơ quan chuyên môn về xây dựng có trách nhiệm thẩm định thiết kế xây dựng điều chỉnh theo quy định của pháp luật.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Hết thời hạn quy định tại điểm a khoản 2 Điều này, tổ chức, cá nhân vi phạm không xuất trình giấy phép xây dựng được cấp hoặc giấy phép xây dựng điều chỉnh hoặc thiết kế xây dựng điều chỉnh đã được thẩm định thì người có thẩm quyền xử phạt ra văn bản thông báo yêu cầu tổ chức, cá nhân vi phạm tự phá dỡ công trình, phần công trình xây dựng vi phạm.</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Trong thời hạn tối đa 15 ngày kể từ ngày gửi văn bản thông báo (tính theo dấu bưu điện) hoặc từ ngày có biên bản bàn giao thông báo, tổ chức, cá nhân có hành vi vi phạm có trách nhiệm hoàn thành việc tự phá dỡ công trình, phần công trình xây dựng vi phạm.</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d) Trong thời hạn tối đa 05 ngày kể từ ngày tổ chức, cá nhân có hành vi vi phạm xuất trình giấy phép xây dựng hoặc giấy phép xây dựng điều chỉnh hoặc thiết kế xây dựng điều chỉnh đã được thẩm định, người có thẩm quyền xử phạt có trách nhiệm tổ chức kiểm tra hiện trạng công trình xây dựng, lập biên bản ghi nhận sự phù hợp của hiện trạng công trình với giấy phép xây dựng hoặc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Tổ chức, cá nhân có hành vi vi phạm chỉ được tiếp tục thi công xây dựng nếu biên bản kiểm tra, ghi nhận hiện trạng công trình xây dựng xác nhận hiện trạng công trình phù hợp với giấy phép xây dựng được cấp,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Trường hợp hiện trạng công trình xây dựng không phù hợp với giấy phép xây dựng hoặc giấy phép xây dựng điều </w:t>
            </w:r>
            <w:r w:rsidRPr="00593AD2">
              <w:rPr>
                <w:rFonts w:ascii="Times New Roman" w:hAnsi="Times New Roman" w:cs="Times New Roman"/>
                <w:color w:val="000000" w:themeColor="text1"/>
                <w:sz w:val="24"/>
                <w:szCs w:val="24"/>
                <w:shd w:val="solid" w:color="FFFFFF" w:fill="auto"/>
                <w:lang w:val="vi-VN"/>
              </w:rPr>
              <w:lastRenderedPageBreak/>
              <w:t>chỉnh hoặc thiết kế xây dựng điều chỉnh đã được thẩm định thì trong thời hạn tối đa 15 ngày kể từ ngày lập biên bản kiểm tra, ghi nhận hiện trạng công trình, tổ chức, cá nhân có hành vi vi phạm buộc phá dỡ công trình, phần công trình xây dựng không phù hợp với giấy phép xây dựng hoặc giấy phép xây dựng điều chỉnh hoặc thiết kế xây dựng điều chỉnh đã được thẩm định.</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e) Trong thời hạn đang đề nghị làm thủ tục xin cấp giấy phép xây dựng hoặc giấy phép xây dựng điều chỉnh hoặc thẩm định thiết kế xây dựng điều chỉnh mà tổ chức, cá nhân vi phạm tiếp tục thi công thì bị xử lý theo quy định tại </w:t>
            </w:r>
            <w:bookmarkStart w:id="566" w:name="tc_79"/>
            <w:r w:rsidRPr="00593AD2">
              <w:rPr>
                <w:rFonts w:ascii="Times New Roman" w:hAnsi="Times New Roman" w:cs="Times New Roman"/>
                <w:color w:val="000000" w:themeColor="text1"/>
                <w:sz w:val="24"/>
                <w:szCs w:val="24"/>
                <w:shd w:val="solid" w:color="FFFFFF" w:fill="auto"/>
                <w:lang w:val="vi-VN"/>
              </w:rPr>
              <w:t>khoản 1</w:t>
            </w:r>
            <w:r w:rsidRPr="00593AD2">
              <w:rPr>
                <w:rFonts w:ascii="Times New Roman" w:hAnsi="Times New Roman" w:cs="Times New Roman"/>
                <w:color w:val="000000" w:themeColor="text1"/>
                <w:sz w:val="24"/>
                <w:szCs w:val="24"/>
                <w:shd w:val="solid" w:color="FFFFFF" w:fill="auto"/>
              </w:rPr>
              <w:t>1</w:t>
            </w:r>
            <w:r w:rsidRPr="00593AD2">
              <w:rPr>
                <w:rFonts w:ascii="Times New Roman" w:hAnsi="Times New Roman" w:cs="Times New Roman"/>
                <w:color w:val="000000" w:themeColor="text1"/>
                <w:sz w:val="24"/>
                <w:szCs w:val="24"/>
                <w:shd w:val="solid" w:color="FFFFFF" w:fill="auto"/>
                <w:lang w:val="vi-VN"/>
              </w:rPr>
              <w:t xml:space="preserve"> Điều 27 Nghị định này</w:t>
            </w:r>
            <w:bookmarkEnd w:id="566"/>
            <w:r w:rsidRPr="00593AD2">
              <w:rPr>
                <w:rFonts w:ascii="Times New Roman" w:hAnsi="Times New Roman" w:cs="Times New Roman"/>
                <w:color w:val="000000" w:themeColor="text1"/>
                <w:sz w:val="24"/>
                <w:szCs w:val="24"/>
                <w:shd w:val="solid" w:color="FFFFFF" w:fill="auto"/>
                <w:lang w:val="vi-VN"/>
              </w:rPr>
              <w:t>.</w:t>
            </w:r>
          </w:p>
          <w:p w:rsidR="00F4562A" w:rsidRPr="00593AD2" w:rsidRDefault="00F4562A" w:rsidP="00C33BA9">
            <w:pPr>
              <w:widowControl w:val="0"/>
              <w:jc w:val="both"/>
              <w:rPr>
                <w:rFonts w:ascii="Times New Roman" w:eastAsia="Times New Roman" w:hAnsi="Times New Roman" w:cs="Times New Roman"/>
                <w:b/>
                <w:bCs/>
                <w:strike/>
                <w:color w:val="000000" w:themeColor="text1"/>
                <w:sz w:val="24"/>
                <w:szCs w:val="24"/>
                <w:shd w:val="solid" w:color="FFFFFF" w:fill="auto"/>
              </w:rPr>
            </w:pPr>
            <w:r w:rsidRPr="00593AD2">
              <w:rPr>
                <w:rFonts w:ascii="Times New Roman" w:hAnsi="Times New Roman" w:cs="Times New Roman"/>
                <w:color w:val="000000" w:themeColor="text1"/>
                <w:sz w:val="24"/>
                <w:szCs w:val="24"/>
                <w:shd w:val="solid" w:color="FFFFFF" w:fill="auto"/>
                <w:lang w:val="vi-VN"/>
              </w:rPr>
              <w:t>Tổ chức, cá nhân không thực hiện biện pháp buộc phá dỡ quy định tại khoản 1, điểm c và điểm đ khoản 2 Điều này thì bị cưỡng chế thi hành theo quy định của pháp luật về xử lý vi phạm hành chính.</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lang w:val="vi-VN"/>
              </w:rPr>
              <w:lastRenderedPageBreak/>
              <w:t>Kế thừa nghị định số 16/2022/NĐ-CP, sửa đổi bổ sung cho phù hợp với thực tiễn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7" w:name="dieu_82"/>
            <w:r w:rsidRPr="00593AD2">
              <w:rPr>
                <w:rFonts w:ascii="Times New Roman" w:hAnsi="Times New Roman" w:cs="Times New Roman"/>
                <w:b/>
                <w:bCs/>
                <w:color w:val="000000" w:themeColor="text1"/>
                <w:sz w:val="24"/>
                <w:szCs w:val="24"/>
                <w:shd w:val="solid" w:color="FFFFFF" w:fill="auto"/>
                <w:lang w:val="vi-VN"/>
              </w:rPr>
              <w:lastRenderedPageBreak/>
              <w:t>Điều 82. Trách nhiệm của người có thẩm quyền xử phạt vi phạm hành chính đối với trường hợp phải thu hồi nhà ở, thu hồi chứng chỉ hành nghề bị tẩy xóa, sửa chữa làm sai lệch nội dung chứng chỉ</w:t>
            </w:r>
          </w:p>
          <w:bookmarkEnd w:id="567"/>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Khi xử lý vi phạm hành chính có biện pháp khắc phục hậu quả thuộc trường hợp quy định tại điểm b khoản 5 Điều 59, điểm a, điểm b, điểm c, điểm d và điểm g khoản 6 Điều 64, điểm c khoản 3 Điều 65 Nghị định này thì người có thẩm quyền xử phạt vi phạm hành chính có trách nhiệm thông báo bằng văn bản cho cơ quan nhà nước có thẩm quyền để tiến hành xử lý theo quy định của pháp luật.</w:t>
            </w:r>
          </w:p>
        </w:tc>
        <w:tc>
          <w:tcPr>
            <w:tcW w:w="5813"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b/>
                <w:bCs/>
                <w:color w:val="000000" w:themeColor="text1"/>
                <w:sz w:val="24"/>
                <w:szCs w:val="24"/>
                <w:shd w:val="solid" w:color="FFFFFF" w:fill="auto"/>
                <w:lang w:val="vi-VN"/>
              </w:rPr>
              <w:t>Điều 9</w:t>
            </w:r>
            <w:r w:rsidRPr="00593AD2">
              <w:rPr>
                <w:rFonts w:ascii="Times New Roman" w:hAnsi="Times New Roman" w:cs="Times New Roman"/>
                <w:b/>
                <w:bCs/>
                <w:color w:val="000000" w:themeColor="text1"/>
                <w:sz w:val="24"/>
                <w:szCs w:val="24"/>
                <w:shd w:val="solid" w:color="FFFFFF" w:fill="auto"/>
              </w:rPr>
              <w:t>1</w:t>
            </w:r>
            <w:r w:rsidRPr="00593AD2">
              <w:rPr>
                <w:rFonts w:ascii="Times New Roman" w:hAnsi="Times New Roman" w:cs="Times New Roman"/>
                <w:b/>
                <w:bCs/>
                <w:color w:val="000000" w:themeColor="text1"/>
                <w:sz w:val="24"/>
                <w:szCs w:val="24"/>
                <w:shd w:val="solid" w:color="FFFFFF" w:fill="auto"/>
                <w:lang w:val="vi-VN"/>
              </w:rPr>
              <w:t>. Trách nhiệm của người có thẩm quyền xử phạt vi phạm hành chính đối với trường hợp phải thu hồi nhà ở</w:t>
            </w:r>
          </w:p>
          <w:p w:rsidR="00F4562A" w:rsidRPr="00593AD2" w:rsidRDefault="00F4562A" w:rsidP="00C33BA9">
            <w:pPr>
              <w:widowControl w:val="0"/>
              <w:jc w:val="both"/>
              <w:rPr>
                <w:rFonts w:ascii="Times New Roman" w:hAnsi="Times New Roman" w:cs="Times New Roman"/>
                <w:bCs/>
                <w:color w:val="000000" w:themeColor="text1"/>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Người có thẩm quyền xử phạt vi phạm hành chính đối với trường hợp phải thu hồi nhà ở có trách nhiệm gửi văn bản thông báo đến:</w:t>
            </w:r>
          </w:p>
          <w:p w:rsidR="00F4562A" w:rsidRPr="00593AD2" w:rsidRDefault="00F4562A" w:rsidP="00C33BA9">
            <w:pPr>
              <w:widowControl w:val="0"/>
              <w:jc w:val="both"/>
              <w:rPr>
                <w:rFonts w:ascii="Times New Roman" w:hAnsi="Times New Roman" w:cs="Times New Roman"/>
                <w:bCs/>
                <w:color w:val="000000" w:themeColor="text1"/>
                <w:spacing w:val="-4"/>
                <w:sz w:val="24"/>
                <w:szCs w:val="24"/>
                <w:shd w:val="solid" w:color="FFFFFF" w:fill="auto"/>
                <w:lang w:val="vi-VN"/>
              </w:rPr>
            </w:pPr>
            <w:r w:rsidRPr="00593AD2">
              <w:rPr>
                <w:rFonts w:ascii="Times New Roman" w:hAnsi="Times New Roman" w:cs="Times New Roman"/>
                <w:bCs/>
                <w:color w:val="000000" w:themeColor="text1"/>
                <w:spacing w:val="-4"/>
                <w:sz w:val="24"/>
                <w:szCs w:val="24"/>
                <w:shd w:val="solid" w:color="FFFFFF" w:fill="auto"/>
                <w:lang w:val="vi-VN"/>
              </w:rPr>
              <w:t>1. Cơ quan đại diện chủ sở hữu nhà ở để tiến hành xử lý theo quy định của pháp luật với hành vi quy định tại Điều 61, điểm a khoản 3 Điều 68 Nghị định này;</w:t>
            </w:r>
          </w:p>
          <w:p w:rsidR="00F4562A" w:rsidRPr="00593AD2" w:rsidRDefault="00F4562A" w:rsidP="00C33BA9">
            <w:pPr>
              <w:widowControl w:val="0"/>
              <w:jc w:val="both"/>
              <w:rPr>
                <w:rFonts w:ascii="Times New Roman" w:hAnsi="Times New Roman" w:cs="Times New Roman"/>
                <w:bCs/>
                <w:color w:val="000000" w:themeColor="text1"/>
                <w:spacing w:val="-4"/>
                <w:sz w:val="24"/>
                <w:szCs w:val="24"/>
                <w:shd w:val="solid" w:color="FFFFFF" w:fill="auto"/>
                <w:lang w:val="vi-VN"/>
              </w:rPr>
            </w:pPr>
            <w:r w:rsidRPr="00593AD2">
              <w:rPr>
                <w:rFonts w:ascii="Times New Roman" w:hAnsi="Times New Roman" w:cs="Times New Roman"/>
                <w:bCs/>
                <w:color w:val="000000" w:themeColor="text1"/>
                <w:sz w:val="24"/>
                <w:szCs w:val="24"/>
                <w:shd w:val="solid" w:color="FFFFFF" w:fill="auto"/>
                <w:lang w:val="vi-VN"/>
              </w:rPr>
              <w:t>2. Ủy ban nhân dân cấp tỉnh để tiến hành xử lý theo quy định của pháp luật với hành vi quy định tại điểm a, điểm b khoản 2</w:t>
            </w:r>
            <w:r w:rsidRPr="00593AD2">
              <w:rPr>
                <w:rFonts w:ascii="Times New Roman" w:hAnsi="Times New Roman" w:cs="Times New Roman"/>
                <w:bCs/>
                <w:color w:val="000000" w:themeColor="text1"/>
                <w:sz w:val="24"/>
                <w:szCs w:val="24"/>
                <w:shd w:val="solid" w:color="FFFFFF" w:fill="auto"/>
              </w:rPr>
              <w:t>;</w:t>
            </w:r>
            <w:r w:rsidRPr="00593AD2">
              <w:rPr>
                <w:rFonts w:ascii="Times New Roman" w:hAnsi="Times New Roman" w:cs="Times New Roman"/>
                <w:bCs/>
                <w:color w:val="000000" w:themeColor="text1"/>
                <w:sz w:val="24"/>
                <w:szCs w:val="24"/>
                <w:shd w:val="solid" w:color="FFFFFF" w:fill="auto"/>
                <w:lang w:val="vi-VN"/>
              </w:rPr>
              <w:t xml:space="preserve"> điểm b, điểm c khoản 3 Điều 68 Nghị định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Chỉnh lý bảo đảm rõ ràng trong quá trình triển khai thực hiện.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bookmarkStart w:id="568" w:name="dieu_83"/>
            <w:r w:rsidRPr="00593AD2">
              <w:rPr>
                <w:rFonts w:ascii="Times New Roman" w:hAnsi="Times New Roman" w:cs="Times New Roman"/>
                <w:b/>
                <w:bCs/>
                <w:color w:val="000000" w:themeColor="text1"/>
                <w:sz w:val="24"/>
                <w:szCs w:val="24"/>
                <w:shd w:val="solid" w:color="FFFFFF" w:fill="auto"/>
                <w:lang w:val="vi-VN"/>
              </w:rPr>
              <w:t>Điều 83. Hành vi vi phạm hành chính về xây dựng xảy ra trước ngày Nghị định này có hiệu lực thi hành thì áp dụng quy định về xử phạt vi phạm hành chính như sau:</w:t>
            </w:r>
          </w:p>
          <w:bookmarkEnd w:id="568"/>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lastRenderedPageBreak/>
              <w:t>1. Trường hợp hành vi vi phạm hành chính đã kết thúc nhưng chưa lập biên bản vi phạm hành chính thì xử phạt theo quy định của nghị định có hiệu lực tại thời điểm chấm dứt hành vi vi phạm.</w:t>
            </w:r>
          </w:p>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2. Trường hợp đang thực hiện hoặc chưa thực hiện xong quyết định xử phạt vi phạm hành chính thì tiếp tục thực hiện theo quyết định xử phạt vi phạm hành chính hoặc quyết định cưỡng chế đã ban hành.</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Lược bỏ</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bCs/>
                <w:color w:val="000000" w:themeColor="text1"/>
                <w:sz w:val="24"/>
                <w:szCs w:val="24"/>
                <w:shd w:val="solid" w:color="FFFFFF" w:fill="auto"/>
                <w:lang w:val="vi-VN"/>
              </w:rPr>
            </w:pP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b/>
                <w:color w:val="000000" w:themeColor="text1"/>
                <w:sz w:val="24"/>
                <w:szCs w:val="24"/>
                <w:shd w:val="solid" w:color="FFFFFF" w:fill="auto"/>
                <w:lang w:val="vi-VN"/>
              </w:rPr>
              <w:t>Điều 9</w:t>
            </w:r>
            <w:r w:rsidRPr="00593AD2">
              <w:rPr>
                <w:rFonts w:ascii="Times New Roman" w:hAnsi="Times New Roman" w:cs="Times New Roman"/>
                <w:b/>
                <w:color w:val="000000" w:themeColor="text1"/>
                <w:sz w:val="24"/>
                <w:szCs w:val="24"/>
                <w:shd w:val="solid" w:color="FFFFFF" w:fill="auto"/>
              </w:rPr>
              <w:t>2</w:t>
            </w:r>
            <w:r w:rsidRPr="00593AD2">
              <w:rPr>
                <w:rFonts w:ascii="Times New Roman" w:hAnsi="Times New Roman" w:cs="Times New Roman"/>
                <w:b/>
                <w:color w:val="000000" w:themeColor="text1"/>
                <w:sz w:val="24"/>
                <w:szCs w:val="24"/>
                <w:shd w:val="solid" w:color="FFFFFF" w:fill="auto"/>
                <w:lang w:val="vi-VN"/>
              </w:rPr>
              <w:t xml:space="preserve">. </w:t>
            </w:r>
            <w:r w:rsidRPr="00593AD2">
              <w:rPr>
                <w:rFonts w:ascii="Times New Roman" w:hAnsi="Times New Roman" w:cs="Times New Roman"/>
                <w:b/>
                <w:color w:val="000000" w:themeColor="text1"/>
                <w:sz w:val="24"/>
                <w:szCs w:val="24"/>
                <w:lang w:val="vi-VN"/>
              </w:rPr>
              <w:t xml:space="preserve">Về biện pháp thi hành </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1. Đối với hành vi quy định </w:t>
            </w:r>
            <w:r w:rsidRPr="00593AD2">
              <w:rPr>
                <w:rFonts w:ascii="Times New Roman" w:hAnsi="Times New Roman" w:cs="Times New Roman"/>
                <w:color w:val="000000" w:themeColor="text1"/>
                <w:sz w:val="24"/>
                <w:szCs w:val="24"/>
                <w:shd w:val="solid" w:color="FFFFFF" w:fill="auto"/>
                <w:lang w:val="vi-VN"/>
              </w:rPr>
              <w:t xml:space="preserve">khoản </w:t>
            </w:r>
            <w:r w:rsidRPr="00593AD2">
              <w:rPr>
                <w:rFonts w:ascii="Times New Roman" w:hAnsi="Times New Roman" w:cs="Times New Roman"/>
                <w:color w:val="000000" w:themeColor="text1"/>
                <w:sz w:val="24"/>
                <w:szCs w:val="24"/>
                <w:shd w:val="solid" w:color="FFFFFF" w:fill="auto"/>
              </w:rPr>
              <w:t>3</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5</w:t>
            </w:r>
            <w:r w:rsidRPr="00593AD2">
              <w:rPr>
                <w:rFonts w:ascii="Times New Roman" w:hAnsi="Times New Roman" w:cs="Times New Roman"/>
                <w:color w:val="000000" w:themeColor="text1"/>
                <w:sz w:val="24"/>
                <w:szCs w:val="24"/>
                <w:shd w:val="solid" w:color="FFFFFF" w:fill="auto"/>
                <w:lang w:val="vi-VN"/>
              </w:rPr>
              <w:t xml:space="preserve">, khoản </w:t>
            </w:r>
            <w:r w:rsidRPr="00593AD2">
              <w:rPr>
                <w:rFonts w:ascii="Times New Roman" w:hAnsi="Times New Roman" w:cs="Times New Roman"/>
                <w:color w:val="000000" w:themeColor="text1"/>
                <w:sz w:val="24"/>
                <w:szCs w:val="24"/>
                <w:shd w:val="solid" w:color="FFFFFF" w:fill="auto"/>
              </w:rPr>
              <w:t>6</w:t>
            </w:r>
            <w:r w:rsidRPr="00593AD2">
              <w:rPr>
                <w:rFonts w:ascii="Times New Roman" w:hAnsi="Times New Roman" w:cs="Times New Roman"/>
                <w:color w:val="000000" w:themeColor="text1"/>
                <w:sz w:val="24"/>
                <w:szCs w:val="24"/>
                <w:shd w:val="solid" w:color="FFFFFF" w:fill="auto"/>
                <w:lang w:val="vi-VN"/>
              </w:rPr>
              <w:t xml:space="preserve"> và khoản </w:t>
            </w:r>
            <w:r w:rsidRPr="00593AD2">
              <w:rPr>
                <w:rFonts w:ascii="Times New Roman" w:hAnsi="Times New Roman" w:cs="Times New Roman"/>
                <w:color w:val="000000" w:themeColor="text1"/>
                <w:sz w:val="24"/>
                <w:szCs w:val="24"/>
                <w:shd w:val="solid" w:color="FFFFFF" w:fill="auto"/>
              </w:rPr>
              <w:t>7</w:t>
            </w:r>
            <w:r w:rsidRPr="00593AD2">
              <w:rPr>
                <w:rFonts w:ascii="Times New Roman" w:hAnsi="Times New Roman" w:cs="Times New Roman"/>
                <w:color w:val="000000" w:themeColor="text1"/>
                <w:sz w:val="24"/>
                <w:szCs w:val="24"/>
                <w:shd w:val="solid" w:color="FFFFFF" w:fill="auto"/>
                <w:lang w:val="vi-VN"/>
              </w:rPr>
              <w:t xml:space="preserve"> Điều </w:t>
            </w:r>
            <w:r w:rsidRPr="00593AD2">
              <w:rPr>
                <w:rFonts w:ascii="Times New Roman" w:hAnsi="Times New Roman" w:cs="Times New Roman"/>
                <w:bCs/>
                <w:color w:val="000000" w:themeColor="text1"/>
                <w:sz w:val="24"/>
                <w:szCs w:val="24"/>
                <w:shd w:val="solid" w:color="FFFFFF" w:fill="auto"/>
                <w:lang w:val="vi-VN"/>
              </w:rPr>
              <w:t xml:space="preserve">27 Nghị định này thì người </w:t>
            </w:r>
            <w:r w:rsidRPr="00593AD2">
              <w:rPr>
                <w:rFonts w:ascii="Times New Roman" w:hAnsi="Times New Roman" w:cs="Times New Roman"/>
                <w:color w:val="000000" w:themeColor="text1"/>
                <w:sz w:val="24"/>
                <w:szCs w:val="24"/>
                <w:shd w:val="clear" w:color="auto" w:fill="FFFFFF"/>
                <w:lang w:val="vi-VN"/>
              </w:rPr>
              <w:t>có thẩm quyền đang thi hành công vụ buộc chấm dứt hành vi vi phạm để thực hiện các quy định tại Điều 9</w:t>
            </w:r>
            <w:r w:rsidRPr="00593AD2">
              <w:rPr>
                <w:rFonts w:ascii="Times New Roman" w:hAnsi="Times New Roman" w:cs="Times New Roman"/>
                <w:color w:val="000000" w:themeColor="text1"/>
                <w:sz w:val="24"/>
                <w:szCs w:val="24"/>
                <w:shd w:val="clear" w:color="auto" w:fill="FFFFFF"/>
              </w:rPr>
              <w:t>0</w:t>
            </w:r>
            <w:r w:rsidRPr="00593AD2">
              <w:rPr>
                <w:rFonts w:ascii="Times New Roman" w:hAnsi="Times New Roman" w:cs="Times New Roman"/>
                <w:color w:val="000000" w:themeColor="text1"/>
                <w:sz w:val="24"/>
                <w:szCs w:val="24"/>
                <w:shd w:val="clear" w:color="auto" w:fill="FFFFFF"/>
                <w:lang w:val="vi-VN"/>
              </w:rPr>
              <w:t xml:space="preserve"> Nghị định này.</w:t>
            </w:r>
          </w:p>
          <w:p w:rsidR="00F4562A" w:rsidRPr="00593AD2" w:rsidRDefault="00F4562A" w:rsidP="00C33BA9">
            <w:pPr>
              <w:widowControl w:val="0"/>
              <w:jc w:val="both"/>
              <w:rPr>
                <w:rFonts w:ascii="Times New Roman" w:hAnsi="Times New Roman" w:cs="Times New Roman"/>
                <w:color w:val="000000" w:themeColor="text1"/>
                <w:sz w:val="24"/>
                <w:szCs w:val="24"/>
                <w:u w:val="single"/>
                <w:lang w:val="vi-VN"/>
              </w:rPr>
            </w:pPr>
            <w:r w:rsidRPr="00593AD2">
              <w:rPr>
                <w:rFonts w:ascii="Times New Roman" w:hAnsi="Times New Roman" w:cs="Times New Roman"/>
                <w:color w:val="000000" w:themeColor="text1"/>
                <w:sz w:val="24"/>
                <w:szCs w:val="24"/>
                <w:lang w:val="vi-VN"/>
              </w:rPr>
              <w:t>2. Đối với quy định tại khoản 1</w:t>
            </w:r>
            <w:r w:rsidRPr="00593AD2">
              <w:rPr>
                <w:rFonts w:ascii="Times New Roman" w:hAnsi="Times New Roman" w:cs="Times New Roman"/>
                <w:color w:val="000000" w:themeColor="text1"/>
                <w:sz w:val="24"/>
                <w:szCs w:val="24"/>
              </w:rPr>
              <w:t>4</w:t>
            </w:r>
            <w:r w:rsidRPr="00593AD2">
              <w:rPr>
                <w:rFonts w:ascii="Times New Roman" w:hAnsi="Times New Roman" w:cs="Times New Roman"/>
                <w:color w:val="000000" w:themeColor="text1"/>
                <w:sz w:val="24"/>
                <w:szCs w:val="24"/>
                <w:lang w:val="vi-VN"/>
              </w:rPr>
              <w:t xml:space="preserve"> Điều 27 Nghị định này:</w:t>
            </w:r>
          </w:p>
          <w:p w:rsidR="00F4562A" w:rsidRPr="00593AD2" w:rsidRDefault="00F4562A" w:rsidP="00C33BA9">
            <w:pPr>
              <w:widowControl w:val="0"/>
              <w:shd w:val="clear" w:color="auto" w:fill="FFFFFF"/>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a) </w:t>
            </w:r>
            <w:r w:rsidRPr="00593AD2">
              <w:rPr>
                <w:rFonts w:ascii="Times New Roman" w:hAnsi="Times New Roman" w:cs="Times New Roman"/>
                <w:bCs/>
                <w:color w:val="000000" w:themeColor="text1"/>
                <w:sz w:val="24"/>
                <w:szCs w:val="24"/>
                <w:lang w:val="vi-VN"/>
              </w:rPr>
              <w:t>Người</w:t>
            </w:r>
            <w:r w:rsidRPr="00593AD2">
              <w:rPr>
                <w:rFonts w:ascii="Times New Roman" w:hAnsi="Times New Roman" w:cs="Times New Roman"/>
                <w:color w:val="000000" w:themeColor="text1"/>
                <w:sz w:val="24"/>
                <w:szCs w:val="24"/>
                <w:lang w:val="vi-VN"/>
              </w:rPr>
              <w:t xml:space="preserve"> có thẩm quyền đang thi hành công vụ lập biên bản vi phạm hành chính, yêu cầu </w:t>
            </w:r>
            <w:r w:rsidRPr="00593AD2">
              <w:rPr>
                <w:rFonts w:ascii="Times New Roman" w:hAnsi="Times New Roman" w:cs="Times New Roman"/>
                <w:bCs/>
                <w:color w:val="000000" w:themeColor="text1"/>
                <w:sz w:val="24"/>
                <w:szCs w:val="24"/>
                <w:lang w:val="vi-VN"/>
              </w:rPr>
              <w:t>chủ đầu tư</w:t>
            </w:r>
            <w:r w:rsidRPr="00593AD2">
              <w:rPr>
                <w:rFonts w:ascii="Times New Roman" w:hAnsi="Times New Roman" w:cs="Times New Roman"/>
                <w:color w:val="000000" w:themeColor="text1"/>
                <w:sz w:val="24"/>
                <w:szCs w:val="24"/>
                <w:lang w:val="vi-VN"/>
              </w:rPr>
              <w:t xml:space="preserve"> </w:t>
            </w:r>
            <w:r w:rsidRPr="00593AD2">
              <w:rPr>
                <w:rFonts w:ascii="Times New Roman" w:hAnsi="Times New Roman" w:cs="Times New Roman"/>
                <w:bCs/>
                <w:color w:val="000000" w:themeColor="text1"/>
                <w:sz w:val="24"/>
                <w:szCs w:val="24"/>
                <w:lang w:val="vi-VN"/>
              </w:rPr>
              <w:t xml:space="preserve">tạm dừng thi công </w:t>
            </w:r>
            <w:r w:rsidRPr="00593AD2">
              <w:rPr>
                <w:rFonts w:ascii="Times New Roman" w:hAnsi="Times New Roman" w:cs="Times New Roman"/>
                <w:bCs/>
                <w:color w:val="000000" w:themeColor="text1"/>
                <w:sz w:val="24"/>
                <w:szCs w:val="24"/>
                <w:shd w:val="clear" w:color="auto" w:fill="FFFFFF"/>
                <w:lang w:val="vi-VN"/>
              </w:rPr>
              <w:t>đối với hạng mục công trình xây dựng, một phần hoặc toàn bộ công trình xây dựng tùy theo tính chất, mức độ và phạm vi ảnh hưởng</w:t>
            </w:r>
            <w:r w:rsidRPr="00593AD2">
              <w:rPr>
                <w:rFonts w:ascii="Times New Roman" w:hAnsi="Times New Roman" w:cs="Times New Roman"/>
                <w:color w:val="000000" w:themeColor="text1"/>
                <w:sz w:val="24"/>
                <w:szCs w:val="24"/>
                <w:lang w:val="vi-VN"/>
              </w:rPr>
              <w:t xml:space="preserve"> gây lún, nứt, gây sụp đổ hoặc có nguy cơ gây sụp đổ (đồng thời có văn bản thông báo đến Ủy ban nhân dân cấp xã nơi có công trình xây dựng vi phạm để biết sự việc), tiến hành xử phạt vi phạm hành chính hoặc chuyển hồ sơ vi phạm đến người có thẩm quyền xử phạt theo quy định. </w:t>
            </w:r>
          </w:p>
          <w:p w:rsidR="00F4562A" w:rsidRPr="00593AD2" w:rsidRDefault="00F4562A" w:rsidP="00C33BA9">
            <w:pPr>
              <w:widowControl w:val="0"/>
              <w:shd w:val="clear" w:color="auto" w:fill="FFFFFF"/>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Trong quá trình xem xét, ra quyết định xử phạt, người có thẩm quyền xử phạt có thể trưng cầu giám định. Việc trưng cầu giám định được thực hiện theo quy định của pháp luật về giám định.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 Trường hợp gây sụp đổ hoặc có nguy cơ gây sụp đổ công trình lân cận thì chủ đầu tư có biện pháp di dời ngay người và tài sản của công trình lân cận. </w:t>
            </w:r>
            <w:r w:rsidRPr="00593AD2">
              <w:rPr>
                <w:rFonts w:ascii="Times New Roman" w:hAnsi="Times New Roman" w:cs="Times New Roman"/>
                <w:bCs/>
                <w:color w:val="000000" w:themeColor="text1"/>
                <w:sz w:val="24"/>
                <w:szCs w:val="24"/>
                <w:lang w:val="vi-VN"/>
              </w:rPr>
              <w:t>Chủ</w:t>
            </w:r>
            <w:r w:rsidRPr="00593AD2">
              <w:rPr>
                <w:rFonts w:ascii="Times New Roman" w:hAnsi="Times New Roman" w:cs="Times New Roman"/>
                <w:color w:val="000000" w:themeColor="text1"/>
                <w:sz w:val="24"/>
                <w:szCs w:val="24"/>
                <w:lang w:val="vi-VN"/>
              </w:rPr>
              <w:t xml:space="preserve"> đầu tư</w:t>
            </w:r>
            <w:r w:rsidRPr="00593AD2">
              <w:rPr>
                <w:rFonts w:ascii="Times New Roman" w:hAnsi="Times New Roman" w:cs="Times New Roman"/>
                <w:bCs/>
                <w:color w:val="000000" w:themeColor="text1"/>
                <w:sz w:val="24"/>
                <w:szCs w:val="24"/>
                <w:lang w:val="vi-VN"/>
              </w:rPr>
              <w:t xml:space="preserve"> phải</w:t>
            </w:r>
            <w:r w:rsidRPr="00593AD2">
              <w:rPr>
                <w:rFonts w:ascii="Times New Roman" w:hAnsi="Times New Roman" w:cs="Times New Roman"/>
                <w:color w:val="000000" w:themeColor="text1"/>
                <w:sz w:val="24"/>
                <w:szCs w:val="24"/>
                <w:lang w:val="vi-VN"/>
              </w:rPr>
              <w:t xml:space="preserve"> có trách nhiệm thuê và trả chi phí thuê nhà ở cho bên bị thiệt hại. </w:t>
            </w:r>
            <w:r w:rsidRPr="00593AD2">
              <w:rPr>
                <w:rFonts w:ascii="Times New Roman" w:hAnsi="Times New Roman" w:cs="Times New Roman"/>
                <w:color w:val="000000" w:themeColor="text1"/>
                <w:sz w:val="24"/>
                <w:szCs w:val="24"/>
                <w:lang w:val="vi-VN"/>
              </w:rPr>
              <w:lastRenderedPageBreak/>
              <w:t>Nhà được thuê phải có các điều kiện tương đương với nơi ở cũ. Nếu bên bị thiệt hại tự tìm chỗ ở (điều kiện tương đương nơi ở</w:t>
            </w:r>
            <w:r w:rsidRPr="00593AD2">
              <w:rPr>
                <w:rFonts w:ascii="Times New Roman" w:hAnsi="Times New Roman" w:cs="Times New Roman"/>
                <w:color w:val="000000" w:themeColor="text1"/>
                <w:sz w:val="24"/>
                <w:szCs w:val="24"/>
              </w:rPr>
              <w:t xml:space="preserve"> </w:t>
            </w:r>
            <w:r w:rsidRPr="00593AD2">
              <w:rPr>
                <w:rFonts w:ascii="Times New Roman" w:hAnsi="Times New Roman" w:cs="Times New Roman"/>
                <w:color w:val="000000" w:themeColor="text1"/>
                <w:sz w:val="24"/>
                <w:szCs w:val="24"/>
                <w:lang w:val="vi-VN"/>
              </w:rPr>
              <w:t xml:space="preserve">bị ảnh hưởng) thì chủ đầu tư có trách nhiệm trả cho bên bị thiệt hại số tiền tương ứng với số tiền thuê nhà và chi phí di chuyển tài sản. </w:t>
            </w:r>
          </w:p>
          <w:p w:rsidR="00F4562A" w:rsidRPr="00593AD2" w:rsidRDefault="00F4562A" w:rsidP="00C33BA9">
            <w:pPr>
              <w:widowControl w:val="0"/>
              <w:jc w:val="both"/>
              <w:rPr>
                <w:rFonts w:ascii="Times New Roman" w:hAnsi="Times New Roman" w:cs="Times New Roman"/>
                <w:bCs/>
                <w:color w:val="000000" w:themeColor="text1"/>
                <w:sz w:val="24"/>
                <w:szCs w:val="24"/>
                <w:lang w:val="vi-VN"/>
              </w:rPr>
            </w:pPr>
            <w:r w:rsidRPr="00593AD2">
              <w:rPr>
                <w:rFonts w:ascii="Times New Roman" w:hAnsi="Times New Roman" w:cs="Times New Roman"/>
                <w:color w:val="000000" w:themeColor="text1"/>
                <w:sz w:val="24"/>
                <w:szCs w:val="24"/>
                <w:lang w:val="vi-VN"/>
              </w:rPr>
              <w:t xml:space="preserve">b) </w:t>
            </w:r>
            <w:r w:rsidRPr="00593AD2">
              <w:rPr>
                <w:rFonts w:ascii="Times New Roman" w:hAnsi="Times New Roman" w:cs="Times New Roman"/>
                <w:color w:val="000000" w:themeColor="text1"/>
                <w:sz w:val="24"/>
                <w:szCs w:val="24"/>
              </w:rPr>
              <w:t xml:space="preserve">Ủy ban nhân dân cấp tỉnh phân cấp cho </w:t>
            </w:r>
            <w:r w:rsidRPr="00593AD2">
              <w:rPr>
                <w:rFonts w:ascii="Times New Roman" w:hAnsi="Times New Roman" w:cs="Times New Roman"/>
                <w:color w:val="000000" w:themeColor="text1"/>
                <w:sz w:val="24"/>
                <w:szCs w:val="24"/>
                <w:lang w:val="vi-VN"/>
              </w:rPr>
              <w:t xml:space="preserve">Ủy ban nhân dân cấp xã nơi có công trình xây dựng vi phạm tổ chức để chủ đầu tư và bên bị thiệt hại thỏa thuận về việc bồi thường thiệt hại do việc gây lún, nứt hoặc hư hỏng, gây sụp đổ hoặc có nguy cơ gây sụp đổ nêu trên gây ra. </w:t>
            </w:r>
            <w:r w:rsidRPr="00593AD2">
              <w:rPr>
                <w:rFonts w:ascii="Times New Roman" w:hAnsi="Times New Roman" w:cs="Times New Roman"/>
                <w:bCs/>
                <w:color w:val="000000" w:themeColor="text1"/>
                <w:sz w:val="24"/>
                <w:szCs w:val="24"/>
                <w:lang w:val="vi-VN"/>
              </w:rPr>
              <w:t>B</w:t>
            </w:r>
            <w:r w:rsidRPr="00593AD2">
              <w:rPr>
                <w:rFonts w:ascii="Times New Roman" w:hAnsi="Times New Roman" w:cs="Times New Roman"/>
                <w:color w:val="000000" w:themeColor="text1"/>
                <w:sz w:val="24"/>
                <w:szCs w:val="24"/>
                <w:lang w:val="vi-VN"/>
              </w:rPr>
              <w:t xml:space="preserve">ên bị thiệt hại </w:t>
            </w:r>
            <w:r w:rsidRPr="00593AD2">
              <w:rPr>
                <w:rFonts w:ascii="Times New Roman" w:hAnsi="Times New Roman" w:cs="Times New Roman"/>
                <w:bCs/>
                <w:color w:val="000000" w:themeColor="text1"/>
                <w:sz w:val="24"/>
                <w:szCs w:val="24"/>
                <w:lang w:val="vi-VN"/>
              </w:rPr>
              <w:t>có trách nhiệm</w:t>
            </w:r>
            <w:r w:rsidRPr="00593AD2">
              <w:rPr>
                <w:rFonts w:ascii="Times New Roman" w:hAnsi="Times New Roman" w:cs="Times New Roman"/>
                <w:color w:val="000000" w:themeColor="text1"/>
                <w:sz w:val="24"/>
                <w:szCs w:val="24"/>
                <w:lang w:val="vi-VN"/>
              </w:rPr>
              <w:t xml:space="preserve"> thông báo bằng văn bản tới Ủy ban nhân dân cấp xã và người có thẩm quyền xử phạt vi phạm hành chính </w:t>
            </w:r>
            <w:r w:rsidRPr="00593AD2">
              <w:rPr>
                <w:rFonts w:ascii="Times New Roman" w:hAnsi="Times New Roman" w:cs="Times New Roman"/>
                <w:bCs/>
                <w:color w:val="000000" w:themeColor="text1"/>
                <w:sz w:val="24"/>
                <w:szCs w:val="24"/>
                <w:lang w:val="vi-VN"/>
              </w:rPr>
              <w:t>về việc đã nhận đủ chi phí bồi thường thiệt hại.</w:t>
            </w:r>
            <w:r w:rsidRPr="00593AD2">
              <w:rPr>
                <w:rFonts w:ascii="Times New Roman" w:hAnsi="Times New Roman" w:cs="Times New Roman"/>
                <w:color w:val="000000" w:themeColor="text1"/>
                <w:sz w:val="24"/>
                <w:szCs w:val="24"/>
                <w:lang w:val="vi-VN"/>
              </w:rPr>
              <w:t xml:space="preserve"> </w:t>
            </w:r>
            <w:r w:rsidRPr="00593AD2">
              <w:rPr>
                <w:rFonts w:ascii="Times New Roman" w:hAnsi="Times New Roman" w:cs="Times New Roman"/>
                <w:bCs/>
                <w:color w:val="000000" w:themeColor="text1"/>
                <w:sz w:val="24"/>
                <w:szCs w:val="24"/>
                <w:lang w:val="vi-VN"/>
              </w:rPr>
              <w:t xml:space="preserve">Chủ đầu tư thông báo bằng văn bản tới Ủy ban nhân dân cấp xã và người có thẩm quyền xử phạt vi phạm hành chính việc đã chấp hành xong quyết định xử phạt vi phạm hành chính, kèm theo giấy tờ chứng minh việc đã hoàn thành nghĩa vụ bồi thường thiệt hại. Trong thời hạn 03 ngày kể từ ngày nhận đủ các văn bản nêu trên, </w:t>
            </w:r>
            <w:r w:rsidRPr="00593AD2">
              <w:rPr>
                <w:rFonts w:ascii="Times New Roman" w:hAnsi="Times New Roman" w:cs="Times New Roman"/>
                <w:color w:val="000000" w:themeColor="text1"/>
                <w:sz w:val="24"/>
                <w:szCs w:val="24"/>
                <w:lang w:val="vi-VN"/>
              </w:rPr>
              <w:t>người có thẩm quyền xử phạt vi phạm hành chính thông báo bằng văn bản đến chủ đầu tư, người bị thiệt hại và Ủy ban nhân dân cấp xã về việc cho phép công trình xây dựng được</w:t>
            </w:r>
            <w:r w:rsidRPr="00593AD2">
              <w:rPr>
                <w:rFonts w:ascii="Times New Roman" w:hAnsi="Times New Roman" w:cs="Times New Roman"/>
                <w:b/>
                <w:color w:val="000000" w:themeColor="text1"/>
                <w:sz w:val="24"/>
                <w:szCs w:val="24"/>
                <w:lang w:val="vi-VN"/>
              </w:rPr>
              <w:t xml:space="preserve"> </w:t>
            </w:r>
            <w:r w:rsidRPr="00593AD2">
              <w:rPr>
                <w:rFonts w:ascii="Times New Roman" w:hAnsi="Times New Roman" w:cs="Times New Roman"/>
                <w:color w:val="000000" w:themeColor="text1"/>
                <w:sz w:val="24"/>
                <w:szCs w:val="24"/>
                <w:lang w:val="vi-VN"/>
              </w:rPr>
              <w:t>tiếp tục thi công</w:t>
            </w:r>
            <w:r w:rsidRPr="00593AD2">
              <w:rPr>
                <w:rFonts w:ascii="Times New Roman" w:hAnsi="Times New Roman" w:cs="Times New Roman"/>
                <w:bCs/>
                <w:color w:val="000000" w:themeColor="text1"/>
                <w:sz w:val="24"/>
                <w:szCs w:val="24"/>
                <w:lang w:val="vi-VN"/>
              </w:rPr>
              <w:t>.</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lang w:val="vi-VN"/>
              </w:rPr>
              <w:t xml:space="preserve">c) Trường hợp hai bên không tự thỏa thuận được việc bồi thường thiệt hại thì có quyền khởi kiện tại tòa án. Sau khi chấp hành xong bản án, quyết định có hiệu lực pháp luật của tòa án và quyết định xử phạt vi phạm hành chính, chủ đầu tư có trách nhiệm thông báo bằng văn bản tới Ủy ban nhân dân cấp xã và người có thẩm quyền xử phạt vi phạm hành chính. Trong thời hạn 03 ngày kể từ ngày </w:t>
            </w:r>
            <w:r w:rsidRPr="00593AD2">
              <w:rPr>
                <w:rFonts w:ascii="Times New Roman" w:hAnsi="Times New Roman" w:cs="Times New Roman"/>
                <w:bCs/>
                <w:color w:val="000000" w:themeColor="text1"/>
                <w:sz w:val="24"/>
                <w:szCs w:val="24"/>
                <w:lang w:val="vi-VN"/>
              </w:rPr>
              <w:t xml:space="preserve">nhận đủ các văn bản </w:t>
            </w:r>
            <w:r w:rsidRPr="00593AD2">
              <w:rPr>
                <w:rFonts w:ascii="Times New Roman" w:hAnsi="Times New Roman" w:cs="Times New Roman"/>
                <w:color w:val="000000" w:themeColor="text1"/>
                <w:sz w:val="24"/>
                <w:szCs w:val="24"/>
                <w:lang w:val="vi-VN"/>
              </w:rPr>
              <w:t xml:space="preserve">nêu trên, người có thẩm quyền xử phạt vi phạm hành chính thông báo bằng văn bản đến chủ đầu tư, người bị thiệt hại và Ủy ban nhân dân cấp xã về việc cho phép </w:t>
            </w:r>
            <w:r w:rsidRPr="00593AD2">
              <w:rPr>
                <w:rFonts w:ascii="Times New Roman" w:hAnsi="Times New Roman" w:cs="Times New Roman"/>
                <w:color w:val="000000" w:themeColor="text1"/>
                <w:sz w:val="24"/>
                <w:szCs w:val="24"/>
                <w:lang w:val="vi-VN"/>
              </w:rPr>
              <w:lastRenderedPageBreak/>
              <w:t>công trình xây dựng được tiếp tục thi công.</w:t>
            </w:r>
          </w:p>
        </w:tc>
        <w:tc>
          <w:tcPr>
            <w:tcW w:w="3401" w:type="dxa"/>
          </w:tcPr>
          <w:p w:rsidR="00F4562A" w:rsidRPr="00593AD2" w:rsidRDefault="00F4562A" w:rsidP="0065310D">
            <w:pPr>
              <w:widowControl w:val="0"/>
              <w:jc w:val="both"/>
              <w:rPr>
                <w:rFonts w:ascii="Times New Roman" w:eastAsia="Times New Roman" w:hAnsi="Times New Roman" w:cs="Times New Roman"/>
                <w:color w:val="000000" w:themeColor="text1"/>
                <w:sz w:val="24"/>
                <w:szCs w:val="24"/>
                <w:shd w:val="solid" w:color="FFFFFF" w:fill="auto"/>
                <w:lang w:val="vi-VN"/>
              </w:rPr>
            </w:pPr>
            <w:r w:rsidRPr="00593AD2">
              <w:rPr>
                <w:rFonts w:ascii="Times New Roman" w:eastAsia="Times New Roman" w:hAnsi="Times New Roman" w:cs="Times New Roman"/>
                <w:color w:val="000000" w:themeColor="text1"/>
                <w:sz w:val="24"/>
                <w:szCs w:val="24"/>
                <w:shd w:val="solid" w:color="FFFFFF" w:fill="auto"/>
                <w:lang w:val="vi-VN"/>
              </w:rPr>
              <w:lastRenderedPageBreak/>
              <w:t>Khoản 5 Điều 16 Nghị định số 16/2022/NĐ-CP quy định xử phạt tiền đối với hành vi tổ chức thi công xây dựng công trình vi phạm quy định về quản lý chất lượng công trình xây dựng gây lún, nứt hoặc hư hỏng công trình hạ tầng kỹ thuật, công trình lân cận hoặc gây sụp đổ hoặc có nguy cơ gây sụp đổ công trình lân cận nhưng không gây thiệt hại về sức khỏe, tính mạng của người khác, không quy định biện pháp khắc phục hậu quả.</w:t>
            </w:r>
          </w:p>
          <w:p w:rsidR="00F4562A" w:rsidRPr="00593AD2" w:rsidRDefault="00F4562A" w:rsidP="0065310D">
            <w:pPr>
              <w:widowControl w:val="0"/>
              <w:jc w:val="both"/>
              <w:rPr>
                <w:rFonts w:ascii="Times New Roman" w:eastAsia="Times New Roman" w:hAnsi="Times New Roman" w:cs="Times New Roman"/>
                <w:color w:val="000000" w:themeColor="text1"/>
                <w:spacing w:val="2"/>
                <w:sz w:val="24"/>
                <w:szCs w:val="24"/>
                <w:shd w:val="clear" w:color="auto" w:fill="FFFFFF"/>
                <w:lang w:val="vi-VN"/>
              </w:rPr>
            </w:pPr>
            <w:r w:rsidRPr="00593AD2">
              <w:rPr>
                <w:rFonts w:ascii="Times New Roman" w:eastAsia="Times New Roman" w:hAnsi="Times New Roman" w:cs="Times New Roman"/>
                <w:color w:val="000000" w:themeColor="text1"/>
                <w:spacing w:val="2"/>
                <w:sz w:val="24"/>
                <w:szCs w:val="24"/>
                <w:shd w:val="clear" w:color="auto" w:fill="FFFFFF"/>
                <w:lang w:val="vi-VN"/>
              </w:rPr>
              <w:t>Trong quá trình thực hiện, các địa phương phản ánh nhiều trường hợp sau khi bị xử phạt vi phạm hành chính, chủ đầu tư công trình không khắc phục hậu quả gây ra đối với công trình lân cận, mà vẫn tiếp tục thi công xây dựng, gây khiếu kiện, khiếu nại kéo dài thì nghị định 16 không có chế tài xử lý.</w:t>
            </w:r>
          </w:p>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lastRenderedPageBreak/>
              <w:t xml:space="preserve">Căn cứ Điều 111 Luật Xây dựng, </w:t>
            </w:r>
            <w:r w:rsidRPr="00593AD2">
              <w:rPr>
                <w:rFonts w:ascii="Times New Roman" w:eastAsia="Times New Roman" w:hAnsi="Times New Roman" w:cs="Times New Roman"/>
                <w:color w:val="000000" w:themeColor="text1"/>
                <w:spacing w:val="4"/>
                <w:sz w:val="24"/>
                <w:szCs w:val="24"/>
                <w:shd w:val="clear" w:color="auto" w:fill="FFFFFF"/>
                <w:lang w:val="vi-VN"/>
              </w:rPr>
              <w:t>Điều 26 dự thảo sửa đổi hành vi, bổ sung biện pháp khắc phục, tháo gỡ các vướng mắc về nội dung nêu trên.</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69" w:name="dieu_84"/>
            <w:r w:rsidRPr="00593AD2">
              <w:rPr>
                <w:rFonts w:ascii="Times New Roman" w:hAnsi="Times New Roman" w:cs="Times New Roman"/>
                <w:b/>
                <w:bCs/>
                <w:color w:val="000000" w:themeColor="text1"/>
                <w:sz w:val="24"/>
                <w:szCs w:val="24"/>
                <w:shd w:val="solid" w:color="FFFFFF" w:fill="auto"/>
                <w:lang w:val="vi-VN"/>
              </w:rPr>
              <w:lastRenderedPageBreak/>
              <w:t>Điều 84. Kể từ ngày Nghị định này có hiệu lực, các quy định tại khoản 2, khoản 3, khoản 4, khoản 5 Điều 79 Nghị định số 139/2017/NĐ-CP được tiếp tục thực hiện như sau:</w:t>
            </w:r>
          </w:p>
          <w:bookmarkEnd w:id="569"/>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 xml:space="preserve">1. Hành vi xây dựng sai nội dung giấy phép xây dựng; xây dựng không có giấy phép xây dựng mà theo quy định phải có giấy phép xây dựng; xây dựng sai thiết kế được phê duyệt, sai quy hoạch xây dựng được phê duyệt hoặc thiết kế đô thị được phê duyệt đối với trường hợp được miễn giấy phép xây dựng, ngoài việc bị xử phạt vi phạm hành chính, còn bị áp dụng biện pháp buộc nộp lại số lợi bất hợp pháp theo quy định tại </w:t>
            </w:r>
            <w:bookmarkStart w:id="570" w:name="dc_2"/>
            <w:r w:rsidRPr="00593AD2">
              <w:rPr>
                <w:rFonts w:ascii="Times New Roman" w:hAnsi="Times New Roman" w:cs="Times New Roman"/>
                <w:color w:val="000000" w:themeColor="text1"/>
                <w:sz w:val="24"/>
                <w:szCs w:val="24"/>
                <w:shd w:val="solid" w:color="FFFFFF" w:fill="auto"/>
                <w:lang w:val="vi-VN"/>
              </w:rPr>
              <w:t>khoản 9 Điều 13, Nghị định số 121/2013/NĐ-CP</w:t>
            </w:r>
            <w:bookmarkEnd w:id="570"/>
            <w:r w:rsidRPr="00593AD2">
              <w:rPr>
                <w:rFonts w:ascii="Times New Roman" w:hAnsi="Times New Roman" w:cs="Times New Roman"/>
                <w:color w:val="000000" w:themeColor="text1"/>
                <w:sz w:val="24"/>
                <w:szCs w:val="24"/>
                <w:shd w:val="solid" w:color="FFFFFF" w:fill="auto"/>
                <w:lang w:val="vi-VN"/>
              </w:rPr>
              <w:t xml:space="preserve"> nếu đáp ứng đủ 6 điều kiện sau đây: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Hành vi vi phạm xảy ra từ ngày 04 tháng 01 năm 2008 và đã kết thúc trước ngày 15 tháng 01 năm 2018 nhưng sau ngày 15 tháng 01 năm 2018 mới được người có thẩm quyền phát hiện hoặc đã được phát hiện trước ngày 15 tháng 01 năm 2018 và đã có một trong các văn bản sau đây: biên bản vi phạm hành chính, quyết định xử phạt vi phạm hành chính hoặc quyết định áp dụng biện pháp khắc phục hậu quả;</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Không vi phạm chỉ giới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c) Không ảnh hưởng các công trình lân cận;</w:t>
            </w:r>
          </w:p>
          <w:p w:rsidR="00F4562A" w:rsidRPr="00593AD2" w:rsidRDefault="00F4562A" w:rsidP="00C33BA9">
            <w:pPr>
              <w:widowControl w:val="0"/>
              <w:jc w:val="both"/>
              <w:rPr>
                <w:rFonts w:ascii="Times New Roman" w:hAnsi="Times New Roman" w:cs="Times New Roman"/>
                <w:b/>
                <w:color w:val="000000" w:themeColor="text1"/>
                <w:sz w:val="24"/>
                <w:szCs w:val="24"/>
                <w:lang w:val="en-GB"/>
              </w:rPr>
            </w:pPr>
            <w:r w:rsidRPr="00593AD2">
              <w:rPr>
                <w:rFonts w:ascii="Times New Roman" w:hAnsi="Times New Roman" w:cs="Times New Roman"/>
                <w:color w:val="000000" w:themeColor="text1"/>
                <w:sz w:val="24"/>
                <w:szCs w:val="24"/>
                <w:shd w:val="solid" w:color="FFFFFF" w:fill="auto"/>
                <w:lang w:val="vi-VN"/>
              </w:rPr>
              <w:t>d) Không có tranh chấp;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đ) Xây dựng trên đất thuộc quyền sử dụng hợp pháp;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e) Nay phù hợp với quy hoạch xây dựng được cơ quan có thẩm quyền phê duyệt.</w:t>
            </w:r>
          </w:p>
          <w:p w:rsidR="00F4562A" w:rsidRPr="00593AD2" w:rsidRDefault="00F4562A" w:rsidP="00C33BA9">
            <w:pPr>
              <w:widowControl w:val="0"/>
              <w:jc w:val="both"/>
              <w:rPr>
                <w:rFonts w:ascii="Times New Roman" w:hAnsi="Times New Roman" w:cs="Times New Roman"/>
                <w:b/>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2. Hành vi vi phạm mà đáp ứng các điều kiện quy định tại điểm a, điểm b, điểm c, điểm d và điểm đ khoản 1 nhưng không đáp ứng điều kiện quy định tại điểm e khoản 1 Điều này, thì xử lý như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Hành vi vi phạm được người có thẩm quyền phát hiện trước ngày 15 tháng 01 năm 2018 đã lập biên bản vi phạm hành chính, ra quyết định xử phạt vi phạm hành chính, quyết định áp dụng biện pháp buộc nộp lại số lợi bất hợp pháp nhưng đến ngày 15 tháng 01 năm 2018 cá nhân, tổ chức vi phạm vẫn chưa thực hiện việc nộp phạt (nếu có) và nộp số lợi bất hợp pháp, thì người có thẩm quyền xử phạt ban hành quyết định áp dụng biện pháp buộc phá dỡ công trình, phần công trình xây dựng vi phạm theo quy định tại điểm d khoản 11 Điều 15, Nghị định số 139/2017/NĐ-CP thay thế biện pháp buộc nộp lại số lợi bất hợp pháp.</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3. Số lợi bất hợp pháp mà cá nhân, tổ chức có hành vi quy định tại khoản 1 Điều này phải nộp được xác định như sau:</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a) Trường hợp xây dựng công trình nhằm mục đích kinh doanh: số lợi bất hợp pháp là tổng số m</w:t>
            </w:r>
            <w:r w:rsidRPr="00593AD2">
              <w:rPr>
                <w:rFonts w:ascii="Times New Roman" w:hAnsi="Times New Roman" w:cs="Times New Roman"/>
                <w:color w:val="000000" w:themeColor="text1"/>
                <w:sz w:val="24"/>
                <w:szCs w:val="24"/>
                <w:shd w:val="solid" w:color="FFFFFF" w:fill="auto"/>
                <w:vertAlign w:val="superscript"/>
                <w:lang w:val="vi-VN"/>
              </w:rPr>
              <w:t>2</w:t>
            </w:r>
            <w:r w:rsidRPr="00593AD2">
              <w:rPr>
                <w:rFonts w:ascii="Times New Roman" w:hAnsi="Times New Roman" w:cs="Times New Roman"/>
                <w:color w:val="000000" w:themeColor="text1"/>
                <w:sz w:val="24"/>
                <w:szCs w:val="24"/>
                <w:shd w:val="solid" w:color="FFFFFF" w:fill="auto"/>
                <w:lang w:val="vi-VN"/>
              </w:rPr>
              <w:t xml:space="preserve"> sàn xây dựng vi phạm nhân với đơn giá 1m</w:t>
            </w:r>
            <w:r w:rsidRPr="00593AD2">
              <w:rPr>
                <w:rFonts w:ascii="Times New Roman" w:hAnsi="Times New Roman" w:cs="Times New Roman"/>
                <w:color w:val="000000" w:themeColor="text1"/>
                <w:sz w:val="24"/>
                <w:szCs w:val="24"/>
                <w:shd w:val="solid" w:color="FFFFFF" w:fill="auto"/>
                <w:vertAlign w:val="superscript"/>
                <w:lang w:val="vi-VN"/>
              </w:rPr>
              <w:t>2</w:t>
            </w:r>
            <w:r w:rsidRPr="00593AD2">
              <w:rPr>
                <w:rFonts w:ascii="Times New Roman" w:hAnsi="Times New Roman" w:cs="Times New Roman"/>
                <w:color w:val="000000" w:themeColor="text1"/>
                <w:sz w:val="24"/>
                <w:szCs w:val="24"/>
                <w:shd w:val="solid" w:color="FFFFFF" w:fill="auto"/>
                <w:lang w:val="vi-VN"/>
              </w:rPr>
              <w:t xml:space="preserve"> theo hợp đồng mua bán, chuyển nhượng đã ký nhưng không được thấp hơn suất vốn đầu tư đối với cùng loại, cấp công trình do cơ quan có thẩm quyền ban hành, nhân với 50%;</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 Trường hợp xây dựng công trình không nhằm mục đích kinh doanh: số lợi bất hợp pháp là tổng số m</w:t>
            </w:r>
            <w:r w:rsidRPr="00593AD2">
              <w:rPr>
                <w:rFonts w:ascii="Times New Roman" w:hAnsi="Times New Roman" w:cs="Times New Roman"/>
                <w:color w:val="000000" w:themeColor="text1"/>
                <w:sz w:val="24"/>
                <w:szCs w:val="24"/>
                <w:shd w:val="solid" w:color="FFFFFF" w:fill="auto"/>
                <w:vertAlign w:val="superscript"/>
                <w:lang w:val="vi-VN"/>
              </w:rPr>
              <w:t>2</w:t>
            </w:r>
            <w:r w:rsidRPr="00593AD2">
              <w:rPr>
                <w:rFonts w:ascii="Times New Roman" w:hAnsi="Times New Roman" w:cs="Times New Roman"/>
                <w:color w:val="000000" w:themeColor="text1"/>
                <w:sz w:val="24"/>
                <w:szCs w:val="24"/>
                <w:shd w:val="solid" w:color="FFFFFF" w:fill="auto"/>
                <w:lang w:val="vi-VN"/>
              </w:rPr>
              <w:t xml:space="preserve"> sàn xây dựng vi phạm nhân với chi phí 1m</w:t>
            </w:r>
            <w:r w:rsidRPr="00593AD2">
              <w:rPr>
                <w:rFonts w:ascii="Times New Roman" w:hAnsi="Times New Roman" w:cs="Times New Roman"/>
                <w:color w:val="000000" w:themeColor="text1"/>
                <w:sz w:val="24"/>
                <w:szCs w:val="24"/>
                <w:shd w:val="solid" w:color="FFFFFF" w:fill="auto"/>
                <w:vertAlign w:val="superscript"/>
                <w:lang w:val="vi-VN"/>
              </w:rPr>
              <w:t>2</w:t>
            </w:r>
            <w:r w:rsidRPr="00593AD2">
              <w:rPr>
                <w:rFonts w:ascii="Times New Roman" w:hAnsi="Times New Roman" w:cs="Times New Roman"/>
                <w:color w:val="000000" w:themeColor="text1"/>
                <w:sz w:val="24"/>
                <w:szCs w:val="24"/>
                <w:shd w:val="solid" w:color="FFFFFF" w:fill="auto"/>
                <w:lang w:val="vi-VN"/>
              </w:rPr>
              <w:t xml:space="preserve"> sàn xây dựng theo dự toán được duyệt nhưng không được thấp hơn suất vốn đầu tư đối với cùng loại, cấp công trình do cơ quan có thẩm quyền ban hành, nhân với 50%;</w:t>
            </w:r>
          </w:p>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c) Trường hợp không có hợp đồng mua bán, chuyển nhượng đã ký hoặc dự toán được duyệt: số lợi bất hợp pháp được xác định là tổng m</w:t>
            </w:r>
            <w:r w:rsidRPr="00593AD2">
              <w:rPr>
                <w:rFonts w:ascii="Times New Roman" w:hAnsi="Times New Roman" w:cs="Times New Roman"/>
                <w:color w:val="000000" w:themeColor="text1"/>
                <w:sz w:val="24"/>
                <w:szCs w:val="24"/>
                <w:shd w:val="solid" w:color="FFFFFF" w:fill="auto"/>
                <w:vertAlign w:val="superscript"/>
                <w:lang w:val="vi-VN"/>
              </w:rPr>
              <w:t>2</w:t>
            </w:r>
            <w:r w:rsidRPr="00593AD2">
              <w:rPr>
                <w:rFonts w:ascii="Times New Roman" w:hAnsi="Times New Roman" w:cs="Times New Roman"/>
                <w:color w:val="000000" w:themeColor="text1"/>
                <w:sz w:val="24"/>
                <w:szCs w:val="24"/>
                <w:shd w:val="solid" w:color="FFFFFF" w:fill="auto"/>
                <w:lang w:val="vi-VN"/>
              </w:rPr>
              <w:t xml:space="preserve"> sàn xây dựng vi phạm nhân với suất vốn đầu tư đối với cùng loại, cấp công trình do cơ quan có thẩm quyền ban hành, nhân với 50%;</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lastRenderedPageBreak/>
              <w:t>d) Người có thẩm quyền xử phạt vi phạm hành chính áp dụng suất vốn đầu tư tại thời điểm ban hành quyết định xử phạt vi phạm hành chính và chịu trách nhiệm xác định số lợi bất hợp pháp phải nộp theo quy định tại điểm a, điểm b hoặc điểm c khoản này.</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4. Không áp dụng biện pháp buộc nộp lại số lợi bất hợp pháp tính theo tỷ lệ giá trị phần xây dựng sai phép, không phép đối với trường hợp xây dựng nhà ở riêng lẻ.</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5. Sau khi tổ chức, cá nhân vi phạm hoàn thành việc nộp phạt vi phạm hành chính và số lợi bất hợp pháp, có kết quả kiểm định chất lượng công trình thì cơ quan nhà nước có thẩm quyền có trách nhiệm: có ý kiến xác nhận về Quy hoạch - Kiến trúc, cấp giấy phép xây dựng, điều chỉnh giấy phép xây dựng hoặc điều chỉnh thiết kế xây dựng.</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Ngoài những giấy tờ theo quy định, hồ sơ xin cấp giấy phép xây dựng, điều chỉnh giấy phép xây dựng hoặc điều chỉnh thiết kế xây dựng còn phải bổ sung thêm giấy tờ chứng minh đã hoàn thành nộp phạt và số lợi bất hợp pháp theo quy định (nếu có).</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Sau khi tổ chức, cá nhân vi phạm hoàn thành các thủ tục nêu trên thì được cơ quan có thẩm quyền xem xét, cấp giấy chứng nhận quyền sở hữu nhà, công trình xây dựng theo quy định.</w:t>
            </w: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shd w:val="solid" w:color="FFFFFF" w:fill="auto"/>
                <w:lang w:val="vi-VN"/>
              </w:rPr>
            </w:pPr>
            <w:r w:rsidRPr="00593AD2">
              <w:rPr>
                <w:rFonts w:ascii="Times New Roman" w:hAnsi="Times New Roman" w:cs="Times New Roman"/>
                <w:b/>
                <w:color w:val="000000" w:themeColor="text1"/>
                <w:sz w:val="24"/>
                <w:szCs w:val="24"/>
                <w:shd w:val="solid" w:color="FFFFFF" w:fill="auto"/>
                <w:lang w:val="vi-VN"/>
              </w:rPr>
              <w:lastRenderedPageBreak/>
              <w:t>Điều 9</w:t>
            </w:r>
            <w:r w:rsidRPr="00593AD2">
              <w:rPr>
                <w:rFonts w:ascii="Times New Roman" w:hAnsi="Times New Roman" w:cs="Times New Roman"/>
                <w:b/>
                <w:color w:val="000000" w:themeColor="text1"/>
                <w:sz w:val="24"/>
                <w:szCs w:val="24"/>
                <w:shd w:val="solid" w:color="FFFFFF" w:fill="auto"/>
              </w:rPr>
              <w:t>3</w:t>
            </w:r>
            <w:r w:rsidRPr="00593AD2">
              <w:rPr>
                <w:rFonts w:ascii="Times New Roman" w:hAnsi="Times New Roman" w:cs="Times New Roman"/>
                <w:b/>
                <w:color w:val="000000" w:themeColor="text1"/>
                <w:sz w:val="24"/>
                <w:szCs w:val="24"/>
                <w:shd w:val="solid" w:color="FFFFFF" w:fill="auto"/>
                <w:lang w:val="vi-VN"/>
              </w:rPr>
              <w:t>. Quy định chuyển tiếp một số trường hợp khi Nghị định này có hiệu lực thi hành</w:t>
            </w:r>
          </w:p>
          <w:p w:rsidR="00F4562A" w:rsidRPr="00593AD2" w:rsidRDefault="00F4562A" w:rsidP="00C33BA9">
            <w:pPr>
              <w:widowControl w:val="0"/>
              <w:jc w:val="both"/>
              <w:rPr>
                <w:rFonts w:ascii="Times New Roman" w:hAnsi="Times New Roman" w:cs="Times New Roman"/>
                <w:b/>
                <w:strike/>
                <w:color w:val="000000" w:themeColor="text1"/>
                <w:sz w:val="24"/>
                <w:szCs w:val="24"/>
                <w:lang w:val="vi-VN"/>
              </w:rPr>
            </w:pPr>
            <w:r w:rsidRPr="00593AD2">
              <w:rPr>
                <w:rFonts w:ascii="Times New Roman" w:hAnsi="Times New Roman" w:cs="Times New Roman"/>
                <w:color w:val="000000" w:themeColor="text1"/>
                <w:spacing w:val="-4"/>
                <w:sz w:val="24"/>
                <w:szCs w:val="24"/>
                <w:shd w:val="solid" w:color="FFFFFF" w:fill="auto"/>
                <w:lang w:val="vi-VN"/>
              </w:rPr>
              <w:t xml:space="preserve">Kể từ ngày Nghị định này có hiệu lực, các quy định tại khoản 1, khoản 2, khoản 3, khoản 4 Điều 84 Nghị định số 16/2022/NĐ-CP ngày </w:t>
            </w:r>
            <w:r w:rsidRPr="00593AD2">
              <w:rPr>
                <w:rFonts w:ascii="Times New Roman" w:hAnsi="Times New Roman" w:cs="Times New Roman"/>
                <w:color w:val="000000" w:themeColor="text1"/>
                <w:spacing w:val="-4"/>
                <w:sz w:val="24"/>
                <w:szCs w:val="24"/>
                <w:shd w:val="solid" w:color="FFFFFF" w:fill="auto"/>
              </w:rPr>
              <w:t>28 tháng 01 năm 2022</w:t>
            </w:r>
            <w:r w:rsidRPr="00593AD2">
              <w:rPr>
                <w:rFonts w:ascii="Times New Roman" w:hAnsi="Times New Roman" w:cs="Times New Roman"/>
                <w:color w:val="000000" w:themeColor="text1"/>
                <w:spacing w:val="-4"/>
                <w:sz w:val="24"/>
                <w:szCs w:val="24"/>
                <w:shd w:val="solid" w:color="FFFFFF" w:fill="auto"/>
                <w:lang w:val="vi-VN"/>
              </w:rPr>
              <w:t xml:space="preserve"> của Chính phủ quy định xử phạt vi phạm hành chính về xây dựng được tiếp tục thực hiện. Sau khi tổ chức, cá nhân vi phạm hoàn thành việc nộp phạt vi phạm hành chính và số lợi bất hợp pháp thì Ủy ban nhân dân cấp xã xác nhận công trình đủ điều kiện tồn tại để xem xét, cấp Giấy chứng nhận quyền sử dụng đất, quyền sở hữu tài sản gắn liền với đất</w:t>
            </w:r>
            <w:r w:rsidRPr="00593AD2">
              <w:rPr>
                <w:rFonts w:ascii="Times New Roman" w:hAnsi="Times New Roman" w:cs="Times New Roman"/>
                <w:bCs/>
                <w:color w:val="000000" w:themeColor="text1"/>
                <w:spacing w:val="-4"/>
                <w:sz w:val="24"/>
                <w:szCs w:val="24"/>
                <w:shd w:val="solid" w:color="FFFFFF" w:fill="auto"/>
              </w:rPr>
              <w:t xml:space="preserve"> theo quy định.</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shd w:val="solid" w:color="FFFFFF" w:fill="auto"/>
                <w:lang w:val="vi-VN"/>
              </w:rPr>
              <w:t>Việc sửa đổi Điều này nhằm phù hợp với dự thảo Nghị định đã được quy định thay thế Nghị định số 16/2022/NĐ-CP</w:t>
            </w:r>
            <w:r w:rsidRPr="00593AD2">
              <w:rPr>
                <w:rFonts w:ascii="Times New Roman" w:hAnsi="Times New Roman" w:cs="Times New Roman"/>
                <w:color w:val="000000" w:themeColor="text1"/>
                <w:sz w:val="24"/>
                <w:szCs w:val="24"/>
                <w:shd w:val="solid" w:color="FFFFFF" w:fill="auto"/>
              </w:rPr>
              <w:t>.</w:t>
            </w:r>
          </w:p>
        </w:tc>
      </w:tr>
      <w:tr w:rsidR="00C33BA9" w:rsidRPr="00593AD2"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71" w:name="dieu_85"/>
            <w:r w:rsidRPr="00593AD2">
              <w:rPr>
                <w:rFonts w:ascii="Times New Roman" w:hAnsi="Times New Roman" w:cs="Times New Roman"/>
                <w:b/>
                <w:bCs/>
                <w:color w:val="000000" w:themeColor="text1"/>
                <w:sz w:val="24"/>
                <w:szCs w:val="24"/>
                <w:shd w:val="solid" w:color="FFFFFF" w:fill="auto"/>
                <w:lang w:val="vi-VN"/>
              </w:rPr>
              <w:lastRenderedPageBreak/>
              <w:t>Điều 85. Hiệu lực thi hành</w:t>
            </w:r>
          </w:p>
          <w:bookmarkEnd w:id="571"/>
          <w:p w:rsidR="00F4562A" w:rsidRPr="00593AD2" w:rsidRDefault="00F4562A" w:rsidP="00C33BA9">
            <w:pPr>
              <w:widowControl w:val="0"/>
              <w:jc w:val="both"/>
              <w:rPr>
                <w:rFonts w:ascii="Times New Roman" w:hAnsi="Times New Roman" w:cs="Times New Roman"/>
                <w:color w:val="000000" w:themeColor="text1"/>
                <w:sz w:val="24"/>
                <w:szCs w:val="24"/>
                <w:shd w:val="solid" w:color="FFFFFF" w:fill="auto"/>
                <w:lang w:val="vi-VN"/>
              </w:rPr>
            </w:pPr>
            <w:r w:rsidRPr="00593AD2">
              <w:rPr>
                <w:rFonts w:ascii="Times New Roman" w:hAnsi="Times New Roman" w:cs="Times New Roman"/>
                <w:color w:val="000000" w:themeColor="text1"/>
                <w:sz w:val="24"/>
                <w:szCs w:val="24"/>
                <w:shd w:val="solid" w:color="FFFFFF" w:fill="auto"/>
                <w:lang w:val="vi-VN"/>
              </w:rPr>
              <w:t>1. Nghị định này có hiệu lực kể từ ngày ký ban hành.</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2. Nghị định này thay thế Nghị định số 139/2017/NĐ-CP ngày 27 tháng 11 năm 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 và Nghị </w:t>
            </w:r>
            <w:r w:rsidRPr="00593AD2">
              <w:rPr>
                <w:rFonts w:ascii="Times New Roman" w:hAnsi="Times New Roman" w:cs="Times New Roman"/>
                <w:color w:val="000000" w:themeColor="text1"/>
                <w:sz w:val="24"/>
                <w:szCs w:val="24"/>
                <w:shd w:val="solid" w:color="FFFFFF" w:fill="auto"/>
                <w:lang w:val="vi-VN"/>
              </w:rPr>
              <w:lastRenderedPageBreak/>
              <w:t>định số 21/2020/NĐ-CP ngày 17 tháng 02 năm 2020 của Chính phủ sửa đổi, bổ sung một số điều của Nghị định số 139/2017/NĐ-CP ngày 27 tháng 11 năm 2017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 xml:space="preserve">3. Bãi bỏ </w:t>
            </w:r>
            <w:bookmarkStart w:id="572" w:name="dc_4"/>
            <w:r w:rsidRPr="00593AD2">
              <w:rPr>
                <w:rFonts w:ascii="Times New Roman" w:hAnsi="Times New Roman" w:cs="Times New Roman"/>
                <w:color w:val="000000" w:themeColor="text1"/>
                <w:sz w:val="24"/>
                <w:szCs w:val="24"/>
                <w:shd w:val="solid" w:color="FFFFFF" w:fill="auto"/>
                <w:lang w:val="vi-VN"/>
              </w:rPr>
              <w:t>điểm b, điểm c khoản 5 Điều 17 Nghị định số 38/2021/NĐ-CP</w:t>
            </w:r>
            <w:bookmarkEnd w:id="572"/>
            <w:r w:rsidRPr="00593AD2">
              <w:rPr>
                <w:rFonts w:ascii="Times New Roman" w:hAnsi="Times New Roman" w:cs="Times New Roman"/>
                <w:color w:val="000000" w:themeColor="text1"/>
                <w:sz w:val="24"/>
                <w:szCs w:val="24"/>
                <w:shd w:val="solid" w:color="FFFFFF" w:fill="auto"/>
                <w:lang w:val="vi-VN"/>
              </w:rPr>
              <w:t xml:space="preserve"> ngày 29 tháng 3 năm 2021 của Chính phủ quy định xử phạt vi phạm hành chính trong lĩnh vực văn hóa và quảng cáo.</w:t>
            </w:r>
          </w:p>
        </w:tc>
        <w:tc>
          <w:tcPr>
            <w:tcW w:w="5813" w:type="dxa"/>
          </w:tcPr>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b/>
                <w:bCs/>
                <w:color w:val="000000" w:themeColor="text1"/>
                <w:sz w:val="24"/>
                <w:szCs w:val="24"/>
                <w:shd w:val="solid" w:color="FFFFFF" w:fill="auto"/>
                <w:lang w:val="vi-VN"/>
              </w:rPr>
              <w:lastRenderedPageBreak/>
              <w:t>Điều 9</w:t>
            </w:r>
            <w:r w:rsidRPr="00593AD2">
              <w:rPr>
                <w:rFonts w:ascii="Times New Roman" w:hAnsi="Times New Roman" w:cs="Times New Roman"/>
                <w:b/>
                <w:bCs/>
                <w:color w:val="000000" w:themeColor="text1"/>
                <w:sz w:val="24"/>
                <w:szCs w:val="24"/>
                <w:shd w:val="solid" w:color="FFFFFF" w:fill="auto"/>
              </w:rPr>
              <w:t>4</w:t>
            </w:r>
            <w:r w:rsidRPr="00593AD2">
              <w:rPr>
                <w:rFonts w:ascii="Times New Roman" w:hAnsi="Times New Roman" w:cs="Times New Roman"/>
                <w:b/>
                <w:bCs/>
                <w:color w:val="000000" w:themeColor="text1"/>
                <w:sz w:val="24"/>
                <w:szCs w:val="24"/>
                <w:shd w:val="solid" w:color="FFFFFF" w:fill="auto"/>
                <w:lang w:val="vi-VN"/>
              </w:rPr>
              <w:t>. Hiệu lực thi hành</w:t>
            </w:r>
          </w:p>
          <w:p w:rsidR="00F4562A" w:rsidRPr="00593AD2" w:rsidRDefault="00F4562A" w:rsidP="00C33BA9">
            <w:pPr>
              <w:widowControl w:val="0"/>
              <w:jc w:val="both"/>
              <w:rPr>
                <w:rFonts w:ascii="Times New Roman" w:hAnsi="Times New Roman" w:cs="Times New Roman"/>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1. Nghị định này có hiệu lực thi hành kể từ ngày..... tháng.... năm.....</w:t>
            </w:r>
          </w:p>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2. Nghị định số 16/2022/NĐ-CP ngày 28</w:t>
            </w:r>
            <w:r w:rsidRPr="00593AD2">
              <w:rPr>
                <w:rFonts w:ascii="Times New Roman" w:hAnsi="Times New Roman" w:cs="Times New Roman"/>
                <w:color w:val="000000" w:themeColor="text1"/>
                <w:sz w:val="24"/>
                <w:szCs w:val="24"/>
                <w:shd w:val="solid" w:color="FFFFFF" w:fill="auto"/>
              </w:rPr>
              <w:t xml:space="preserve"> tháng </w:t>
            </w:r>
            <w:r w:rsidRPr="00593AD2">
              <w:rPr>
                <w:rFonts w:ascii="Times New Roman" w:hAnsi="Times New Roman" w:cs="Times New Roman"/>
                <w:color w:val="000000" w:themeColor="text1"/>
                <w:sz w:val="24"/>
                <w:szCs w:val="24"/>
                <w:shd w:val="solid" w:color="FFFFFF" w:fill="auto"/>
                <w:lang w:val="vi-VN"/>
              </w:rPr>
              <w:t>01</w:t>
            </w:r>
            <w:r w:rsidRPr="00593AD2">
              <w:rPr>
                <w:rFonts w:ascii="Times New Roman" w:hAnsi="Times New Roman" w:cs="Times New Roman"/>
                <w:color w:val="000000" w:themeColor="text1"/>
                <w:sz w:val="24"/>
                <w:szCs w:val="24"/>
                <w:shd w:val="solid" w:color="FFFFFF" w:fill="auto"/>
              </w:rPr>
              <w:t xml:space="preserve"> năm </w:t>
            </w:r>
            <w:r w:rsidRPr="00593AD2">
              <w:rPr>
                <w:rFonts w:ascii="Times New Roman" w:hAnsi="Times New Roman" w:cs="Times New Roman"/>
                <w:color w:val="000000" w:themeColor="text1"/>
                <w:sz w:val="24"/>
                <w:szCs w:val="24"/>
                <w:shd w:val="solid" w:color="FFFFFF" w:fill="auto"/>
                <w:lang w:val="vi-VN"/>
              </w:rPr>
              <w:t>2022 của Chính phủ quy định xử phạt vi phạm hành chính về xây dựng hết hiệu lực thi hành</w:t>
            </w:r>
            <w:r w:rsidRPr="00593AD2">
              <w:rPr>
                <w:rFonts w:ascii="Times New Roman" w:hAnsi="Times New Roman" w:cs="Times New Roman"/>
                <w:color w:val="000000" w:themeColor="text1"/>
                <w:sz w:val="24"/>
                <w:szCs w:val="24"/>
                <w:shd w:val="solid" w:color="FFFFFF" w:fill="auto"/>
              </w:rPr>
              <w:t xml:space="preserve"> kể từ ngày Nghị định này có hiệu lực thi hành, trừ quy định tại khoản 1, khoản 2, khoản 3, khoản 4 Điều 84 Nghị định này.</w:t>
            </w:r>
          </w:p>
        </w:tc>
        <w:tc>
          <w:tcPr>
            <w:tcW w:w="3401" w:type="dxa"/>
          </w:tcPr>
          <w:p w:rsidR="00F4562A" w:rsidRPr="00593AD2" w:rsidRDefault="00F4562A" w:rsidP="0065310D">
            <w:pPr>
              <w:widowControl w:val="0"/>
              <w:jc w:val="both"/>
              <w:rPr>
                <w:rFonts w:ascii="Times New Roman" w:hAnsi="Times New Roman" w:cs="Times New Roman"/>
                <w:color w:val="000000" w:themeColor="text1"/>
                <w:sz w:val="24"/>
                <w:szCs w:val="24"/>
              </w:rPr>
            </w:pPr>
          </w:p>
        </w:tc>
      </w:tr>
      <w:tr w:rsidR="00C33BA9" w:rsidRPr="00C33BA9" w:rsidTr="0065310D">
        <w:tc>
          <w:tcPr>
            <w:tcW w:w="5699"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bookmarkStart w:id="573" w:name="dieu_86"/>
            <w:r w:rsidRPr="00593AD2">
              <w:rPr>
                <w:rFonts w:ascii="Times New Roman" w:hAnsi="Times New Roman" w:cs="Times New Roman"/>
                <w:b/>
                <w:bCs/>
                <w:color w:val="000000" w:themeColor="text1"/>
                <w:sz w:val="24"/>
                <w:szCs w:val="24"/>
                <w:shd w:val="solid" w:color="FFFFFF" w:fill="auto"/>
                <w:lang w:val="vi-VN"/>
              </w:rPr>
              <w:lastRenderedPageBreak/>
              <w:t>Điều 86. Trách nhiệm thi hành</w:t>
            </w:r>
          </w:p>
          <w:bookmarkEnd w:id="573"/>
          <w:p w:rsidR="00F4562A" w:rsidRPr="00593AD2" w:rsidRDefault="00F4562A" w:rsidP="00C33BA9">
            <w:pPr>
              <w:widowControl w:val="0"/>
              <w:jc w:val="both"/>
              <w:rPr>
                <w:rFonts w:ascii="Times New Roman" w:hAnsi="Times New Roman" w:cs="Times New Roman"/>
                <w:b/>
                <w:color w:val="000000" w:themeColor="text1"/>
                <w:sz w:val="24"/>
                <w:szCs w:val="24"/>
                <w:lang w:val="vi-VN"/>
              </w:rPr>
            </w:pPr>
            <w:r w:rsidRPr="00593AD2">
              <w:rPr>
                <w:rFonts w:ascii="Times New Roman" w:hAnsi="Times New Roman" w:cs="Times New Roman"/>
                <w:color w:val="000000" w:themeColor="text1"/>
                <w:sz w:val="24"/>
                <w:szCs w:val="24"/>
                <w:shd w:val="solid" w:color="FFFFFF" w:fill="auto"/>
                <w:lang w:val="vi-VN"/>
              </w:rPr>
              <w:t>Bộ trưởng, Thủ trưởng cơ quan ngang bộ, Thủ trưởng cơ quan thuộc Chính phủ, Chủ tịch Ủy ban nhân dân tỉnh, thành phố trực thuộc trung ương và các cơ quan liên quan chịu trách nhiệm thi hành Nghị định này.</w:t>
            </w:r>
          </w:p>
        </w:tc>
        <w:tc>
          <w:tcPr>
            <w:tcW w:w="5813" w:type="dxa"/>
          </w:tcPr>
          <w:p w:rsidR="00F4562A" w:rsidRPr="00593AD2" w:rsidRDefault="00F4562A" w:rsidP="00C33BA9">
            <w:pPr>
              <w:widowControl w:val="0"/>
              <w:jc w:val="both"/>
              <w:rPr>
                <w:rFonts w:ascii="Times New Roman" w:hAnsi="Times New Roman" w:cs="Times New Roman"/>
                <w:b/>
                <w:color w:val="000000" w:themeColor="text1"/>
                <w:sz w:val="24"/>
                <w:szCs w:val="24"/>
                <w:lang w:val="vi-VN"/>
              </w:rPr>
            </w:pPr>
          </w:p>
        </w:tc>
        <w:tc>
          <w:tcPr>
            <w:tcW w:w="3401" w:type="dxa"/>
          </w:tcPr>
          <w:p w:rsidR="00F4562A" w:rsidRPr="00C33BA9" w:rsidRDefault="00F4562A" w:rsidP="0065310D">
            <w:pPr>
              <w:widowControl w:val="0"/>
              <w:jc w:val="both"/>
              <w:rPr>
                <w:rFonts w:ascii="Times New Roman" w:hAnsi="Times New Roman" w:cs="Times New Roman"/>
                <w:color w:val="000000" w:themeColor="text1"/>
                <w:sz w:val="24"/>
                <w:szCs w:val="24"/>
              </w:rPr>
            </w:pPr>
            <w:r w:rsidRPr="00593AD2">
              <w:rPr>
                <w:rFonts w:ascii="Times New Roman" w:hAnsi="Times New Roman" w:cs="Times New Roman"/>
                <w:color w:val="000000" w:themeColor="text1"/>
                <w:sz w:val="24"/>
                <w:szCs w:val="24"/>
              </w:rPr>
              <w:t>Lược bỏ</w:t>
            </w:r>
          </w:p>
        </w:tc>
      </w:tr>
    </w:tbl>
    <w:p w:rsidR="00266F4E" w:rsidRPr="00E83511" w:rsidRDefault="00266F4E">
      <w:pPr>
        <w:rPr>
          <w:rFonts w:ascii="Times New Roman" w:hAnsi="Times New Roman" w:cs="Times New Roman"/>
        </w:rPr>
      </w:pPr>
    </w:p>
    <w:sectPr w:rsidR="00266F4E" w:rsidRPr="00E83511" w:rsidSect="0096594F">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1134" w:bottom="1134" w:left="1701" w:header="567"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8BC" w:rsidRDefault="001F08BC" w:rsidP="0096594F">
      <w:pPr>
        <w:spacing w:after="0" w:line="240" w:lineRule="auto"/>
      </w:pPr>
      <w:r>
        <w:separator/>
      </w:r>
    </w:p>
  </w:endnote>
  <w:endnote w:type="continuationSeparator" w:id="0">
    <w:p w:rsidR="001F08BC" w:rsidRDefault="001F08BC" w:rsidP="00965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8BC" w:rsidRDefault="001F08BC" w:rsidP="0096594F">
      <w:pPr>
        <w:spacing w:after="0" w:line="240" w:lineRule="auto"/>
      </w:pPr>
      <w:r>
        <w:separator/>
      </w:r>
    </w:p>
  </w:footnote>
  <w:footnote w:type="continuationSeparator" w:id="0">
    <w:p w:rsidR="001F08BC" w:rsidRDefault="001F08BC" w:rsidP="00965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A73" w:rsidRDefault="00E02A7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E676D"/>
    <w:multiLevelType w:val="hybridMultilevel"/>
    <w:tmpl w:val="258E2A32"/>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F4E"/>
    <w:rsid w:val="0000266B"/>
    <w:rsid w:val="000027B6"/>
    <w:rsid w:val="00003899"/>
    <w:rsid w:val="000071DD"/>
    <w:rsid w:val="00007995"/>
    <w:rsid w:val="00011041"/>
    <w:rsid w:val="00025542"/>
    <w:rsid w:val="000271AE"/>
    <w:rsid w:val="000814DE"/>
    <w:rsid w:val="000B0453"/>
    <w:rsid w:val="000B2ACE"/>
    <w:rsid w:val="000D76FD"/>
    <w:rsid w:val="000E6DC7"/>
    <w:rsid w:val="00110BE2"/>
    <w:rsid w:val="00140B18"/>
    <w:rsid w:val="00154E25"/>
    <w:rsid w:val="00156430"/>
    <w:rsid w:val="001632BC"/>
    <w:rsid w:val="001756B2"/>
    <w:rsid w:val="00180245"/>
    <w:rsid w:val="001850CA"/>
    <w:rsid w:val="001872D1"/>
    <w:rsid w:val="0019439F"/>
    <w:rsid w:val="00195092"/>
    <w:rsid w:val="001B4155"/>
    <w:rsid w:val="001B6F6D"/>
    <w:rsid w:val="001D323A"/>
    <w:rsid w:val="001E5D12"/>
    <w:rsid w:val="001F08BC"/>
    <w:rsid w:val="001F2551"/>
    <w:rsid w:val="00202E39"/>
    <w:rsid w:val="002054C0"/>
    <w:rsid w:val="00207DA3"/>
    <w:rsid w:val="00231B48"/>
    <w:rsid w:val="00263A58"/>
    <w:rsid w:val="002644B0"/>
    <w:rsid w:val="00266F4E"/>
    <w:rsid w:val="002819B8"/>
    <w:rsid w:val="00293896"/>
    <w:rsid w:val="00297583"/>
    <w:rsid w:val="0029763C"/>
    <w:rsid w:val="002B0502"/>
    <w:rsid w:val="002D0723"/>
    <w:rsid w:val="002D5298"/>
    <w:rsid w:val="002E05CA"/>
    <w:rsid w:val="002E0854"/>
    <w:rsid w:val="002E55CB"/>
    <w:rsid w:val="002F06DE"/>
    <w:rsid w:val="002F4EB8"/>
    <w:rsid w:val="00326654"/>
    <w:rsid w:val="003527E5"/>
    <w:rsid w:val="0037563A"/>
    <w:rsid w:val="0038346E"/>
    <w:rsid w:val="00383A89"/>
    <w:rsid w:val="00385042"/>
    <w:rsid w:val="003852F6"/>
    <w:rsid w:val="00386B86"/>
    <w:rsid w:val="00393D12"/>
    <w:rsid w:val="003A209F"/>
    <w:rsid w:val="003B0CF4"/>
    <w:rsid w:val="003C12BF"/>
    <w:rsid w:val="003C2F37"/>
    <w:rsid w:val="003C34F6"/>
    <w:rsid w:val="003C5EE8"/>
    <w:rsid w:val="003C686C"/>
    <w:rsid w:val="003D11CC"/>
    <w:rsid w:val="003D5B40"/>
    <w:rsid w:val="003F2BD3"/>
    <w:rsid w:val="00407E2D"/>
    <w:rsid w:val="00413216"/>
    <w:rsid w:val="0041387C"/>
    <w:rsid w:val="00415BCC"/>
    <w:rsid w:val="0044249E"/>
    <w:rsid w:val="0044462D"/>
    <w:rsid w:val="0047169A"/>
    <w:rsid w:val="004752AC"/>
    <w:rsid w:val="004A09C5"/>
    <w:rsid w:val="004A4602"/>
    <w:rsid w:val="004A5CD6"/>
    <w:rsid w:val="004B336C"/>
    <w:rsid w:val="004B6618"/>
    <w:rsid w:val="004C57E7"/>
    <w:rsid w:val="004D637C"/>
    <w:rsid w:val="004D67E0"/>
    <w:rsid w:val="00527AE7"/>
    <w:rsid w:val="00543152"/>
    <w:rsid w:val="0054410E"/>
    <w:rsid w:val="0054534A"/>
    <w:rsid w:val="0055275C"/>
    <w:rsid w:val="00581C8B"/>
    <w:rsid w:val="0058260E"/>
    <w:rsid w:val="005828A5"/>
    <w:rsid w:val="00583758"/>
    <w:rsid w:val="00593AD2"/>
    <w:rsid w:val="00597E69"/>
    <w:rsid w:val="005A06AD"/>
    <w:rsid w:val="005A4B81"/>
    <w:rsid w:val="005B1EA6"/>
    <w:rsid w:val="005B3CE9"/>
    <w:rsid w:val="005B41DA"/>
    <w:rsid w:val="005C54A3"/>
    <w:rsid w:val="005D1476"/>
    <w:rsid w:val="005E0CDB"/>
    <w:rsid w:val="005F38C7"/>
    <w:rsid w:val="0061046F"/>
    <w:rsid w:val="00611C36"/>
    <w:rsid w:val="00616FA7"/>
    <w:rsid w:val="00617F0C"/>
    <w:rsid w:val="00623E18"/>
    <w:rsid w:val="00631637"/>
    <w:rsid w:val="0065310D"/>
    <w:rsid w:val="00654CA9"/>
    <w:rsid w:val="00667149"/>
    <w:rsid w:val="0067675A"/>
    <w:rsid w:val="0069068C"/>
    <w:rsid w:val="006941E3"/>
    <w:rsid w:val="006A03DB"/>
    <w:rsid w:val="006A262E"/>
    <w:rsid w:val="006B1121"/>
    <w:rsid w:val="006B41F4"/>
    <w:rsid w:val="006B663F"/>
    <w:rsid w:val="006E1711"/>
    <w:rsid w:val="006E2968"/>
    <w:rsid w:val="006E4C1F"/>
    <w:rsid w:val="006F085E"/>
    <w:rsid w:val="006F1084"/>
    <w:rsid w:val="0070055A"/>
    <w:rsid w:val="00701782"/>
    <w:rsid w:val="0070489B"/>
    <w:rsid w:val="00713727"/>
    <w:rsid w:val="00723AAF"/>
    <w:rsid w:val="00723E5C"/>
    <w:rsid w:val="007276A3"/>
    <w:rsid w:val="00733930"/>
    <w:rsid w:val="00736F8F"/>
    <w:rsid w:val="007411EB"/>
    <w:rsid w:val="007428C2"/>
    <w:rsid w:val="00755491"/>
    <w:rsid w:val="00763726"/>
    <w:rsid w:val="00767370"/>
    <w:rsid w:val="007A3794"/>
    <w:rsid w:val="007A4D04"/>
    <w:rsid w:val="007A6EAD"/>
    <w:rsid w:val="007B1245"/>
    <w:rsid w:val="007B4F51"/>
    <w:rsid w:val="007C06D5"/>
    <w:rsid w:val="007E1BFD"/>
    <w:rsid w:val="00805BDC"/>
    <w:rsid w:val="0083287A"/>
    <w:rsid w:val="0084678F"/>
    <w:rsid w:val="00857A59"/>
    <w:rsid w:val="00875C32"/>
    <w:rsid w:val="00875F59"/>
    <w:rsid w:val="00876112"/>
    <w:rsid w:val="0088791F"/>
    <w:rsid w:val="00891911"/>
    <w:rsid w:val="00892368"/>
    <w:rsid w:val="008A1AE0"/>
    <w:rsid w:val="008A399F"/>
    <w:rsid w:val="008A488B"/>
    <w:rsid w:val="008B0711"/>
    <w:rsid w:val="008C1203"/>
    <w:rsid w:val="008C3FE8"/>
    <w:rsid w:val="008C5940"/>
    <w:rsid w:val="008C5F95"/>
    <w:rsid w:val="008E3807"/>
    <w:rsid w:val="008F285F"/>
    <w:rsid w:val="008F647D"/>
    <w:rsid w:val="009014D3"/>
    <w:rsid w:val="00904B88"/>
    <w:rsid w:val="00905DA9"/>
    <w:rsid w:val="00917FD5"/>
    <w:rsid w:val="00922280"/>
    <w:rsid w:val="00925200"/>
    <w:rsid w:val="0093765A"/>
    <w:rsid w:val="00942892"/>
    <w:rsid w:val="00953F4D"/>
    <w:rsid w:val="0095649E"/>
    <w:rsid w:val="0096594F"/>
    <w:rsid w:val="00967CE7"/>
    <w:rsid w:val="009757B6"/>
    <w:rsid w:val="00996622"/>
    <w:rsid w:val="009D05DC"/>
    <w:rsid w:val="009E14FA"/>
    <w:rsid w:val="009E3C01"/>
    <w:rsid w:val="009F4FBE"/>
    <w:rsid w:val="009F5199"/>
    <w:rsid w:val="009F6D5C"/>
    <w:rsid w:val="00A01ACF"/>
    <w:rsid w:val="00A06812"/>
    <w:rsid w:val="00A12659"/>
    <w:rsid w:val="00A16D14"/>
    <w:rsid w:val="00A22FA2"/>
    <w:rsid w:val="00A25ADE"/>
    <w:rsid w:val="00A41E13"/>
    <w:rsid w:val="00A4308C"/>
    <w:rsid w:val="00A43958"/>
    <w:rsid w:val="00A65BEB"/>
    <w:rsid w:val="00A67455"/>
    <w:rsid w:val="00A7705F"/>
    <w:rsid w:val="00A90E98"/>
    <w:rsid w:val="00A9533C"/>
    <w:rsid w:val="00AA289C"/>
    <w:rsid w:val="00AB218C"/>
    <w:rsid w:val="00AB406A"/>
    <w:rsid w:val="00AB7E25"/>
    <w:rsid w:val="00AC5A44"/>
    <w:rsid w:val="00AD54C5"/>
    <w:rsid w:val="00AE0DEC"/>
    <w:rsid w:val="00AE5EA6"/>
    <w:rsid w:val="00AF2485"/>
    <w:rsid w:val="00AF52B4"/>
    <w:rsid w:val="00B04BC6"/>
    <w:rsid w:val="00B07B0A"/>
    <w:rsid w:val="00B100CF"/>
    <w:rsid w:val="00B126C0"/>
    <w:rsid w:val="00B15AC6"/>
    <w:rsid w:val="00B168D2"/>
    <w:rsid w:val="00B17EF6"/>
    <w:rsid w:val="00B341B7"/>
    <w:rsid w:val="00B412C5"/>
    <w:rsid w:val="00B5499A"/>
    <w:rsid w:val="00B57051"/>
    <w:rsid w:val="00B70B81"/>
    <w:rsid w:val="00B718AD"/>
    <w:rsid w:val="00B74D27"/>
    <w:rsid w:val="00B8440C"/>
    <w:rsid w:val="00B85DA6"/>
    <w:rsid w:val="00B97DCC"/>
    <w:rsid w:val="00BA7367"/>
    <w:rsid w:val="00BD3B3E"/>
    <w:rsid w:val="00BD7C88"/>
    <w:rsid w:val="00BE7D1E"/>
    <w:rsid w:val="00BE7D8C"/>
    <w:rsid w:val="00C0446F"/>
    <w:rsid w:val="00C117A7"/>
    <w:rsid w:val="00C231AF"/>
    <w:rsid w:val="00C27D03"/>
    <w:rsid w:val="00C32474"/>
    <w:rsid w:val="00C33BA9"/>
    <w:rsid w:val="00C552B5"/>
    <w:rsid w:val="00C57B95"/>
    <w:rsid w:val="00CA7C9E"/>
    <w:rsid w:val="00CB1835"/>
    <w:rsid w:val="00CC420E"/>
    <w:rsid w:val="00CC5DAC"/>
    <w:rsid w:val="00CC5DBF"/>
    <w:rsid w:val="00CE011A"/>
    <w:rsid w:val="00CF6363"/>
    <w:rsid w:val="00D15424"/>
    <w:rsid w:val="00D22C91"/>
    <w:rsid w:val="00D27112"/>
    <w:rsid w:val="00D30E79"/>
    <w:rsid w:val="00D409AA"/>
    <w:rsid w:val="00D83EBA"/>
    <w:rsid w:val="00D92BE9"/>
    <w:rsid w:val="00DD4E01"/>
    <w:rsid w:val="00DD56BA"/>
    <w:rsid w:val="00DD70D1"/>
    <w:rsid w:val="00DF624A"/>
    <w:rsid w:val="00E02A73"/>
    <w:rsid w:val="00E16DA0"/>
    <w:rsid w:val="00E205C7"/>
    <w:rsid w:val="00E22D80"/>
    <w:rsid w:val="00E23556"/>
    <w:rsid w:val="00E26889"/>
    <w:rsid w:val="00E319FB"/>
    <w:rsid w:val="00E4256B"/>
    <w:rsid w:val="00E53778"/>
    <w:rsid w:val="00E557D4"/>
    <w:rsid w:val="00E63137"/>
    <w:rsid w:val="00E63259"/>
    <w:rsid w:val="00E64C43"/>
    <w:rsid w:val="00E65CD7"/>
    <w:rsid w:val="00E83233"/>
    <w:rsid w:val="00E83511"/>
    <w:rsid w:val="00E83D6C"/>
    <w:rsid w:val="00EA1112"/>
    <w:rsid w:val="00EA7776"/>
    <w:rsid w:val="00EB1383"/>
    <w:rsid w:val="00EB5904"/>
    <w:rsid w:val="00EB6D3B"/>
    <w:rsid w:val="00EC456C"/>
    <w:rsid w:val="00ED2679"/>
    <w:rsid w:val="00ED6517"/>
    <w:rsid w:val="00EF44FB"/>
    <w:rsid w:val="00EF774F"/>
    <w:rsid w:val="00F04184"/>
    <w:rsid w:val="00F056E5"/>
    <w:rsid w:val="00F3254E"/>
    <w:rsid w:val="00F33781"/>
    <w:rsid w:val="00F37FC8"/>
    <w:rsid w:val="00F418B8"/>
    <w:rsid w:val="00F4562A"/>
    <w:rsid w:val="00F54FD4"/>
    <w:rsid w:val="00F57A4B"/>
    <w:rsid w:val="00F60924"/>
    <w:rsid w:val="00F651B7"/>
    <w:rsid w:val="00F740E2"/>
    <w:rsid w:val="00F84A6B"/>
    <w:rsid w:val="00FB21B4"/>
    <w:rsid w:val="00FB22F1"/>
    <w:rsid w:val="00FB5A09"/>
    <w:rsid w:val="00FB6E82"/>
    <w:rsid w:val="00FD4026"/>
    <w:rsid w:val="00FE2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0A400"/>
  <w15:docId w15:val="{78853887-7899-4762-A669-6B0668B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B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6F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
    <w:basedOn w:val="Normal"/>
    <w:link w:val="NormalWebChar"/>
    <w:uiPriority w:val="99"/>
    <w:unhideWhenUsed/>
    <w:rsid w:val="00D92B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Char8 Char Char,Char8 Char1,webb Char, Char8 Char Char, Char8 Char1,Обычный (веб)1 Char,Обычный (веб) Знак Char,Обычный (веб) Знак1 Char,Обычный (веб) Знак Знак Char"/>
    <w:link w:val="NormalWeb"/>
    <w:uiPriority w:val="99"/>
    <w:locked/>
    <w:rsid w:val="00D92BE9"/>
    <w:rPr>
      <w:rFonts w:ascii="Times New Roman" w:eastAsia="Times New Roman" w:hAnsi="Times New Roman" w:cs="Times New Roman"/>
      <w:sz w:val="24"/>
      <w:szCs w:val="24"/>
    </w:rPr>
  </w:style>
  <w:style w:type="character" w:customStyle="1" w:styleId="Vnbnnidung">
    <w:name w:val="Văn bản nội dung_"/>
    <w:link w:val="Vnbnnidung0"/>
    <w:uiPriority w:val="99"/>
    <w:locked/>
    <w:rsid w:val="00D92BE9"/>
    <w:rPr>
      <w:rFonts w:ascii="Times New Roman" w:hAnsi="Times New Roman" w:cs="Times New Roman"/>
      <w:sz w:val="26"/>
      <w:szCs w:val="26"/>
    </w:rPr>
  </w:style>
  <w:style w:type="paragraph" w:customStyle="1" w:styleId="Vnbnnidung0">
    <w:name w:val="Văn bản nội dung"/>
    <w:basedOn w:val="Normal"/>
    <w:link w:val="Vnbnnidung"/>
    <w:uiPriority w:val="99"/>
    <w:rsid w:val="00D92BE9"/>
    <w:pPr>
      <w:widowControl w:val="0"/>
      <w:spacing w:after="220" w:line="259" w:lineRule="auto"/>
      <w:ind w:firstLine="400"/>
    </w:pPr>
    <w:rPr>
      <w:rFonts w:ascii="Times New Roman" w:hAnsi="Times New Roman" w:cs="Times New Roman"/>
      <w:sz w:val="26"/>
      <w:szCs w:val="26"/>
    </w:rPr>
  </w:style>
  <w:style w:type="paragraph" w:styleId="NoSpacing">
    <w:name w:val="No Spacing"/>
    <w:aliases w:val="chu thuong,No Spacing1"/>
    <w:uiPriority w:val="1"/>
    <w:qFormat/>
    <w:rsid w:val="00D92BE9"/>
    <w:pPr>
      <w:widowControl w:val="0"/>
      <w:spacing w:after="0"/>
      <w:ind w:firstLine="720"/>
      <w:jc w:val="both"/>
    </w:pPr>
    <w:rPr>
      <w:rFonts w:ascii="Times New Roman" w:eastAsia="Times New Roman" w:hAnsi="Times New Roman" w:cs="Times New Roman"/>
      <w:sz w:val="28"/>
    </w:rPr>
  </w:style>
  <w:style w:type="paragraph" w:styleId="ListParagraph">
    <w:name w:val="List Paragraph"/>
    <w:basedOn w:val="Normal"/>
    <w:uiPriority w:val="34"/>
    <w:qFormat/>
    <w:rsid w:val="005F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3742">
      <w:bodyDiv w:val="1"/>
      <w:marLeft w:val="0"/>
      <w:marRight w:val="0"/>
      <w:marTop w:val="0"/>
      <w:marBottom w:val="0"/>
      <w:divBdr>
        <w:top w:val="none" w:sz="0" w:space="0" w:color="auto"/>
        <w:left w:val="none" w:sz="0" w:space="0" w:color="auto"/>
        <w:bottom w:val="none" w:sz="0" w:space="0" w:color="auto"/>
        <w:right w:val="none" w:sz="0" w:space="0" w:color="auto"/>
      </w:divBdr>
    </w:div>
    <w:div w:id="1120804760">
      <w:bodyDiv w:val="1"/>
      <w:marLeft w:val="0"/>
      <w:marRight w:val="0"/>
      <w:marTop w:val="0"/>
      <w:marBottom w:val="0"/>
      <w:divBdr>
        <w:top w:val="none" w:sz="0" w:space="0" w:color="auto"/>
        <w:left w:val="none" w:sz="0" w:space="0" w:color="auto"/>
        <w:bottom w:val="none" w:sz="0" w:space="0" w:color="auto"/>
        <w:right w:val="none" w:sz="0" w:space="0" w:color="auto"/>
      </w:divBdr>
    </w:div>
    <w:div w:id="186123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nghi-dinh-80-2014-nd-cp-thoat-nuoc-va-xu-ly-nuoc-thai-242830.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E99F8-0AC8-45F7-9C49-4EEB32FC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148</Pages>
  <Words>57115</Words>
  <Characters>325556</Characters>
  <Application>Microsoft Office Word</Application>
  <DocSecurity>0</DocSecurity>
  <Lines>2712</Lines>
  <Paragraphs>763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FPT</dc:creator>
  <cp:lastModifiedBy>User</cp:lastModifiedBy>
  <cp:revision>52</cp:revision>
  <dcterms:created xsi:type="dcterms:W3CDTF">2025-12-14T13:05:00Z</dcterms:created>
  <dcterms:modified xsi:type="dcterms:W3CDTF">2025-12-14T16:25:00Z</dcterms:modified>
</cp:coreProperties>
</file>